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7"/>
        <w:gridCol w:w="5983"/>
      </w:tblGrid>
      <w:tr w:rsidR="0029505B" w:rsidRPr="00D975C0" w14:paraId="4A76DE03" w14:textId="77777777" w:rsidTr="002C3593">
        <w:trPr>
          <w:trHeight w:val="1248"/>
        </w:trPr>
        <w:tc>
          <w:tcPr>
            <w:tcW w:w="3637" w:type="dxa"/>
          </w:tcPr>
          <w:p w14:paraId="7B5A24A4" w14:textId="77777777" w:rsidR="0029505B" w:rsidRPr="00D975C0" w:rsidRDefault="005F349E" w:rsidP="005F349E">
            <w:pPr>
              <w:spacing w:before="120"/>
              <w:jc w:val="center"/>
              <w:rPr>
                <w:rFonts w:ascii="Times New Roman" w:hAnsi="Times New Roman" w:cs="Times New Roman"/>
                <w:b/>
                <w:sz w:val="26"/>
                <w:szCs w:val="26"/>
              </w:rPr>
            </w:pPr>
            <w:r w:rsidRPr="00B45DFD">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40E31FED" wp14:editId="644C9B77">
                      <wp:simplePos x="0" y="0"/>
                      <wp:positionH relativeFrom="column">
                        <wp:posOffset>458166</wp:posOffset>
                      </wp:positionH>
                      <wp:positionV relativeFrom="paragraph">
                        <wp:posOffset>359410</wp:posOffset>
                      </wp:positionV>
                      <wp:extent cx="1176793"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1767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0E57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1pt,28.3pt" to="128.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" strokecolor="black [3213]"/>
                  </w:pict>
                </mc:Fallback>
              </mc:AlternateContent>
            </w:r>
            <w:r w:rsidR="0029505B" w:rsidRPr="00D975C0">
              <w:rPr>
                <w:rFonts w:ascii="Times New Roman" w:hAnsi="Times New Roman" w:cs="Times New Roman"/>
                <w:b/>
                <w:sz w:val="26"/>
                <w:szCs w:val="26"/>
                <w:lang w:val="en-US"/>
              </w:rPr>
              <w:t>BỘ KẾ HOẠCH VÀ ĐẦU TƯ</w:t>
            </w:r>
            <w:r w:rsidR="0029505B" w:rsidRPr="00D975C0">
              <w:rPr>
                <w:rFonts w:ascii="Times New Roman" w:hAnsi="Times New Roman" w:cs="Times New Roman"/>
                <w:b/>
                <w:sz w:val="26"/>
                <w:szCs w:val="26"/>
              </w:rPr>
              <w:br/>
            </w:r>
          </w:p>
        </w:tc>
        <w:tc>
          <w:tcPr>
            <w:tcW w:w="5983" w:type="dxa"/>
          </w:tcPr>
          <w:p w14:paraId="4C3C9041" w14:textId="77777777" w:rsidR="0029505B" w:rsidRPr="00D975C0" w:rsidRDefault="005F349E">
            <w:pPr>
              <w:spacing w:before="120"/>
              <w:jc w:val="center"/>
              <w:rPr>
                <w:rFonts w:ascii="Times New Roman" w:hAnsi="Times New Roman" w:cs="Times New Roman"/>
                <w:sz w:val="26"/>
                <w:szCs w:val="26"/>
              </w:rPr>
            </w:pPr>
            <w:r w:rsidRPr="00B45DFD">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69F5124C" wp14:editId="79CBE74A">
                      <wp:simplePos x="0" y="0"/>
                      <wp:positionH relativeFrom="column">
                        <wp:posOffset>1190320</wp:posOffset>
                      </wp:positionH>
                      <wp:positionV relativeFrom="paragraph">
                        <wp:posOffset>560070</wp:posOffset>
                      </wp:positionV>
                      <wp:extent cx="1224501"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12245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2919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75pt,44.1pt" to="190.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" strokecolor="black [3213]"/>
                  </w:pict>
                </mc:Fallback>
              </mc:AlternateContent>
            </w:r>
            <w:r w:rsidR="0029505B" w:rsidRPr="00D975C0">
              <w:rPr>
                <w:rFonts w:ascii="Times New Roman" w:hAnsi="Times New Roman" w:cs="Times New Roman"/>
                <w:b/>
                <w:sz w:val="26"/>
                <w:szCs w:val="26"/>
              </w:rPr>
              <w:t>CỘNG HÒA XÃ HỘI CHỦ NGHĨA VIỆT NAM</w:t>
            </w:r>
            <w:r w:rsidR="0029505B" w:rsidRPr="00D975C0">
              <w:rPr>
                <w:rFonts w:ascii="Times New Roman" w:hAnsi="Times New Roman" w:cs="Times New Roman"/>
                <w:b/>
                <w:sz w:val="26"/>
                <w:szCs w:val="26"/>
              </w:rPr>
              <w:br/>
              <w:t xml:space="preserve">Độc lập - Tự do - Hạnh phúc </w:t>
            </w:r>
            <w:r w:rsidR="0029505B" w:rsidRPr="00D975C0">
              <w:rPr>
                <w:rFonts w:ascii="Times New Roman" w:hAnsi="Times New Roman" w:cs="Times New Roman"/>
                <w:b/>
                <w:sz w:val="26"/>
                <w:szCs w:val="26"/>
              </w:rPr>
              <w:br/>
            </w:r>
          </w:p>
        </w:tc>
      </w:tr>
      <w:tr w:rsidR="0029505B" w:rsidRPr="00D975C0" w14:paraId="445EE751" w14:textId="77777777" w:rsidTr="002C3593">
        <w:trPr>
          <w:trHeight w:val="404"/>
        </w:trPr>
        <w:tc>
          <w:tcPr>
            <w:tcW w:w="3637" w:type="dxa"/>
          </w:tcPr>
          <w:p w14:paraId="4D2FEF1B" w14:textId="77777777" w:rsidR="0029505B" w:rsidRPr="00D975C0" w:rsidRDefault="0029505B" w:rsidP="002C3593">
            <w:pPr>
              <w:spacing w:before="120"/>
              <w:jc w:val="center"/>
              <w:rPr>
                <w:rFonts w:ascii="Times New Roman" w:hAnsi="Times New Roman" w:cs="Times New Roman"/>
                <w:sz w:val="26"/>
                <w:szCs w:val="26"/>
                <w:lang w:val="en-US"/>
              </w:rPr>
            </w:pPr>
            <w:r w:rsidRPr="00D975C0">
              <w:rPr>
                <w:rFonts w:ascii="Times New Roman" w:hAnsi="Times New Roman" w:cs="Times New Roman"/>
                <w:sz w:val="26"/>
                <w:szCs w:val="26"/>
              </w:rPr>
              <w:t xml:space="preserve">Số: </w:t>
            </w:r>
            <w:r w:rsidR="004C1D8C">
              <w:rPr>
                <w:rFonts w:ascii="Times New Roman" w:hAnsi="Times New Roman" w:cs="Times New Roman"/>
                <w:sz w:val="26"/>
                <w:szCs w:val="26"/>
                <w:lang w:val="en-US"/>
              </w:rPr>
              <w:t xml:space="preserve">    </w:t>
            </w:r>
            <w:r w:rsidRPr="00D975C0">
              <w:rPr>
                <w:rFonts w:ascii="Times New Roman" w:hAnsi="Times New Roman" w:cs="Times New Roman"/>
                <w:sz w:val="26"/>
                <w:szCs w:val="26"/>
                <w:lang w:val="en-US"/>
              </w:rPr>
              <w:t>/</w:t>
            </w:r>
            <w:r w:rsidR="004C1D8C">
              <w:rPr>
                <w:rFonts w:ascii="Times New Roman" w:hAnsi="Times New Roman" w:cs="Times New Roman"/>
                <w:sz w:val="26"/>
                <w:szCs w:val="26"/>
                <w:lang w:val="en-US"/>
              </w:rPr>
              <w:t>2023</w:t>
            </w:r>
            <w:r w:rsidR="00471EC8">
              <w:rPr>
                <w:rFonts w:ascii="Times New Roman" w:hAnsi="Times New Roman" w:cs="Times New Roman"/>
                <w:sz w:val="26"/>
                <w:szCs w:val="26"/>
                <w:lang w:val="en-US"/>
              </w:rPr>
              <w:t>/</w:t>
            </w:r>
            <w:r w:rsidRPr="00D975C0">
              <w:rPr>
                <w:rFonts w:ascii="Times New Roman" w:hAnsi="Times New Roman" w:cs="Times New Roman"/>
                <w:sz w:val="26"/>
                <w:szCs w:val="26"/>
                <w:lang w:val="en-US"/>
              </w:rPr>
              <w:t>TT-BKHĐT</w:t>
            </w:r>
          </w:p>
        </w:tc>
        <w:tc>
          <w:tcPr>
            <w:tcW w:w="5983" w:type="dxa"/>
          </w:tcPr>
          <w:p w14:paraId="42F4CCBB" w14:textId="77777777" w:rsidR="0029505B" w:rsidRPr="00D975C0" w:rsidRDefault="0029505B" w:rsidP="004C1D8C">
            <w:pPr>
              <w:spacing w:before="120"/>
              <w:jc w:val="center"/>
              <w:rPr>
                <w:rFonts w:ascii="Times New Roman" w:hAnsi="Times New Roman" w:cs="Times New Roman"/>
                <w:i/>
                <w:sz w:val="26"/>
                <w:szCs w:val="26"/>
                <w:lang w:val="en-US"/>
              </w:rPr>
            </w:pPr>
            <w:r w:rsidRPr="00D975C0">
              <w:rPr>
                <w:rFonts w:ascii="Times New Roman" w:hAnsi="Times New Roman" w:cs="Times New Roman"/>
                <w:i/>
                <w:sz w:val="26"/>
                <w:szCs w:val="26"/>
                <w:lang w:val="en-US"/>
              </w:rPr>
              <w:t>Hà Nội, ngày</w:t>
            </w:r>
            <w:r w:rsidR="005F349E">
              <w:rPr>
                <w:rFonts w:ascii="Times New Roman" w:hAnsi="Times New Roman" w:cs="Times New Roman"/>
                <w:i/>
                <w:sz w:val="26"/>
                <w:szCs w:val="26"/>
                <w:lang w:val="en-US"/>
              </w:rPr>
              <w:t xml:space="preserve"> </w:t>
            </w:r>
            <w:r w:rsidR="004C1D8C">
              <w:rPr>
                <w:rFonts w:ascii="Times New Roman" w:hAnsi="Times New Roman" w:cs="Times New Roman"/>
                <w:i/>
                <w:sz w:val="26"/>
                <w:szCs w:val="26"/>
                <w:lang w:val="en-US"/>
              </w:rPr>
              <w:t xml:space="preserve">     </w:t>
            </w:r>
            <w:r w:rsidRPr="00D975C0">
              <w:rPr>
                <w:rFonts w:ascii="Times New Roman" w:hAnsi="Times New Roman" w:cs="Times New Roman"/>
                <w:i/>
                <w:sz w:val="26"/>
                <w:szCs w:val="26"/>
                <w:lang w:val="en-US"/>
              </w:rPr>
              <w:t xml:space="preserve"> tháng</w:t>
            </w:r>
            <w:r w:rsidR="005F349E">
              <w:rPr>
                <w:rFonts w:ascii="Times New Roman" w:hAnsi="Times New Roman" w:cs="Times New Roman"/>
                <w:i/>
                <w:sz w:val="26"/>
                <w:szCs w:val="26"/>
                <w:lang w:val="en-US"/>
              </w:rPr>
              <w:t xml:space="preserve"> </w:t>
            </w:r>
            <w:r w:rsidR="004C1D8C">
              <w:rPr>
                <w:rFonts w:ascii="Times New Roman" w:hAnsi="Times New Roman" w:cs="Times New Roman"/>
                <w:i/>
                <w:sz w:val="26"/>
                <w:szCs w:val="26"/>
                <w:lang w:val="en-US"/>
              </w:rPr>
              <w:t xml:space="preserve">    năm 2023</w:t>
            </w:r>
          </w:p>
        </w:tc>
      </w:tr>
    </w:tbl>
    <w:p w14:paraId="07DCEFE9" w14:textId="77777777" w:rsidR="0029505B" w:rsidRPr="00D975C0" w:rsidRDefault="0029505B" w:rsidP="0029505B">
      <w:pPr>
        <w:rPr>
          <w:rFonts w:ascii="Times New Roman" w:hAnsi="Times New Roman" w:cs="Times New Roman"/>
          <w:sz w:val="28"/>
          <w:szCs w:val="28"/>
          <w:lang w:val="en-US"/>
        </w:rPr>
      </w:pPr>
    </w:p>
    <w:p w14:paraId="41EC7D2F" w14:textId="77777777" w:rsidR="0029505B" w:rsidRDefault="006D0C99" w:rsidP="006D0C99">
      <w:pPr>
        <w:tabs>
          <w:tab w:val="left" w:pos="526"/>
          <w:tab w:val="center" w:pos="4536"/>
        </w:tabs>
        <w:spacing w:before="120"/>
        <w:rPr>
          <w:rFonts w:ascii="Times New Roman" w:hAnsi="Times New Roman" w:cs="Times New Roman"/>
          <w:b/>
          <w:sz w:val="28"/>
          <w:szCs w:val="28"/>
          <w:lang w:val="en-US"/>
        </w:rPr>
      </w:pPr>
      <w:bookmarkStart w:id="0" w:name="loai_1"/>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14:anchorId="1E75017D" wp14:editId="09C6D8C7">
                <wp:simplePos x="0" y="0"/>
                <wp:positionH relativeFrom="column">
                  <wp:posOffset>136525</wp:posOffset>
                </wp:positionH>
                <wp:positionV relativeFrom="paragraph">
                  <wp:posOffset>12065</wp:posOffset>
                </wp:positionV>
                <wp:extent cx="1176655" cy="30988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1176655" cy="3098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C98AE" id="Rectangle 1" o:spid="_x0000_s1026" style="position:absolute;margin-left:10.75pt;margin-top:.95pt;width:92.65pt;height:2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" filled="f" strokecolor="#243f60 [1604]" strokeweight=".5pt"/>
            </w:pict>
          </mc:Fallback>
        </mc:AlternateContent>
      </w:r>
      <w:r>
        <w:rPr>
          <w:rFonts w:ascii="Times New Roman" w:hAnsi="Times New Roman" w:cs="Times New Roman"/>
          <w:b/>
          <w:sz w:val="28"/>
          <w:szCs w:val="28"/>
          <w:lang w:val="en-US"/>
        </w:rPr>
        <w:tab/>
        <w:t>DỰ THẢO</w:t>
      </w:r>
      <w:r>
        <w:rPr>
          <w:rFonts w:ascii="Times New Roman" w:hAnsi="Times New Roman" w:cs="Times New Roman"/>
          <w:b/>
          <w:sz w:val="28"/>
          <w:szCs w:val="28"/>
          <w:lang w:val="en-US"/>
        </w:rPr>
        <w:tab/>
      </w:r>
    </w:p>
    <w:p w14:paraId="288B4F1D" w14:textId="77777777" w:rsidR="0029505B" w:rsidRDefault="0029505B" w:rsidP="00017CC6">
      <w:pPr>
        <w:spacing w:before="240"/>
        <w:jc w:val="center"/>
        <w:rPr>
          <w:rFonts w:ascii="Times New Roman" w:hAnsi="Times New Roman" w:cs="Times New Roman"/>
          <w:b/>
          <w:sz w:val="28"/>
          <w:szCs w:val="28"/>
          <w:lang w:val="en-US"/>
        </w:rPr>
      </w:pPr>
      <w:r w:rsidRPr="00D975C0">
        <w:rPr>
          <w:rFonts w:ascii="Times New Roman" w:hAnsi="Times New Roman" w:cs="Times New Roman"/>
          <w:b/>
          <w:sz w:val="28"/>
          <w:szCs w:val="28"/>
        </w:rPr>
        <w:t>THÔNG TƯ</w:t>
      </w:r>
    </w:p>
    <w:p w14:paraId="0366D99D" w14:textId="77777777" w:rsidR="002F144E" w:rsidRDefault="0029505B" w:rsidP="002F144E">
      <w:pPr>
        <w:spacing w:before="240" w:line="32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S</w:t>
      </w:r>
      <w:r w:rsidRPr="008E3B5D">
        <w:rPr>
          <w:rFonts w:ascii="Times New Roman" w:hAnsi="Times New Roman" w:cs="Times New Roman"/>
          <w:b/>
          <w:sz w:val="28"/>
          <w:szCs w:val="28"/>
          <w:lang w:val="en-US"/>
        </w:rPr>
        <w:t xml:space="preserve">ửa đổi, bổ sung một số điều của </w:t>
      </w:r>
      <w:r>
        <w:rPr>
          <w:rFonts w:ascii="Times New Roman" w:hAnsi="Times New Roman" w:cs="Times New Roman"/>
          <w:b/>
          <w:sz w:val="28"/>
          <w:szCs w:val="28"/>
          <w:lang w:val="en-US"/>
        </w:rPr>
        <w:t>T</w:t>
      </w:r>
      <w:r w:rsidRPr="008E3B5D">
        <w:rPr>
          <w:rFonts w:ascii="Times New Roman" w:hAnsi="Times New Roman" w:cs="Times New Roman"/>
          <w:b/>
          <w:sz w:val="28"/>
          <w:szCs w:val="28"/>
          <w:lang w:val="en-US"/>
        </w:rPr>
        <w:t>hông tư số</w:t>
      </w:r>
      <w:r w:rsidR="004C1D8C">
        <w:rPr>
          <w:rFonts w:ascii="Times New Roman" w:hAnsi="Times New Roman" w:cs="Times New Roman"/>
          <w:b/>
          <w:sz w:val="28"/>
          <w:szCs w:val="28"/>
          <w:lang w:val="en-US"/>
        </w:rPr>
        <w:t xml:space="preserve"> 07/2020</w:t>
      </w:r>
      <w:r w:rsidRPr="008E3B5D">
        <w:rPr>
          <w:rFonts w:ascii="Times New Roman" w:hAnsi="Times New Roman" w:cs="Times New Roman"/>
          <w:b/>
          <w:sz w:val="28"/>
          <w:szCs w:val="28"/>
          <w:lang w:val="en-US"/>
        </w:rPr>
        <w:t>/</w:t>
      </w:r>
      <w:r>
        <w:rPr>
          <w:rFonts w:ascii="Times New Roman" w:hAnsi="Times New Roman" w:cs="Times New Roman"/>
          <w:b/>
          <w:sz w:val="28"/>
          <w:szCs w:val="28"/>
          <w:lang w:val="en-US"/>
        </w:rPr>
        <w:t>TT-BKHĐT</w:t>
      </w:r>
      <w:r w:rsidRPr="008E3B5D">
        <w:rPr>
          <w:rFonts w:ascii="Times New Roman" w:hAnsi="Times New Roman" w:cs="Times New Roman"/>
          <w:b/>
          <w:sz w:val="28"/>
          <w:szCs w:val="28"/>
          <w:lang w:val="en-US"/>
        </w:rPr>
        <w:t xml:space="preserve"> </w:t>
      </w:r>
    </w:p>
    <w:p w14:paraId="1BB719DB" w14:textId="77777777" w:rsidR="004C1D8C" w:rsidRDefault="0029505B" w:rsidP="002F144E">
      <w:pPr>
        <w:spacing w:line="320" w:lineRule="exact"/>
        <w:jc w:val="center"/>
        <w:rPr>
          <w:rFonts w:ascii="Times New Roman" w:hAnsi="Times New Roman" w:cs="Times New Roman"/>
          <w:b/>
          <w:sz w:val="28"/>
          <w:szCs w:val="28"/>
          <w:lang w:val="en-US"/>
        </w:rPr>
      </w:pPr>
      <w:r w:rsidRPr="008E3B5D">
        <w:rPr>
          <w:rFonts w:ascii="Times New Roman" w:hAnsi="Times New Roman" w:cs="Times New Roman"/>
          <w:b/>
          <w:sz w:val="28"/>
          <w:szCs w:val="28"/>
          <w:lang w:val="en-US"/>
        </w:rPr>
        <w:t xml:space="preserve">ngày </w:t>
      </w:r>
      <w:r w:rsidR="004C1D8C">
        <w:rPr>
          <w:rFonts w:ascii="Times New Roman" w:hAnsi="Times New Roman" w:cs="Times New Roman"/>
          <w:b/>
          <w:sz w:val="28"/>
          <w:szCs w:val="28"/>
          <w:lang w:val="en-US"/>
        </w:rPr>
        <w:t>30</w:t>
      </w:r>
      <w:r w:rsidRPr="008E3B5D">
        <w:rPr>
          <w:rFonts w:ascii="Times New Roman" w:hAnsi="Times New Roman" w:cs="Times New Roman"/>
          <w:b/>
          <w:sz w:val="28"/>
          <w:szCs w:val="28"/>
          <w:lang w:val="en-US"/>
        </w:rPr>
        <w:t xml:space="preserve"> tháng </w:t>
      </w:r>
      <w:r w:rsidR="004C1D8C">
        <w:rPr>
          <w:rFonts w:ascii="Times New Roman" w:hAnsi="Times New Roman" w:cs="Times New Roman"/>
          <w:b/>
          <w:sz w:val="28"/>
          <w:szCs w:val="28"/>
          <w:lang w:val="en-US"/>
        </w:rPr>
        <w:t>9</w:t>
      </w:r>
      <w:r w:rsidRPr="008E3B5D">
        <w:rPr>
          <w:rFonts w:ascii="Times New Roman" w:hAnsi="Times New Roman" w:cs="Times New Roman"/>
          <w:b/>
          <w:sz w:val="28"/>
          <w:szCs w:val="28"/>
          <w:lang w:val="en-US"/>
        </w:rPr>
        <w:t xml:space="preserve"> năm </w:t>
      </w:r>
      <w:r w:rsidR="004C1D8C">
        <w:rPr>
          <w:rFonts w:ascii="Times New Roman" w:hAnsi="Times New Roman" w:cs="Times New Roman"/>
          <w:b/>
          <w:sz w:val="28"/>
          <w:szCs w:val="28"/>
          <w:lang w:val="en-US"/>
        </w:rPr>
        <w:t>2020</w:t>
      </w:r>
      <w:r w:rsidR="00335285">
        <w:rPr>
          <w:rFonts w:ascii="Times New Roman" w:hAnsi="Times New Roman" w:cs="Times New Roman"/>
          <w:b/>
          <w:sz w:val="28"/>
          <w:szCs w:val="28"/>
          <w:lang w:val="en-US"/>
        </w:rPr>
        <w:t xml:space="preserve"> của </w:t>
      </w:r>
      <w:r w:rsidR="004C1D8C">
        <w:rPr>
          <w:rFonts w:ascii="Times New Roman" w:hAnsi="Times New Roman" w:cs="Times New Roman"/>
          <w:b/>
          <w:sz w:val="28"/>
          <w:szCs w:val="28"/>
          <w:lang w:val="en-US"/>
        </w:rPr>
        <w:t xml:space="preserve">Bộ trưởng </w:t>
      </w:r>
      <w:r w:rsidR="00335285">
        <w:rPr>
          <w:rFonts w:ascii="Times New Roman" w:hAnsi="Times New Roman" w:cs="Times New Roman"/>
          <w:b/>
          <w:sz w:val="28"/>
          <w:szCs w:val="28"/>
          <w:lang w:val="en-US"/>
        </w:rPr>
        <w:t>Bộ Kế hoạch và Đầu tư</w:t>
      </w:r>
      <w:r w:rsidRPr="008E3B5D">
        <w:rPr>
          <w:rFonts w:ascii="Times New Roman" w:hAnsi="Times New Roman" w:cs="Times New Roman"/>
          <w:b/>
          <w:sz w:val="28"/>
          <w:szCs w:val="28"/>
          <w:lang w:val="en-US"/>
        </w:rPr>
        <w:t xml:space="preserve"> </w:t>
      </w:r>
    </w:p>
    <w:p w14:paraId="5A67946A" w14:textId="77777777" w:rsidR="004C1D8C" w:rsidRDefault="004C1D8C" w:rsidP="002F144E">
      <w:pPr>
        <w:spacing w:line="32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quy định về công tác bảo vệ bí mật nhà nước thuộc </w:t>
      </w:r>
    </w:p>
    <w:p w14:paraId="52B586A4" w14:textId="77777777" w:rsidR="0029505B" w:rsidRPr="008E3B5D" w:rsidRDefault="004C1D8C" w:rsidP="002F144E">
      <w:pPr>
        <w:spacing w:line="32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lĩnh vực kế hoạch, đầu tư và thống kê</w:t>
      </w:r>
    </w:p>
    <w:p w14:paraId="18FB1D25" w14:textId="77777777" w:rsidR="0029505B" w:rsidRDefault="0029505B" w:rsidP="00037B42">
      <w:pPr>
        <w:spacing w:before="360" w:after="120" w:line="400" w:lineRule="exact"/>
        <w:ind w:firstLine="720"/>
        <w:jc w:val="both"/>
        <w:rPr>
          <w:rFonts w:ascii="Times New Roman" w:hAnsi="Times New Roman" w:cs="Times New Roman"/>
          <w:i/>
          <w:sz w:val="28"/>
          <w:szCs w:val="28"/>
          <w:lang w:val="en-US"/>
        </w:rPr>
      </w:pPr>
      <w:r w:rsidRPr="00D975C0">
        <w:rPr>
          <w:rFonts w:ascii="Times New Roman" w:hAnsi="Times New Roman" w:cs="Times New Roman"/>
          <w:i/>
          <w:sz w:val="28"/>
          <w:szCs w:val="28"/>
        </w:rPr>
        <w:t xml:space="preserve">Căn cứ Luật </w:t>
      </w:r>
      <w:r w:rsidR="004C1D8C">
        <w:rPr>
          <w:rFonts w:ascii="Times New Roman" w:hAnsi="Times New Roman" w:cs="Times New Roman"/>
          <w:i/>
          <w:sz w:val="28"/>
          <w:szCs w:val="28"/>
          <w:lang w:val="en-US"/>
        </w:rPr>
        <w:t>Bảo vệ bí mật nhà nước ngày 15 tháng 11 năm 2018</w:t>
      </w:r>
      <w:r w:rsidRPr="00D975C0">
        <w:rPr>
          <w:rFonts w:ascii="Times New Roman" w:hAnsi="Times New Roman" w:cs="Times New Roman"/>
          <w:i/>
          <w:sz w:val="28"/>
          <w:szCs w:val="28"/>
        </w:rPr>
        <w:t>;</w:t>
      </w:r>
    </w:p>
    <w:p w14:paraId="7499C691" w14:textId="77777777" w:rsidR="0081030A" w:rsidRPr="0081030A" w:rsidRDefault="0081030A" w:rsidP="00037B42">
      <w:pPr>
        <w:spacing w:before="120" w:after="120" w:line="400" w:lineRule="exact"/>
        <w:ind w:firstLine="720"/>
        <w:jc w:val="both"/>
        <w:rPr>
          <w:rFonts w:ascii="Times New Roman" w:hAnsi="Times New Roman" w:cs="Times New Roman"/>
          <w:i/>
          <w:sz w:val="28"/>
          <w:szCs w:val="28"/>
          <w:lang w:val="en-US"/>
        </w:rPr>
      </w:pPr>
      <w:r w:rsidRPr="0081030A">
        <w:rPr>
          <w:rFonts w:ascii="Times New Roman" w:hAnsi="Times New Roman" w:cs="Times New Roman"/>
          <w:i/>
          <w:sz w:val="28"/>
          <w:szCs w:val="28"/>
          <w:lang w:val="en-US"/>
        </w:rPr>
        <w:t xml:space="preserve">Căn cứ </w:t>
      </w:r>
      <w:r w:rsidR="004C1D8C">
        <w:rPr>
          <w:rFonts w:ascii="Times New Roman" w:hAnsi="Times New Roman" w:cs="Times New Roman"/>
          <w:i/>
          <w:sz w:val="28"/>
          <w:szCs w:val="28"/>
          <w:lang w:val="en-US"/>
        </w:rPr>
        <w:t>Nghị định số 26/2020/NĐ-CP ngày 28 tháng 02 năm 2020 của Chính phủ quy định chi tiết một số điều của Luật Bảo vệ bí mật nhà nước</w:t>
      </w:r>
      <w:r w:rsidRPr="0081030A">
        <w:rPr>
          <w:rFonts w:ascii="Times New Roman" w:hAnsi="Times New Roman" w:cs="Times New Roman"/>
          <w:i/>
          <w:sz w:val="28"/>
          <w:szCs w:val="28"/>
          <w:lang w:val="en-US"/>
        </w:rPr>
        <w:t>;</w:t>
      </w:r>
    </w:p>
    <w:p w14:paraId="4A63965F" w14:textId="77777777" w:rsidR="0029505B" w:rsidRPr="00D975C0" w:rsidRDefault="0029505B" w:rsidP="00037B42">
      <w:pPr>
        <w:spacing w:before="120" w:after="120" w:line="400" w:lineRule="exact"/>
        <w:ind w:firstLine="720"/>
        <w:jc w:val="both"/>
        <w:rPr>
          <w:rFonts w:ascii="Times New Roman" w:hAnsi="Times New Roman" w:cs="Times New Roman"/>
          <w:i/>
          <w:sz w:val="28"/>
          <w:szCs w:val="28"/>
          <w:lang w:val="en-US"/>
        </w:rPr>
      </w:pPr>
      <w:r w:rsidRPr="00D975C0">
        <w:rPr>
          <w:rFonts w:ascii="Times New Roman" w:hAnsi="Times New Roman" w:cs="Times New Roman"/>
          <w:i/>
          <w:sz w:val="28"/>
          <w:szCs w:val="28"/>
        </w:rPr>
        <w:t>Căn cứ Nghị định số</w:t>
      </w:r>
      <w:r>
        <w:rPr>
          <w:rFonts w:ascii="Times New Roman" w:hAnsi="Times New Roman" w:cs="Times New Roman"/>
          <w:i/>
          <w:sz w:val="28"/>
          <w:szCs w:val="28"/>
        </w:rPr>
        <w:t xml:space="preserve"> </w:t>
      </w:r>
      <w:r>
        <w:rPr>
          <w:rFonts w:ascii="Times New Roman" w:hAnsi="Times New Roman" w:cs="Times New Roman"/>
          <w:i/>
          <w:sz w:val="28"/>
          <w:szCs w:val="28"/>
          <w:lang w:val="en-US"/>
        </w:rPr>
        <w:t>8</w:t>
      </w:r>
      <w:r w:rsidR="004C1D8C">
        <w:rPr>
          <w:rFonts w:ascii="Times New Roman" w:hAnsi="Times New Roman" w:cs="Times New Roman"/>
          <w:i/>
          <w:sz w:val="28"/>
          <w:szCs w:val="28"/>
          <w:lang w:val="en-US"/>
        </w:rPr>
        <w:t>9</w:t>
      </w:r>
      <w:r>
        <w:rPr>
          <w:rFonts w:ascii="Times New Roman" w:hAnsi="Times New Roman" w:cs="Times New Roman"/>
          <w:i/>
          <w:sz w:val="28"/>
          <w:szCs w:val="28"/>
        </w:rPr>
        <w:t>/20</w:t>
      </w:r>
      <w:r w:rsidR="004C1D8C">
        <w:rPr>
          <w:rFonts w:ascii="Times New Roman" w:hAnsi="Times New Roman" w:cs="Times New Roman"/>
          <w:i/>
          <w:sz w:val="28"/>
          <w:szCs w:val="28"/>
          <w:lang w:val="en-US"/>
        </w:rPr>
        <w:t>22</w:t>
      </w:r>
      <w:r w:rsidRPr="00D975C0">
        <w:rPr>
          <w:rFonts w:ascii="Times New Roman" w:hAnsi="Times New Roman" w:cs="Times New Roman"/>
          <w:i/>
          <w:sz w:val="28"/>
          <w:szCs w:val="28"/>
        </w:rPr>
        <w:t xml:space="preserve">/NĐ-CP ngày </w:t>
      </w:r>
      <w:r w:rsidR="004C1D8C">
        <w:rPr>
          <w:rFonts w:ascii="Times New Roman" w:hAnsi="Times New Roman" w:cs="Times New Roman"/>
          <w:i/>
          <w:sz w:val="28"/>
          <w:szCs w:val="28"/>
          <w:lang w:val="en-US"/>
        </w:rPr>
        <w:t>28</w:t>
      </w:r>
      <w:r w:rsidRPr="00D975C0">
        <w:rPr>
          <w:rFonts w:ascii="Times New Roman" w:hAnsi="Times New Roman" w:cs="Times New Roman"/>
          <w:i/>
          <w:sz w:val="28"/>
          <w:szCs w:val="28"/>
        </w:rPr>
        <w:t xml:space="preserve"> tháng </w:t>
      </w:r>
      <w:r w:rsidR="004C1D8C">
        <w:rPr>
          <w:rFonts w:ascii="Times New Roman" w:hAnsi="Times New Roman" w:cs="Times New Roman"/>
          <w:i/>
          <w:sz w:val="28"/>
          <w:szCs w:val="28"/>
          <w:lang w:val="en-US"/>
        </w:rPr>
        <w:t>10</w:t>
      </w:r>
      <w:r>
        <w:rPr>
          <w:rFonts w:ascii="Times New Roman" w:hAnsi="Times New Roman" w:cs="Times New Roman"/>
          <w:i/>
          <w:sz w:val="28"/>
          <w:szCs w:val="28"/>
        </w:rPr>
        <w:t xml:space="preserve"> năm </w:t>
      </w:r>
      <w:r w:rsidR="004C1D8C">
        <w:rPr>
          <w:rFonts w:ascii="Times New Roman" w:hAnsi="Times New Roman" w:cs="Times New Roman"/>
          <w:i/>
          <w:sz w:val="28"/>
          <w:szCs w:val="28"/>
          <w:lang w:val="en-US"/>
        </w:rPr>
        <w:t>2022</w:t>
      </w:r>
      <w:r w:rsidRPr="00D975C0">
        <w:rPr>
          <w:rFonts w:ascii="Times New Roman" w:hAnsi="Times New Roman" w:cs="Times New Roman"/>
          <w:i/>
          <w:sz w:val="28"/>
          <w:szCs w:val="28"/>
        </w:rPr>
        <w:t xml:space="preserve"> của Chính phủ quy định chức năng, nhiệm vụ, quy</w:t>
      </w:r>
      <w:r w:rsidRPr="00D975C0">
        <w:rPr>
          <w:rFonts w:ascii="Times New Roman" w:hAnsi="Times New Roman" w:cs="Times New Roman"/>
          <w:i/>
          <w:sz w:val="28"/>
          <w:szCs w:val="28"/>
          <w:lang w:val="en-US"/>
        </w:rPr>
        <w:t>ề</w:t>
      </w:r>
      <w:r w:rsidRPr="00D975C0">
        <w:rPr>
          <w:rFonts w:ascii="Times New Roman" w:hAnsi="Times New Roman" w:cs="Times New Roman"/>
          <w:i/>
          <w:sz w:val="28"/>
          <w:szCs w:val="28"/>
        </w:rPr>
        <w:t>n hạn và cơ cấu tổ chức của Bộ Kế hoạch và Đầu tư;</w:t>
      </w:r>
    </w:p>
    <w:p w14:paraId="698C915A" w14:textId="77777777" w:rsidR="0029505B" w:rsidRPr="00D975C0" w:rsidRDefault="0029505B" w:rsidP="00037B42">
      <w:pPr>
        <w:spacing w:before="120" w:after="120" w:line="400" w:lineRule="exact"/>
        <w:ind w:firstLine="720"/>
        <w:jc w:val="both"/>
        <w:rPr>
          <w:rFonts w:ascii="Times New Roman" w:hAnsi="Times New Roman" w:cs="Times New Roman"/>
          <w:i/>
          <w:sz w:val="28"/>
          <w:szCs w:val="28"/>
        </w:rPr>
      </w:pPr>
      <w:r w:rsidRPr="00D975C0">
        <w:rPr>
          <w:rFonts w:ascii="Times New Roman" w:hAnsi="Times New Roman" w:cs="Times New Roman"/>
          <w:i/>
          <w:sz w:val="28"/>
          <w:szCs w:val="28"/>
        </w:rPr>
        <w:t xml:space="preserve">Theo đề nghị của </w:t>
      </w:r>
      <w:r w:rsidR="00436DFC">
        <w:rPr>
          <w:rFonts w:ascii="Times New Roman" w:hAnsi="Times New Roman" w:cs="Times New Roman"/>
          <w:i/>
          <w:sz w:val="28"/>
          <w:szCs w:val="28"/>
          <w:lang w:val="en-US"/>
        </w:rPr>
        <w:t>Chánh Văn phòng Bộ</w:t>
      </w:r>
      <w:r w:rsidRPr="00D975C0">
        <w:rPr>
          <w:rFonts w:ascii="Times New Roman" w:hAnsi="Times New Roman" w:cs="Times New Roman"/>
          <w:i/>
          <w:sz w:val="28"/>
          <w:szCs w:val="28"/>
        </w:rPr>
        <w:t>;</w:t>
      </w:r>
    </w:p>
    <w:p w14:paraId="50B1178A" w14:textId="77777777" w:rsidR="0019290B" w:rsidRDefault="0029505B" w:rsidP="00037B42">
      <w:pPr>
        <w:spacing w:before="120" w:after="120" w:line="400" w:lineRule="exact"/>
        <w:ind w:firstLine="720"/>
        <w:jc w:val="both"/>
        <w:rPr>
          <w:rFonts w:ascii="Times New Roman" w:hAnsi="Times New Roman" w:cs="Times New Roman"/>
          <w:i/>
          <w:sz w:val="28"/>
          <w:szCs w:val="28"/>
          <w:lang w:val="en-US"/>
        </w:rPr>
      </w:pPr>
      <w:r w:rsidRPr="00D975C0">
        <w:rPr>
          <w:rFonts w:ascii="Times New Roman" w:hAnsi="Times New Roman" w:cs="Times New Roman"/>
          <w:i/>
          <w:sz w:val="28"/>
          <w:szCs w:val="28"/>
        </w:rPr>
        <w:t xml:space="preserve">Bộ trưởng Bộ Kế hoạch và Đầu tư ban hành Thông tư </w:t>
      </w:r>
      <w:r>
        <w:rPr>
          <w:rFonts w:ascii="Times New Roman" w:hAnsi="Times New Roman" w:cs="Times New Roman"/>
          <w:i/>
          <w:sz w:val="28"/>
          <w:szCs w:val="28"/>
          <w:lang w:val="en-US"/>
        </w:rPr>
        <w:t xml:space="preserve">sửa đổi, bổ sung một số điều của Thông tư số </w:t>
      </w:r>
      <w:r w:rsidR="00436DFC">
        <w:rPr>
          <w:rFonts w:ascii="Times New Roman" w:hAnsi="Times New Roman" w:cs="Times New Roman"/>
          <w:i/>
          <w:sz w:val="28"/>
          <w:szCs w:val="28"/>
          <w:lang w:val="en-US"/>
        </w:rPr>
        <w:t>07/2020</w:t>
      </w:r>
      <w:r>
        <w:rPr>
          <w:rFonts w:ascii="Times New Roman" w:hAnsi="Times New Roman" w:cs="Times New Roman"/>
          <w:i/>
          <w:sz w:val="28"/>
          <w:szCs w:val="28"/>
          <w:lang w:val="en-US"/>
        </w:rPr>
        <w:t xml:space="preserve">/TT-BKHĐT ngày </w:t>
      </w:r>
      <w:r w:rsidR="00436DFC">
        <w:rPr>
          <w:rFonts w:ascii="Times New Roman" w:hAnsi="Times New Roman" w:cs="Times New Roman"/>
          <w:i/>
          <w:sz w:val="28"/>
          <w:szCs w:val="28"/>
          <w:lang w:val="en-US"/>
        </w:rPr>
        <w:t>30</w:t>
      </w:r>
      <w:r>
        <w:rPr>
          <w:rFonts w:ascii="Times New Roman" w:hAnsi="Times New Roman" w:cs="Times New Roman"/>
          <w:i/>
          <w:sz w:val="28"/>
          <w:szCs w:val="28"/>
          <w:lang w:val="en-US"/>
        </w:rPr>
        <w:t xml:space="preserve"> tháng </w:t>
      </w:r>
      <w:r w:rsidR="00436DFC">
        <w:rPr>
          <w:rFonts w:ascii="Times New Roman" w:hAnsi="Times New Roman" w:cs="Times New Roman"/>
          <w:i/>
          <w:sz w:val="28"/>
          <w:szCs w:val="28"/>
          <w:lang w:val="en-US"/>
        </w:rPr>
        <w:t>9</w:t>
      </w:r>
      <w:r>
        <w:rPr>
          <w:rFonts w:ascii="Times New Roman" w:hAnsi="Times New Roman" w:cs="Times New Roman"/>
          <w:i/>
          <w:sz w:val="28"/>
          <w:szCs w:val="28"/>
          <w:lang w:val="en-US"/>
        </w:rPr>
        <w:t xml:space="preserve"> năm </w:t>
      </w:r>
      <w:r w:rsidR="00436DFC">
        <w:rPr>
          <w:rFonts w:ascii="Times New Roman" w:hAnsi="Times New Roman" w:cs="Times New Roman"/>
          <w:i/>
          <w:sz w:val="28"/>
          <w:szCs w:val="28"/>
          <w:lang w:val="en-US"/>
        </w:rPr>
        <w:t>2020</w:t>
      </w:r>
      <w:r>
        <w:rPr>
          <w:rFonts w:ascii="Times New Roman" w:hAnsi="Times New Roman" w:cs="Times New Roman"/>
          <w:i/>
          <w:sz w:val="28"/>
          <w:szCs w:val="28"/>
          <w:lang w:val="en-US"/>
        </w:rPr>
        <w:t xml:space="preserve"> </w:t>
      </w:r>
      <w:r w:rsidR="00436DFC">
        <w:rPr>
          <w:rFonts w:ascii="Times New Roman" w:hAnsi="Times New Roman" w:cs="Times New Roman"/>
          <w:i/>
          <w:sz w:val="28"/>
          <w:szCs w:val="28"/>
          <w:lang w:val="en-US"/>
        </w:rPr>
        <w:t>quy định về công tác bảo vệ bí mật nhà nước thuộc lĩnh vực kế hoạch, đầu tư và thống kê</w:t>
      </w:r>
      <w:r>
        <w:rPr>
          <w:rFonts w:ascii="Times New Roman" w:hAnsi="Times New Roman" w:cs="Times New Roman"/>
          <w:i/>
          <w:sz w:val="28"/>
          <w:szCs w:val="28"/>
          <w:lang w:val="en-US"/>
        </w:rPr>
        <w:t>.</w:t>
      </w:r>
    </w:p>
    <w:p w14:paraId="34E0EDEA" w14:textId="77777777" w:rsidR="0019290B" w:rsidRPr="00436DFC" w:rsidRDefault="0029505B" w:rsidP="00037B42">
      <w:pPr>
        <w:pStyle w:val="Heading1"/>
        <w:spacing w:line="400" w:lineRule="exact"/>
        <w:jc w:val="both"/>
        <w:rPr>
          <w:i/>
          <w:lang w:val="en-US"/>
        </w:rPr>
      </w:pPr>
      <w:r w:rsidRPr="0019290B">
        <w:rPr>
          <w:lang w:val="en-US"/>
        </w:rPr>
        <w:t xml:space="preserve">Điều 1. Sửa đổi, bổ sung một số điều của Thông tư số </w:t>
      </w:r>
      <w:r w:rsidR="00436DFC" w:rsidRPr="00436DFC">
        <w:rPr>
          <w:lang w:val="en-US"/>
        </w:rPr>
        <w:t>07/2020/TT-BKHĐT ngày 30 tháng 9 năm 2020 quy định về công tác bảo vệ bí mật nhà nước thuộc lĩnh vực kế hoạch, đầu tư và thống kê</w:t>
      </w:r>
    </w:p>
    <w:p w14:paraId="3413E940" w14:textId="77777777" w:rsidR="00437DE4" w:rsidRDefault="00437DE4" w:rsidP="00437DE4">
      <w:pPr>
        <w:pStyle w:val="Heading2"/>
        <w:numPr>
          <w:ilvl w:val="0"/>
          <w:numId w:val="1"/>
        </w:numPr>
        <w:spacing w:line="400" w:lineRule="exact"/>
        <w:rPr>
          <w:b w:val="0"/>
          <w:lang w:val="en-US"/>
        </w:rPr>
      </w:pPr>
      <w:r>
        <w:rPr>
          <w:b w:val="0"/>
          <w:lang w:val="en-US"/>
        </w:rPr>
        <w:t>Sửa đổi, bổ sung khoản 1 Điều 3 như sau:</w:t>
      </w:r>
    </w:p>
    <w:p w14:paraId="7AE7FB69" w14:textId="77777777" w:rsidR="00437DE4" w:rsidRDefault="00437DE4" w:rsidP="00437DE4">
      <w:pPr>
        <w:pStyle w:val="NormalWeb"/>
        <w:shd w:val="clear" w:color="auto" w:fill="FFFFFF"/>
        <w:spacing w:before="120" w:beforeAutospacing="0" w:after="120" w:afterAutospacing="0" w:line="400" w:lineRule="exact"/>
        <w:ind w:firstLine="720"/>
        <w:jc w:val="both"/>
        <w:rPr>
          <w:color w:val="000000"/>
          <w:sz w:val="28"/>
          <w:szCs w:val="28"/>
        </w:rPr>
      </w:pPr>
      <w:r w:rsidRPr="00437DE4">
        <w:rPr>
          <w:color w:val="000000"/>
          <w:sz w:val="28"/>
          <w:szCs w:val="28"/>
          <w:lang w:val="vi-VN"/>
        </w:rPr>
        <w:t>“</w:t>
      </w:r>
      <w:r>
        <w:rPr>
          <w:color w:val="000000"/>
          <w:sz w:val="28"/>
          <w:szCs w:val="28"/>
        </w:rPr>
        <w:t>1. Người đứng đầu các cơ quan, đơn vị trong ngành Kế hoạch, Đầu tư và Thống kê ban hành, phát hành tài liệu hoặc tạo ra vật chứa bí mật nhà nước có trách nhiệm xác định bí mật nhà nước và độ mật của bí mật nhà nước.</w:t>
      </w:r>
    </w:p>
    <w:p w14:paraId="30A4F012" w14:textId="77777777" w:rsidR="00437DE4" w:rsidRDefault="00437DE4" w:rsidP="00437DE4">
      <w:pPr>
        <w:pStyle w:val="NormalWeb"/>
        <w:shd w:val="clear" w:color="auto" w:fill="FFFFFF"/>
        <w:spacing w:before="120" w:beforeAutospacing="0" w:after="120" w:afterAutospacing="0" w:line="400" w:lineRule="exact"/>
        <w:ind w:firstLine="720"/>
        <w:jc w:val="both"/>
        <w:rPr>
          <w:color w:val="000000"/>
          <w:sz w:val="28"/>
          <w:szCs w:val="28"/>
        </w:rPr>
      </w:pPr>
      <w:r w:rsidRPr="00437DE4">
        <w:rPr>
          <w:color w:val="000000"/>
          <w:sz w:val="28"/>
          <w:szCs w:val="28"/>
          <w:lang w:val="vi-VN"/>
        </w:rPr>
        <w:t xml:space="preserve">Việc ủy quyền xác định bí mật nhà nước và độ mật của bí mật nhà nước phải được thể hiện trong nội quy bảo vệ bí mật nhà nước hoặc quy chế làm việc </w:t>
      </w:r>
      <w:r w:rsidRPr="00437DE4">
        <w:rPr>
          <w:color w:val="000000"/>
          <w:sz w:val="28"/>
          <w:szCs w:val="28"/>
          <w:lang w:val="vi-VN"/>
        </w:rPr>
        <w:lastRenderedPageBreak/>
        <w:t>hoặc văn bản phân công công tác hằng năm của đơn vị, trong đó xác định rõ phạm v</w:t>
      </w:r>
      <w:r>
        <w:rPr>
          <w:color w:val="000000"/>
          <w:sz w:val="28"/>
          <w:szCs w:val="28"/>
          <w:lang w:val="vi-VN"/>
        </w:rPr>
        <w:t>i, nội dung, thời hạn ủy quyền.</w:t>
      </w:r>
      <w:r>
        <w:rPr>
          <w:color w:val="000000"/>
          <w:sz w:val="28"/>
          <w:szCs w:val="28"/>
        </w:rPr>
        <w:t xml:space="preserve"> </w:t>
      </w:r>
    </w:p>
    <w:p w14:paraId="429A9F02" w14:textId="77777777" w:rsidR="005D39C2" w:rsidRPr="005D39C2" w:rsidRDefault="00437DE4" w:rsidP="005D39C2">
      <w:pPr>
        <w:pStyle w:val="NormalWeb"/>
        <w:shd w:val="clear" w:color="auto" w:fill="FFFFFF"/>
        <w:spacing w:before="120" w:beforeAutospacing="0" w:after="120" w:afterAutospacing="0" w:line="400" w:lineRule="exact"/>
        <w:ind w:firstLine="720"/>
        <w:jc w:val="both"/>
        <w:rPr>
          <w:color w:val="000000"/>
          <w:sz w:val="28"/>
          <w:szCs w:val="28"/>
        </w:rPr>
      </w:pPr>
      <w:r w:rsidRPr="00437DE4">
        <w:rPr>
          <w:color w:val="000000"/>
          <w:sz w:val="28"/>
          <w:szCs w:val="28"/>
          <w:lang w:val="vi-VN"/>
        </w:rPr>
        <w:t>Cấp phó được ủy quyền phải chịu trách nhiệm trước cấp trưởng, trước pháp luật và không được ủy quyền tiếp cho người khác</w:t>
      </w:r>
      <w:r w:rsidR="005D39C2">
        <w:rPr>
          <w:color w:val="000000"/>
          <w:sz w:val="28"/>
          <w:szCs w:val="28"/>
        </w:rPr>
        <w:t>”.</w:t>
      </w:r>
    </w:p>
    <w:p w14:paraId="40D2D99B" w14:textId="77777777" w:rsidR="005D39C2" w:rsidRPr="005D39C2" w:rsidRDefault="005D39C2" w:rsidP="005D39C2">
      <w:pPr>
        <w:pStyle w:val="Heading2"/>
        <w:numPr>
          <w:ilvl w:val="0"/>
          <w:numId w:val="1"/>
        </w:numPr>
        <w:spacing w:line="400" w:lineRule="exact"/>
        <w:rPr>
          <w:b w:val="0"/>
          <w:lang w:val="en-US"/>
        </w:rPr>
      </w:pPr>
      <w:r w:rsidRPr="00437DE4">
        <w:rPr>
          <w:b w:val="0"/>
          <w:lang w:val="en-US"/>
        </w:rPr>
        <w:t>Sửa đổi, bổ sung khoản 2 Điều 3 như sau</w:t>
      </w:r>
      <w:r>
        <w:rPr>
          <w:b w:val="0"/>
          <w:lang w:val="en-US"/>
        </w:rPr>
        <w:t>:</w:t>
      </w:r>
    </w:p>
    <w:p w14:paraId="73F2ECE4" w14:textId="77777777" w:rsidR="005D39C2" w:rsidRPr="00436DFC" w:rsidRDefault="00436DFC" w:rsidP="005D39C2">
      <w:pPr>
        <w:pStyle w:val="NormalWeb"/>
        <w:shd w:val="clear" w:color="auto" w:fill="FFFFFF"/>
        <w:spacing w:before="120" w:beforeAutospacing="0" w:after="120" w:afterAutospacing="0" w:line="400" w:lineRule="exact"/>
        <w:ind w:firstLine="720"/>
        <w:jc w:val="both"/>
        <w:rPr>
          <w:color w:val="000000"/>
          <w:sz w:val="28"/>
          <w:szCs w:val="28"/>
        </w:rPr>
      </w:pPr>
      <w:r w:rsidRPr="00436DFC">
        <w:rPr>
          <w:color w:val="000000"/>
          <w:sz w:val="28"/>
          <w:szCs w:val="28"/>
          <w:lang w:val="vi-VN"/>
        </w:rPr>
        <w:t>“2. Việc xác định bí mật nhà nước và độ mật của bí mật nhà nước phải căn cứ vào Danh mục bí mật nhà nước thuộc các</w:t>
      </w:r>
      <w:r>
        <w:rPr>
          <w:color w:val="000000"/>
          <w:sz w:val="28"/>
          <w:szCs w:val="28"/>
        </w:rPr>
        <w:t xml:space="preserve"> lĩnh</w:t>
      </w:r>
      <w:r w:rsidR="00CF67D2">
        <w:rPr>
          <w:color w:val="000000"/>
          <w:sz w:val="28"/>
          <w:szCs w:val="28"/>
        </w:rPr>
        <w:t xml:space="preserve"> vực do Thủ tướng Chính phủ ban</w:t>
      </w:r>
      <w:r>
        <w:rPr>
          <w:color w:val="000000"/>
          <w:sz w:val="28"/>
          <w:szCs w:val="28"/>
        </w:rPr>
        <w:t xml:space="preserve"> hành và quy định của Luật Bảo vệ bí mật nhà nước</w:t>
      </w:r>
      <w:r w:rsidRPr="00436DFC">
        <w:rPr>
          <w:color w:val="000000"/>
          <w:sz w:val="28"/>
          <w:szCs w:val="28"/>
          <w:lang w:val="vi-VN"/>
        </w:rPr>
        <w:t>”</w:t>
      </w:r>
      <w:r>
        <w:rPr>
          <w:color w:val="000000"/>
          <w:sz w:val="28"/>
          <w:szCs w:val="28"/>
        </w:rPr>
        <w:t>.</w:t>
      </w:r>
    </w:p>
    <w:p w14:paraId="4976E203" w14:textId="77777777" w:rsidR="00017CC6" w:rsidRPr="00017CC6" w:rsidRDefault="005D39C2" w:rsidP="00037B42">
      <w:pPr>
        <w:pStyle w:val="Heading2"/>
        <w:spacing w:line="400" w:lineRule="exact"/>
        <w:rPr>
          <w:b w:val="0"/>
        </w:rPr>
      </w:pPr>
      <w:r>
        <w:rPr>
          <w:b w:val="0"/>
          <w:lang w:val="en-US"/>
        </w:rPr>
        <w:t>3</w:t>
      </w:r>
      <w:r w:rsidR="00017CC6" w:rsidRPr="00017CC6">
        <w:rPr>
          <w:b w:val="0"/>
        </w:rPr>
        <w:t xml:space="preserve">. </w:t>
      </w:r>
      <w:r w:rsidR="00CF67D2">
        <w:rPr>
          <w:b w:val="0"/>
          <w:lang w:val="en-US"/>
        </w:rPr>
        <w:t>Sửa đổi điểm b khoản 3 Điều 4</w:t>
      </w:r>
      <w:r w:rsidR="00017CC6" w:rsidRPr="00017CC6">
        <w:rPr>
          <w:b w:val="0"/>
        </w:rPr>
        <w:t xml:space="preserve"> như sau:</w:t>
      </w:r>
    </w:p>
    <w:p w14:paraId="70C9583E" w14:textId="77777777" w:rsidR="00017CC6" w:rsidRPr="00017CC6" w:rsidRDefault="00017CC6" w:rsidP="00CF67D2">
      <w:pPr>
        <w:pStyle w:val="NormalWeb"/>
        <w:shd w:val="clear" w:color="auto" w:fill="FFFFFF"/>
        <w:spacing w:before="120" w:beforeAutospacing="0" w:after="120" w:afterAutospacing="0" w:line="400" w:lineRule="exact"/>
        <w:ind w:firstLine="720"/>
        <w:jc w:val="both"/>
        <w:rPr>
          <w:color w:val="000000"/>
          <w:sz w:val="28"/>
          <w:szCs w:val="28"/>
        </w:rPr>
      </w:pPr>
      <w:r w:rsidRPr="00017CC6">
        <w:rPr>
          <w:b/>
          <w:color w:val="000000"/>
          <w:sz w:val="28"/>
          <w:szCs w:val="28"/>
        </w:rPr>
        <w:t>“</w:t>
      </w:r>
      <w:r w:rsidR="00CF67D2" w:rsidRPr="00CF67D2">
        <w:rPr>
          <w:color w:val="000000"/>
          <w:sz w:val="28"/>
          <w:szCs w:val="28"/>
        </w:rPr>
        <w:t>b)</w:t>
      </w:r>
      <w:r w:rsidR="00CF67D2">
        <w:rPr>
          <w:color w:val="000000"/>
          <w:sz w:val="28"/>
          <w:szCs w:val="28"/>
        </w:rPr>
        <w:t xml:space="preserve"> Người đứng đầu đơn vị cấp phòng thuộc Tổng cục, Cục, V</w:t>
      </w:r>
      <w:r w:rsidR="00CF67D2" w:rsidRPr="00CF67D2">
        <w:rPr>
          <w:color w:val="000000"/>
          <w:sz w:val="28"/>
          <w:szCs w:val="28"/>
        </w:rPr>
        <w:t>ụ và tương đương thuộc Bộ</w:t>
      </w:r>
      <w:r>
        <w:rPr>
          <w:color w:val="000000"/>
          <w:sz w:val="28"/>
          <w:szCs w:val="28"/>
        </w:rPr>
        <w:t>”.</w:t>
      </w:r>
    </w:p>
    <w:p w14:paraId="774B237A" w14:textId="77777777" w:rsidR="0029505B" w:rsidRPr="008950B7" w:rsidRDefault="00017CC6" w:rsidP="00037B42">
      <w:pPr>
        <w:pStyle w:val="Heading2"/>
        <w:spacing w:line="400" w:lineRule="exact"/>
        <w:rPr>
          <w:b w:val="0"/>
          <w:lang w:val="en-US"/>
        </w:rPr>
      </w:pPr>
      <w:r>
        <w:rPr>
          <w:b w:val="0"/>
          <w:lang w:val="en-US"/>
        </w:rPr>
        <w:t>4</w:t>
      </w:r>
      <w:r w:rsidR="0029505B" w:rsidRPr="008950B7">
        <w:rPr>
          <w:b w:val="0"/>
          <w:lang w:val="en-US"/>
        </w:rPr>
        <w:t xml:space="preserve">. Bổ sung Điều </w:t>
      </w:r>
      <w:r w:rsidR="005D39C2">
        <w:rPr>
          <w:b w:val="0"/>
          <w:lang w:val="en-US"/>
        </w:rPr>
        <w:t>12</w:t>
      </w:r>
      <w:r w:rsidR="0029505B" w:rsidRPr="008950B7">
        <w:rPr>
          <w:b w:val="0"/>
          <w:lang w:val="en-US"/>
        </w:rPr>
        <w:t xml:space="preserve">a sau Điều </w:t>
      </w:r>
      <w:r w:rsidR="005D39C2">
        <w:rPr>
          <w:b w:val="0"/>
          <w:lang w:val="en-US"/>
        </w:rPr>
        <w:t>12</w:t>
      </w:r>
      <w:r w:rsidR="0029505B" w:rsidRPr="008950B7">
        <w:rPr>
          <w:b w:val="0"/>
          <w:lang w:val="en-US"/>
        </w:rPr>
        <w:t xml:space="preserve"> như sau:</w:t>
      </w:r>
    </w:p>
    <w:p w14:paraId="189D0153" w14:textId="77777777" w:rsidR="0029505B" w:rsidRPr="005D39C2" w:rsidRDefault="0029505B" w:rsidP="00037B42">
      <w:pPr>
        <w:pStyle w:val="NormalWeb"/>
        <w:shd w:val="clear" w:color="auto" w:fill="FFFFFF"/>
        <w:spacing w:before="120" w:beforeAutospacing="0" w:after="120" w:afterAutospacing="0" w:line="400" w:lineRule="exact"/>
        <w:ind w:firstLine="720"/>
        <w:jc w:val="both"/>
        <w:rPr>
          <w:b/>
          <w:color w:val="000000"/>
          <w:sz w:val="28"/>
          <w:szCs w:val="28"/>
        </w:rPr>
      </w:pPr>
      <w:bookmarkStart w:id="1" w:name="dieu_10"/>
      <w:r w:rsidRPr="00726404">
        <w:rPr>
          <w:b/>
          <w:color w:val="000000"/>
          <w:sz w:val="28"/>
          <w:szCs w:val="28"/>
        </w:rPr>
        <w:t>“</w:t>
      </w:r>
      <w:r w:rsidR="005D39C2">
        <w:rPr>
          <w:b/>
          <w:color w:val="000000"/>
          <w:sz w:val="28"/>
          <w:szCs w:val="28"/>
          <w:lang w:val="vi-VN"/>
        </w:rPr>
        <w:t xml:space="preserve">Điều </w:t>
      </w:r>
      <w:r w:rsidR="005D39C2">
        <w:rPr>
          <w:b/>
          <w:color w:val="000000"/>
          <w:sz w:val="28"/>
          <w:szCs w:val="28"/>
        </w:rPr>
        <w:t>12</w:t>
      </w:r>
      <w:r w:rsidRPr="00726404">
        <w:rPr>
          <w:b/>
          <w:color w:val="000000"/>
          <w:sz w:val="28"/>
          <w:szCs w:val="28"/>
          <w:lang w:val="vi-VN"/>
        </w:rPr>
        <w:t xml:space="preserve">a. </w:t>
      </w:r>
      <w:bookmarkEnd w:id="1"/>
      <w:r w:rsidR="005D39C2">
        <w:rPr>
          <w:b/>
          <w:color w:val="000000"/>
          <w:sz w:val="28"/>
          <w:szCs w:val="28"/>
        </w:rPr>
        <w:t>Gia hạn thời hạn bảo vệ bí mật nhà nước</w:t>
      </w:r>
    </w:p>
    <w:p w14:paraId="5A488652" w14:textId="77777777" w:rsidR="005D39C2" w:rsidRPr="005D39C2" w:rsidRDefault="005D39C2" w:rsidP="005D39C2">
      <w:pPr>
        <w:pStyle w:val="NormalWeb"/>
        <w:shd w:val="clear" w:color="auto" w:fill="FFFFFF"/>
        <w:spacing w:before="120" w:beforeAutospacing="0" w:after="120" w:afterAutospacing="0" w:line="400" w:lineRule="exact"/>
        <w:ind w:firstLine="720"/>
        <w:jc w:val="both"/>
        <w:rPr>
          <w:color w:val="000000"/>
          <w:sz w:val="28"/>
          <w:szCs w:val="28"/>
          <w:lang w:val="vi-VN"/>
        </w:rPr>
      </w:pPr>
      <w:r w:rsidRPr="005D39C2">
        <w:rPr>
          <w:color w:val="000000"/>
          <w:sz w:val="28"/>
          <w:szCs w:val="28"/>
          <w:lang w:val="vi-VN"/>
        </w:rPr>
        <w:t>1. Thời hạn bảo vệ bí mật nhà nước được gia hạn nếu việc giải mật gây nguy hại</w:t>
      </w:r>
      <w:r>
        <w:rPr>
          <w:color w:val="000000"/>
          <w:sz w:val="28"/>
          <w:szCs w:val="28"/>
          <w:lang w:val="vi-VN"/>
        </w:rPr>
        <w:t xml:space="preserve"> đến lợi ích quốc gia, dân tộc.</w:t>
      </w:r>
    </w:p>
    <w:p w14:paraId="2B55E855" w14:textId="77777777" w:rsidR="005D39C2" w:rsidRPr="005D39C2" w:rsidRDefault="005D39C2" w:rsidP="005D39C2">
      <w:pPr>
        <w:pStyle w:val="NormalWeb"/>
        <w:shd w:val="clear" w:color="auto" w:fill="FFFFFF"/>
        <w:spacing w:before="120" w:beforeAutospacing="0" w:after="120" w:afterAutospacing="0" w:line="400" w:lineRule="exact"/>
        <w:ind w:firstLine="720"/>
        <w:jc w:val="both"/>
        <w:rPr>
          <w:color w:val="000000"/>
          <w:sz w:val="28"/>
          <w:szCs w:val="28"/>
          <w:lang w:val="vi-VN"/>
        </w:rPr>
      </w:pPr>
      <w:r w:rsidRPr="005D39C2">
        <w:rPr>
          <w:color w:val="000000"/>
          <w:sz w:val="28"/>
          <w:szCs w:val="28"/>
          <w:lang w:val="vi-VN"/>
        </w:rPr>
        <w:t xml:space="preserve">2. Chậm nhất 60 ngày trước ngày hết thời hạn bảo vệ bí mật nhà nước, người đứng đầu hoặc cấp phó được ủy quyền của </w:t>
      </w:r>
      <w:r>
        <w:rPr>
          <w:color w:val="000000"/>
          <w:sz w:val="28"/>
          <w:szCs w:val="28"/>
        </w:rPr>
        <w:t>cơ quan, đơn vị</w:t>
      </w:r>
      <w:r w:rsidRPr="005D39C2">
        <w:rPr>
          <w:color w:val="000000"/>
          <w:sz w:val="28"/>
          <w:szCs w:val="28"/>
          <w:lang w:val="vi-VN"/>
        </w:rPr>
        <w:t xml:space="preserve"> xác định bí mật nhà nước quyết định gia hạn thời hạn bảo vệ bí mật nhà nước. Mỗi lần gia hạn không quá 10 năm đối với bí mật nhà nước độ Mật, 20 năm đối với bí mật nhà nước độ Tối mật, 30 năm đối vớ</w:t>
      </w:r>
      <w:r>
        <w:rPr>
          <w:color w:val="000000"/>
          <w:sz w:val="28"/>
          <w:szCs w:val="28"/>
          <w:lang w:val="vi-VN"/>
        </w:rPr>
        <w:t>i bí mật nhà nước độ Tuyệt mật.</w:t>
      </w:r>
    </w:p>
    <w:p w14:paraId="19BED7FA" w14:textId="77777777" w:rsidR="005D39C2" w:rsidRPr="005D39C2" w:rsidRDefault="005D39C2" w:rsidP="005D39C2">
      <w:pPr>
        <w:pStyle w:val="NormalWeb"/>
        <w:shd w:val="clear" w:color="auto" w:fill="FFFFFF"/>
        <w:spacing w:before="120" w:beforeAutospacing="0" w:after="120" w:afterAutospacing="0" w:line="400" w:lineRule="exact"/>
        <w:ind w:firstLine="720"/>
        <w:jc w:val="both"/>
        <w:rPr>
          <w:color w:val="000000"/>
          <w:sz w:val="28"/>
          <w:szCs w:val="28"/>
        </w:rPr>
      </w:pPr>
      <w:r w:rsidRPr="005D39C2">
        <w:rPr>
          <w:color w:val="000000"/>
          <w:sz w:val="28"/>
          <w:szCs w:val="28"/>
          <w:lang w:val="vi-VN"/>
        </w:rPr>
        <w:t>3. Bí mật nhà nước sau khi gia hạn phải được đóng dấu “Gia hạn thời hạn bảo vệ bí mật nhà nước”, có văn bản hoặc hình t</w:t>
      </w:r>
      <w:r>
        <w:rPr>
          <w:color w:val="000000"/>
          <w:sz w:val="28"/>
          <w:szCs w:val="28"/>
          <w:lang w:val="vi-VN"/>
        </w:rPr>
        <w:t>hức khác xác định việc gia hạn.</w:t>
      </w:r>
    </w:p>
    <w:p w14:paraId="49705628" w14:textId="77777777" w:rsidR="005D39C2" w:rsidRPr="005D39C2" w:rsidRDefault="005D39C2" w:rsidP="005D39C2">
      <w:pPr>
        <w:pStyle w:val="NormalWeb"/>
        <w:shd w:val="clear" w:color="auto" w:fill="FFFFFF"/>
        <w:spacing w:before="120" w:beforeAutospacing="0" w:after="120" w:afterAutospacing="0" w:line="400" w:lineRule="exact"/>
        <w:ind w:firstLine="720"/>
        <w:jc w:val="both"/>
        <w:rPr>
          <w:color w:val="000000"/>
          <w:sz w:val="28"/>
          <w:szCs w:val="28"/>
        </w:rPr>
      </w:pPr>
      <w:r w:rsidRPr="005D39C2">
        <w:rPr>
          <w:color w:val="000000"/>
          <w:sz w:val="28"/>
          <w:szCs w:val="28"/>
          <w:lang w:val="vi-VN"/>
        </w:rPr>
        <w:t xml:space="preserve">4. Chậm nhất 15 ngày kể từ ngày gia hạn, </w:t>
      </w:r>
      <w:r>
        <w:rPr>
          <w:color w:val="000000"/>
          <w:sz w:val="28"/>
          <w:szCs w:val="28"/>
        </w:rPr>
        <w:t>cơ quan, đơn vị</w:t>
      </w:r>
      <w:r w:rsidRPr="005D39C2">
        <w:rPr>
          <w:color w:val="000000"/>
          <w:sz w:val="28"/>
          <w:szCs w:val="28"/>
          <w:lang w:val="vi-VN"/>
        </w:rPr>
        <w:t xml:space="preserve"> đã gia hạn phải thông báo bằng văn bản đến cơ quan, tổ chức, cá nhân</w:t>
      </w:r>
      <w:r>
        <w:rPr>
          <w:color w:val="000000"/>
          <w:sz w:val="28"/>
          <w:szCs w:val="28"/>
          <w:lang w:val="vi-VN"/>
        </w:rPr>
        <w:t xml:space="preserve"> có liên quan.</w:t>
      </w:r>
    </w:p>
    <w:p w14:paraId="75A6092E" w14:textId="77777777" w:rsidR="0029505B" w:rsidRPr="005D39C2" w:rsidRDefault="005D39C2" w:rsidP="005D39C2">
      <w:pPr>
        <w:pStyle w:val="NormalWeb"/>
        <w:shd w:val="clear" w:color="auto" w:fill="FFFFFF"/>
        <w:spacing w:before="120" w:beforeAutospacing="0" w:after="120" w:afterAutospacing="0" w:line="400" w:lineRule="exact"/>
        <w:ind w:firstLine="720"/>
        <w:jc w:val="both"/>
        <w:rPr>
          <w:color w:val="000000"/>
          <w:sz w:val="28"/>
          <w:szCs w:val="28"/>
          <w:lang w:val="vi-VN"/>
        </w:rPr>
      </w:pPr>
      <w:r w:rsidRPr="005D39C2">
        <w:rPr>
          <w:color w:val="000000"/>
          <w:sz w:val="28"/>
          <w:szCs w:val="28"/>
          <w:lang w:val="vi-VN"/>
        </w:rPr>
        <w:t xml:space="preserve">5. Mẫu dấu “Gia hạn thời hạn bảo vệ bí mật nhà nước” thực hiện theo quy định </w:t>
      </w:r>
      <w:r>
        <w:rPr>
          <w:color w:val="000000"/>
          <w:sz w:val="28"/>
          <w:szCs w:val="28"/>
          <w:lang w:val="vi-VN"/>
        </w:rPr>
        <w:t>tại Thông tư số 24/2020/TT-BCA</w:t>
      </w:r>
      <w:r w:rsidR="0029505B" w:rsidRPr="005D39C2">
        <w:rPr>
          <w:color w:val="000000"/>
          <w:sz w:val="28"/>
          <w:szCs w:val="28"/>
          <w:lang w:val="vi-VN"/>
        </w:rPr>
        <w:t>”.</w:t>
      </w:r>
    </w:p>
    <w:p w14:paraId="7DBB22F1" w14:textId="77777777" w:rsidR="0029505B" w:rsidRPr="005D39C2" w:rsidRDefault="0029505B" w:rsidP="00B45DFD">
      <w:pPr>
        <w:pStyle w:val="Heading1"/>
        <w:spacing w:line="370" w:lineRule="exact"/>
        <w:rPr>
          <w:lang w:val="en-US"/>
        </w:rPr>
      </w:pPr>
      <w:bookmarkStart w:id="2" w:name="dieu_27"/>
      <w:bookmarkEnd w:id="0"/>
      <w:r w:rsidRPr="00847C31">
        <w:t xml:space="preserve">Điều </w:t>
      </w:r>
      <w:r w:rsidR="005D39C2">
        <w:rPr>
          <w:lang w:val="en-US"/>
        </w:rPr>
        <w:t>2</w:t>
      </w:r>
      <w:r w:rsidRPr="00847C31">
        <w:t xml:space="preserve">. </w:t>
      </w:r>
      <w:r w:rsidR="005D39C2">
        <w:rPr>
          <w:lang w:val="en-US"/>
        </w:rPr>
        <w:t>Hiệu lực và trách nhiệm thi hành</w:t>
      </w:r>
    </w:p>
    <w:bookmarkEnd w:id="2"/>
    <w:p w14:paraId="0F3873DC" w14:textId="77777777" w:rsidR="00CA2573" w:rsidRDefault="00AA55EB" w:rsidP="00B45DFD">
      <w:pPr>
        <w:spacing w:before="120" w:line="370" w:lineRule="exact"/>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CA2573" w:rsidRPr="00E47C94">
        <w:rPr>
          <w:rFonts w:ascii="Times New Roman" w:hAnsi="Times New Roman" w:cs="Times New Roman"/>
          <w:sz w:val="28"/>
          <w:szCs w:val="28"/>
        </w:rPr>
        <w:t>Thông tư này có hiệu lực thi hành kể từ ngày</w:t>
      </w:r>
      <w:r w:rsidR="00904D94">
        <w:rPr>
          <w:rFonts w:ascii="Times New Roman" w:hAnsi="Times New Roman" w:cs="Times New Roman"/>
          <w:sz w:val="28"/>
          <w:szCs w:val="28"/>
          <w:lang w:val="en-US"/>
        </w:rPr>
        <w:t xml:space="preserve"> </w:t>
      </w:r>
      <w:r w:rsidR="005D39C2">
        <w:rPr>
          <w:rFonts w:ascii="Times New Roman" w:hAnsi="Times New Roman" w:cs="Times New Roman"/>
          <w:sz w:val="28"/>
          <w:szCs w:val="28"/>
          <w:lang w:val="en-US"/>
        </w:rPr>
        <w:t xml:space="preserve">   </w:t>
      </w:r>
      <w:r w:rsidR="00CA2573">
        <w:rPr>
          <w:rFonts w:ascii="Times New Roman" w:hAnsi="Times New Roman" w:cs="Times New Roman"/>
          <w:sz w:val="28"/>
          <w:szCs w:val="28"/>
        </w:rPr>
        <w:t>tháng</w:t>
      </w:r>
      <w:r w:rsidR="005D39C2">
        <w:rPr>
          <w:rFonts w:ascii="Times New Roman" w:hAnsi="Times New Roman" w:cs="Times New Roman"/>
          <w:sz w:val="28"/>
          <w:szCs w:val="28"/>
          <w:lang w:val="en-US"/>
        </w:rPr>
        <w:t xml:space="preserve">   </w:t>
      </w:r>
      <w:r w:rsidR="00904D94">
        <w:rPr>
          <w:rFonts w:ascii="Times New Roman" w:hAnsi="Times New Roman" w:cs="Times New Roman"/>
          <w:sz w:val="28"/>
          <w:szCs w:val="28"/>
          <w:lang w:val="en-US"/>
        </w:rPr>
        <w:t xml:space="preserve"> </w:t>
      </w:r>
      <w:r w:rsidR="00CA2573" w:rsidRPr="00E47C94">
        <w:rPr>
          <w:rFonts w:ascii="Times New Roman" w:hAnsi="Times New Roman" w:cs="Times New Roman"/>
          <w:sz w:val="28"/>
          <w:szCs w:val="28"/>
        </w:rPr>
        <w:t xml:space="preserve">năm </w:t>
      </w:r>
      <w:r w:rsidR="005D39C2">
        <w:rPr>
          <w:rFonts w:ascii="Times New Roman" w:hAnsi="Times New Roman" w:cs="Times New Roman"/>
          <w:sz w:val="28"/>
          <w:szCs w:val="28"/>
          <w:lang w:val="en-US"/>
        </w:rPr>
        <w:t>2023</w:t>
      </w:r>
      <w:r w:rsidR="00CA2573">
        <w:rPr>
          <w:rFonts w:ascii="Times New Roman" w:hAnsi="Times New Roman" w:cs="Times New Roman"/>
          <w:sz w:val="28"/>
          <w:szCs w:val="28"/>
          <w:lang w:val="en-US"/>
        </w:rPr>
        <w:t>.</w:t>
      </w:r>
    </w:p>
    <w:p w14:paraId="03C17F97" w14:textId="77777777" w:rsidR="009800C1" w:rsidRPr="00E47C94" w:rsidRDefault="009800C1" w:rsidP="009800C1">
      <w:pPr>
        <w:spacing w:before="120" w:line="37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2. Thủ trưởng các đơn vị thuộc và trực thuộc Bộ; Giám đốc Sở Kế hoạch và Đầu tư các tỉnh, thành phố trực thuộc trung ương và cơ quan, đơn vị, tổ chức, cá nhân có liên quan chịu </w:t>
      </w:r>
      <w:r w:rsidRPr="00E47C94">
        <w:rPr>
          <w:rFonts w:ascii="Times New Roman" w:hAnsi="Times New Roman" w:cs="Times New Roman"/>
          <w:sz w:val="28"/>
          <w:szCs w:val="28"/>
        </w:rPr>
        <w:t>trách nhiệm thi hành Thông tư này.</w:t>
      </w:r>
    </w:p>
    <w:p w14:paraId="31486DF7" w14:textId="77777777" w:rsidR="009800C1" w:rsidRDefault="009800C1" w:rsidP="00B45DFD">
      <w:pPr>
        <w:spacing w:before="120" w:line="370" w:lineRule="exact"/>
        <w:ind w:firstLine="720"/>
        <w:rPr>
          <w:rFonts w:ascii="Times New Roman" w:hAnsi="Times New Roman" w:cs="Times New Roman"/>
          <w:sz w:val="28"/>
          <w:szCs w:val="28"/>
          <w:lang w:val="en-US"/>
        </w:rPr>
      </w:pPr>
    </w:p>
    <w:p w14:paraId="42AF79B7" w14:textId="77777777" w:rsidR="00AA55EB" w:rsidRPr="00142677" w:rsidRDefault="009800C1" w:rsidP="00AE7AAF">
      <w:pPr>
        <w:spacing w:before="120" w:after="240" w:line="400" w:lineRule="exact"/>
        <w:ind w:firstLine="720"/>
        <w:rPr>
          <w:rFonts w:ascii="Times New Roman" w:hAnsi="Times New Roman" w:cs="Times New Roman"/>
          <w:spacing w:val="-6"/>
          <w:sz w:val="28"/>
          <w:szCs w:val="28"/>
          <w:lang w:val="en-US"/>
        </w:rPr>
      </w:pPr>
      <w:r w:rsidRPr="00142677">
        <w:rPr>
          <w:rFonts w:ascii="Times New Roman" w:hAnsi="Times New Roman" w:cs="Times New Roman"/>
          <w:spacing w:val="-6"/>
          <w:sz w:val="28"/>
          <w:szCs w:val="28"/>
          <w:lang w:val="en-US"/>
        </w:rPr>
        <w:t>3</w:t>
      </w:r>
      <w:r w:rsidR="00AA55EB" w:rsidRPr="00142677">
        <w:rPr>
          <w:rFonts w:ascii="Times New Roman" w:hAnsi="Times New Roman" w:cs="Times New Roman"/>
          <w:spacing w:val="-6"/>
          <w:sz w:val="28"/>
          <w:szCs w:val="28"/>
          <w:lang w:val="en-US"/>
        </w:rPr>
        <w:t xml:space="preserve">. Trong quá trình thực hiện, nếu có vướng mắc, đề nghị các tổ chức, cá nhân có liên quan phản ánh kịp thời về Bộ Kế hoạch và Đầu tư để </w:t>
      </w:r>
      <w:r w:rsidRPr="00142677">
        <w:rPr>
          <w:rFonts w:ascii="Times New Roman" w:hAnsi="Times New Roman" w:cs="Times New Roman"/>
          <w:spacing w:val="-6"/>
          <w:sz w:val="28"/>
          <w:szCs w:val="28"/>
          <w:lang w:val="en-US"/>
        </w:rPr>
        <w:t>được hướng dẫn</w:t>
      </w:r>
      <w:r w:rsidR="00AA55EB" w:rsidRPr="00142677">
        <w:rPr>
          <w:rFonts w:ascii="Times New Roman" w:hAnsi="Times New Roman" w:cs="Times New Roman"/>
          <w:spacing w:val="-6"/>
          <w:sz w:val="28"/>
          <w:szCs w:val="28"/>
          <w:lang w:val="en-US"/>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8"/>
        <w:gridCol w:w="4428"/>
      </w:tblGrid>
      <w:tr w:rsidR="0029505B" w:rsidRPr="009D7D97" w14:paraId="6E462EED" w14:textId="77777777" w:rsidTr="00142677">
        <w:trPr>
          <w:trHeight w:val="2503"/>
        </w:trPr>
        <w:tc>
          <w:tcPr>
            <w:tcW w:w="4928" w:type="dxa"/>
          </w:tcPr>
          <w:p w14:paraId="60DD4B47" w14:textId="77777777" w:rsidR="0019290B" w:rsidRDefault="0019290B" w:rsidP="002C3593">
            <w:pPr>
              <w:spacing w:before="120"/>
              <w:rPr>
                <w:rFonts w:ascii="Times New Roman" w:hAnsi="Times New Roman" w:cs="Times New Roman"/>
                <w:b/>
                <w:i/>
                <w:lang w:val="en-US"/>
              </w:rPr>
            </w:pPr>
          </w:p>
          <w:p w14:paraId="249DCEEB" w14:textId="77777777" w:rsidR="009800C1" w:rsidRDefault="0029505B" w:rsidP="00B45DFD">
            <w:pPr>
              <w:rPr>
                <w:rFonts w:ascii="Times New Roman" w:hAnsi="Times New Roman" w:cs="Times New Roman"/>
                <w:sz w:val="22"/>
                <w:szCs w:val="22"/>
                <w:lang w:val="en-US"/>
              </w:rPr>
            </w:pPr>
            <w:r w:rsidRPr="00E47C94">
              <w:rPr>
                <w:rFonts w:ascii="Times New Roman" w:hAnsi="Times New Roman" w:cs="Times New Roman"/>
                <w:b/>
                <w:i/>
              </w:rPr>
              <w:t>Nơi nhận:</w:t>
            </w:r>
            <w:r w:rsidRPr="00E47C94">
              <w:rPr>
                <w:rFonts w:ascii="Times New Roman" w:hAnsi="Times New Roman" w:cs="Times New Roman"/>
                <w:sz w:val="20"/>
                <w:szCs w:val="20"/>
              </w:rPr>
              <w:br/>
            </w:r>
            <w:r w:rsidR="00E91910" w:rsidRPr="00E91910">
              <w:rPr>
                <w:rFonts w:ascii="Times New Roman" w:hAnsi="Times New Roman" w:cs="Times New Roman"/>
                <w:sz w:val="22"/>
                <w:szCs w:val="22"/>
                <w:lang w:val="en-US"/>
              </w:rPr>
              <w:t xml:space="preserve">- </w:t>
            </w:r>
            <w:r w:rsidR="009800C1">
              <w:rPr>
                <w:rFonts w:ascii="Times New Roman" w:hAnsi="Times New Roman" w:cs="Times New Roman"/>
                <w:sz w:val="22"/>
                <w:szCs w:val="22"/>
                <w:lang w:val="en-US"/>
              </w:rPr>
              <w:t>Lãnh đạo Bộ;</w:t>
            </w:r>
          </w:p>
          <w:p w14:paraId="5517C4F8" w14:textId="77777777" w:rsidR="00E91910" w:rsidRDefault="009800C1" w:rsidP="00B45DFD">
            <w:pPr>
              <w:rPr>
                <w:rFonts w:ascii="Times New Roman" w:hAnsi="Times New Roman" w:cs="Times New Roman"/>
                <w:sz w:val="22"/>
                <w:szCs w:val="22"/>
                <w:lang w:val="en-US"/>
              </w:rPr>
            </w:pPr>
            <w:r>
              <w:rPr>
                <w:rFonts w:ascii="Times New Roman" w:hAnsi="Times New Roman" w:cs="Times New Roman"/>
                <w:sz w:val="22"/>
                <w:szCs w:val="22"/>
                <w:lang w:val="en-US"/>
              </w:rPr>
              <w:t>- Các đơn vị thuộc Bộ Kế hoạch và Đầu tư</w:t>
            </w:r>
            <w:r w:rsidR="00E91910" w:rsidRPr="00E91910">
              <w:rPr>
                <w:rFonts w:ascii="Times New Roman" w:hAnsi="Times New Roman" w:cs="Times New Roman"/>
                <w:sz w:val="22"/>
                <w:szCs w:val="22"/>
                <w:lang w:val="en-US"/>
              </w:rPr>
              <w:t>;</w:t>
            </w:r>
          </w:p>
          <w:p w14:paraId="0BEC2F65" w14:textId="77777777" w:rsidR="009800C1" w:rsidRPr="00E91910" w:rsidRDefault="009800C1" w:rsidP="00B45DFD">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E91910">
              <w:rPr>
                <w:rFonts w:ascii="Times New Roman" w:hAnsi="Times New Roman" w:cs="Times New Roman"/>
                <w:sz w:val="22"/>
                <w:szCs w:val="22"/>
                <w:lang w:val="en-US"/>
              </w:rPr>
              <w:t>Sở KH&amp;ĐT các tỉnh, TP trực thuộc TW</w:t>
            </w:r>
            <w:r>
              <w:rPr>
                <w:rFonts w:ascii="Times New Roman" w:hAnsi="Times New Roman" w:cs="Times New Roman"/>
                <w:sz w:val="22"/>
                <w:szCs w:val="22"/>
                <w:lang w:val="en-US"/>
              </w:rPr>
              <w:t>;</w:t>
            </w:r>
          </w:p>
          <w:p w14:paraId="7EE2EC3C" w14:textId="77777777" w:rsidR="00E91910" w:rsidRDefault="00E91910" w:rsidP="00B45DFD">
            <w:pPr>
              <w:rPr>
                <w:rFonts w:ascii="Times New Roman" w:hAnsi="Times New Roman" w:cs="Times New Roman"/>
                <w:sz w:val="22"/>
                <w:szCs w:val="22"/>
                <w:lang w:val="en-US"/>
              </w:rPr>
            </w:pPr>
            <w:r w:rsidRPr="00E91910">
              <w:rPr>
                <w:rFonts w:ascii="Times New Roman" w:hAnsi="Times New Roman" w:cs="Times New Roman"/>
                <w:sz w:val="22"/>
                <w:szCs w:val="22"/>
                <w:lang w:val="en-US"/>
              </w:rPr>
              <w:t xml:space="preserve">- Cục Kiểm tra văn bản QPPL </w:t>
            </w:r>
            <w:r w:rsidR="009800C1">
              <w:rPr>
                <w:rFonts w:ascii="Times New Roman" w:hAnsi="Times New Roman" w:cs="Times New Roman"/>
                <w:sz w:val="22"/>
                <w:szCs w:val="22"/>
                <w:lang w:val="en-US"/>
              </w:rPr>
              <w:t>-</w:t>
            </w:r>
            <w:r w:rsidRPr="00E91910">
              <w:rPr>
                <w:rFonts w:ascii="Times New Roman" w:hAnsi="Times New Roman" w:cs="Times New Roman"/>
                <w:sz w:val="22"/>
                <w:szCs w:val="22"/>
                <w:lang w:val="en-US"/>
              </w:rPr>
              <w:t xml:space="preserve"> Bộ Tư pháp;</w:t>
            </w:r>
          </w:p>
          <w:p w14:paraId="628DC2FD" w14:textId="77777777" w:rsidR="00E91910" w:rsidRPr="00E91910" w:rsidRDefault="00E91910" w:rsidP="00B45DFD">
            <w:pPr>
              <w:rPr>
                <w:rFonts w:ascii="Times New Roman" w:hAnsi="Times New Roman" w:cs="Times New Roman"/>
                <w:sz w:val="22"/>
                <w:szCs w:val="22"/>
                <w:lang w:val="en-US"/>
              </w:rPr>
            </w:pPr>
            <w:r w:rsidRPr="00E91910">
              <w:rPr>
                <w:rFonts w:ascii="Times New Roman" w:hAnsi="Times New Roman" w:cs="Times New Roman"/>
                <w:sz w:val="22"/>
                <w:szCs w:val="22"/>
                <w:lang w:val="en-US"/>
              </w:rPr>
              <w:t xml:space="preserve">- </w:t>
            </w:r>
            <w:r w:rsidR="009800C1">
              <w:rPr>
                <w:rFonts w:ascii="Times New Roman" w:hAnsi="Times New Roman" w:cs="Times New Roman"/>
                <w:sz w:val="22"/>
                <w:szCs w:val="22"/>
                <w:lang w:val="en-US"/>
              </w:rPr>
              <w:t>Cổng TTĐT</w:t>
            </w:r>
            <w:r w:rsidRPr="00E91910">
              <w:rPr>
                <w:rFonts w:ascii="Times New Roman" w:hAnsi="Times New Roman" w:cs="Times New Roman"/>
                <w:sz w:val="22"/>
                <w:szCs w:val="22"/>
                <w:lang w:val="en-US"/>
              </w:rPr>
              <w:t xml:space="preserve"> Chính phủ;</w:t>
            </w:r>
            <w:r w:rsidR="009800C1">
              <w:rPr>
                <w:rFonts w:ascii="Times New Roman" w:hAnsi="Times New Roman" w:cs="Times New Roman"/>
                <w:sz w:val="22"/>
                <w:szCs w:val="22"/>
                <w:lang w:val="en-US"/>
              </w:rPr>
              <w:t xml:space="preserve"> Công báo;</w:t>
            </w:r>
          </w:p>
          <w:p w14:paraId="737E543A" w14:textId="77777777" w:rsidR="00E91910" w:rsidRPr="00E91910" w:rsidRDefault="00E91910" w:rsidP="00B45DFD">
            <w:pPr>
              <w:rPr>
                <w:rFonts w:ascii="Times New Roman" w:hAnsi="Times New Roman" w:cs="Times New Roman"/>
                <w:sz w:val="22"/>
                <w:szCs w:val="22"/>
                <w:lang w:val="en-US"/>
              </w:rPr>
            </w:pPr>
            <w:r w:rsidRPr="00E91910">
              <w:rPr>
                <w:rFonts w:ascii="Times New Roman" w:hAnsi="Times New Roman" w:cs="Times New Roman"/>
                <w:sz w:val="22"/>
                <w:szCs w:val="22"/>
                <w:lang w:val="en-US"/>
              </w:rPr>
              <w:t>- Cổng TTĐT Bộ Kế hoạch và Đầu tư;</w:t>
            </w:r>
          </w:p>
          <w:p w14:paraId="507219A0" w14:textId="77777777" w:rsidR="0029505B" w:rsidRPr="002C0141" w:rsidRDefault="00E91910" w:rsidP="009800C1">
            <w:pPr>
              <w:rPr>
                <w:rFonts w:ascii="Times New Roman" w:hAnsi="Times New Roman" w:cs="Times New Roman"/>
                <w:sz w:val="22"/>
                <w:szCs w:val="22"/>
                <w:lang w:val="en-US"/>
              </w:rPr>
            </w:pPr>
            <w:r w:rsidRPr="00E91910">
              <w:rPr>
                <w:rFonts w:ascii="Times New Roman" w:hAnsi="Times New Roman" w:cs="Times New Roman"/>
                <w:sz w:val="22"/>
                <w:szCs w:val="22"/>
                <w:lang w:val="en-US"/>
              </w:rPr>
              <w:t xml:space="preserve">- Lưu: VT, </w:t>
            </w:r>
            <w:r w:rsidR="009800C1">
              <w:rPr>
                <w:rFonts w:ascii="Times New Roman" w:hAnsi="Times New Roman" w:cs="Times New Roman"/>
                <w:sz w:val="22"/>
                <w:szCs w:val="22"/>
                <w:lang w:val="en-US"/>
              </w:rPr>
              <w:t>VP (KSTH</w:t>
            </w:r>
            <w:r w:rsidRPr="00E91910">
              <w:rPr>
                <w:rFonts w:ascii="Times New Roman" w:hAnsi="Times New Roman" w:cs="Times New Roman"/>
                <w:sz w:val="22"/>
                <w:szCs w:val="22"/>
                <w:lang w:val="en-US"/>
              </w:rPr>
              <w:t>).</w:t>
            </w:r>
          </w:p>
        </w:tc>
        <w:tc>
          <w:tcPr>
            <w:tcW w:w="4428" w:type="dxa"/>
          </w:tcPr>
          <w:p w14:paraId="444DDFF9" w14:textId="77777777" w:rsidR="009800C1" w:rsidRDefault="0029505B" w:rsidP="002C3593">
            <w:pPr>
              <w:spacing w:before="120"/>
              <w:jc w:val="center"/>
              <w:rPr>
                <w:rFonts w:ascii="Times New Roman" w:hAnsi="Times New Roman" w:cs="Times New Roman"/>
                <w:b/>
                <w:sz w:val="36"/>
                <w:szCs w:val="28"/>
                <w:lang w:val="en-US"/>
              </w:rPr>
            </w:pPr>
            <w:r w:rsidRPr="00E47C94">
              <w:rPr>
                <w:rFonts w:ascii="Times New Roman" w:hAnsi="Times New Roman" w:cs="Times New Roman"/>
                <w:b/>
                <w:sz w:val="28"/>
                <w:szCs w:val="28"/>
                <w:lang w:val="en-US"/>
              </w:rPr>
              <w:t>BỘ TRƯỞNG</w:t>
            </w:r>
            <w:r w:rsidRPr="00E47C94">
              <w:rPr>
                <w:rFonts w:ascii="Times New Roman" w:hAnsi="Times New Roman" w:cs="Times New Roman"/>
                <w:b/>
                <w:sz w:val="28"/>
                <w:szCs w:val="28"/>
                <w:lang w:val="en-US"/>
              </w:rPr>
              <w:br/>
            </w:r>
            <w:r w:rsidRPr="00E47C94">
              <w:rPr>
                <w:rFonts w:ascii="Times New Roman" w:hAnsi="Times New Roman" w:cs="Times New Roman"/>
                <w:b/>
                <w:sz w:val="28"/>
                <w:szCs w:val="28"/>
                <w:lang w:val="en-US"/>
              </w:rPr>
              <w:br/>
            </w:r>
          </w:p>
          <w:p w14:paraId="7A962CEB" w14:textId="77777777" w:rsidR="0029505B" w:rsidRPr="00E47C94" w:rsidRDefault="0029505B" w:rsidP="002C3593">
            <w:pPr>
              <w:spacing w:before="120"/>
              <w:jc w:val="center"/>
              <w:rPr>
                <w:rFonts w:ascii="Times New Roman" w:hAnsi="Times New Roman" w:cs="Times New Roman"/>
                <w:b/>
                <w:sz w:val="28"/>
                <w:szCs w:val="28"/>
                <w:lang w:val="en-US"/>
              </w:rPr>
            </w:pPr>
            <w:r w:rsidRPr="00E47C94">
              <w:rPr>
                <w:rFonts w:ascii="Times New Roman" w:hAnsi="Times New Roman" w:cs="Times New Roman"/>
                <w:b/>
                <w:sz w:val="28"/>
                <w:szCs w:val="28"/>
                <w:lang w:val="en-US"/>
              </w:rPr>
              <w:br/>
            </w:r>
            <w:r w:rsidRPr="00E47C94">
              <w:rPr>
                <w:rFonts w:ascii="Times New Roman" w:hAnsi="Times New Roman" w:cs="Times New Roman"/>
                <w:b/>
                <w:sz w:val="28"/>
                <w:szCs w:val="28"/>
                <w:lang w:val="en-US"/>
              </w:rPr>
              <w:br/>
            </w:r>
            <w:r w:rsidRPr="00E47C94">
              <w:rPr>
                <w:rFonts w:ascii="Times New Roman" w:hAnsi="Times New Roman" w:cs="Times New Roman"/>
                <w:b/>
                <w:sz w:val="28"/>
                <w:szCs w:val="28"/>
                <w:lang w:val="en-US"/>
              </w:rPr>
              <w:br/>
              <w:t>Nguyễn Chí Dũng</w:t>
            </w:r>
          </w:p>
        </w:tc>
      </w:tr>
    </w:tbl>
    <w:p w14:paraId="1583282C" w14:textId="77777777" w:rsidR="00BC7BF5" w:rsidRDefault="00BC7BF5" w:rsidP="00F75D35">
      <w:pPr>
        <w:widowControl/>
        <w:spacing w:after="200" w:line="276" w:lineRule="auto"/>
        <w:rPr>
          <w:rFonts w:ascii="Times New Roman" w:eastAsia="Times New Roman" w:hAnsi="Times New Roman" w:cs="Times New Roman"/>
          <w:sz w:val="28"/>
          <w:szCs w:val="28"/>
          <w:lang w:val="en-US" w:eastAsia="en-US"/>
        </w:rPr>
      </w:pPr>
    </w:p>
    <w:p w14:paraId="63A8CD04" w14:textId="77777777" w:rsidR="007D4800" w:rsidRDefault="007D4800" w:rsidP="00F75D35">
      <w:pPr>
        <w:widowControl/>
        <w:spacing w:after="200" w:line="276" w:lineRule="auto"/>
        <w:rPr>
          <w:rFonts w:ascii="Times New Roman" w:eastAsia="Times New Roman" w:hAnsi="Times New Roman" w:cs="Times New Roman"/>
          <w:sz w:val="28"/>
          <w:szCs w:val="28"/>
          <w:lang w:val="en-US" w:eastAsia="en-US"/>
        </w:rPr>
      </w:pPr>
    </w:p>
    <w:p w14:paraId="5DCDF2A9" w14:textId="77777777" w:rsidR="007D4800" w:rsidRDefault="007D4800" w:rsidP="00F75D35">
      <w:pPr>
        <w:widowControl/>
        <w:spacing w:after="200" w:line="276" w:lineRule="auto"/>
        <w:rPr>
          <w:rFonts w:ascii="Times New Roman" w:eastAsia="Times New Roman" w:hAnsi="Times New Roman" w:cs="Times New Roman"/>
          <w:sz w:val="28"/>
          <w:szCs w:val="28"/>
          <w:lang w:val="en-US" w:eastAsia="en-US"/>
        </w:rPr>
      </w:pPr>
    </w:p>
    <w:sectPr w:rsidR="007D4800" w:rsidSect="00F11763">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00EA" w14:textId="77777777" w:rsidR="00D44EF5" w:rsidRDefault="00D44EF5">
      <w:r>
        <w:separator/>
      </w:r>
    </w:p>
  </w:endnote>
  <w:endnote w:type="continuationSeparator" w:id="0">
    <w:p w14:paraId="4650A942" w14:textId="77777777" w:rsidR="00D44EF5" w:rsidRDefault="00D4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5395" w14:textId="77777777" w:rsidR="00F11763" w:rsidRPr="00F11763" w:rsidRDefault="00000000">
    <w:pPr>
      <w:pStyle w:val="Footer"/>
      <w:jc w:val="right"/>
      <w:rPr>
        <w:rFonts w:ascii="Times New Roman" w:hAnsi="Times New Roman" w:cs="Times New Roman"/>
      </w:rPr>
    </w:pPr>
  </w:p>
  <w:p w14:paraId="0F3F5831" w14:textId="77777777" w:rsidR="00F1176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4514" w14:textId="77777777" w:rsidR="00D44EF5" w:rsidRDefault="00D44EF5">
      <w:r>
        <w:separator/>
      </w:r>
    </w:p>
  </w:footnote>
  <w:footnote w:type="continuationSeparator" w:id="0">
    <w:p w14:paraId="2E7D6432" w14:textId="77777777" w:rsidR="00D44EF5" w:rsidRDefault="00D4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62788"/>
      <w:docPartObj>
        <w:docPartGallery w:val="Page Numbers (Top of Page)"/>
        <w:docPartUnique/>
      </w:docPartObj>
    </w:sdtPr>
    <w:sdtEndPr>
      <w:rPr>
        <w:rFonts w:ascii="Times New Roman" w:hAnsi="Times New Roman" w:cs="Times New Roman"/>
        <w:noProof/>
        <w:sz w:val="26"/>
        <w:szCs w:val="26"/>
      </w:rPr>
    </w:sdtEndPr>
    <w:sdtContent>
      <w:p w14:paraId="4CED0C49" w14:textId="77777777" w:rsidR="003277BB" w:rsidRPr="003277BB" w:rsidRDefault="003277BB">
        <w:pPr>
          <w:pStyle w:val="Header"/>
          <w:jc w:val="center"/>
          <w:rPr>
            <w:rFonts w:ascii="Times New Roman" w:hAnsi="Times New Roman" w:cs="Times New Roman"/>
            <w:sz w:val="26"/>
            <w:szCs w:val="26"/>
          </w:rPr>
        </w:pPr>
        <w:r w:rsidRPr="003277BB">
          <w:rPr>
            <w:rFonts w:ascii="Times New Roman" w:hAnsi="Times New Roman" w:cs="Times New Roman"/>
            <w:sz w:val="26"/>
            <w:szCs w:val="26"/>
          </w:rPr>
          <w:fldChar w:fldCharType="begin"/>
        </w:r>
        <w:r w:rsidRPr="003277BB">
          <w:rPr>
            <w:rFonts w:ascii="Times New Roman" w:hAnsi="Times New Roman" w:cs="Times New Roman"/>
            <w:sz w:val="26"/>
            <w:szCs w:val="26"/>
          </w:rPr>
          <w:instrText xml:space="preserve"> PAGE   \* MERGEFORMAT </w:instrText>
        </w:r>
        <w:r w:rsidRPr="003277BB">
          <w:rPr>
            <w:rFonts w:ascii="Times New Roman" w:hAnsi="Times New Roman" w:cs="Times New Roman"/>
            <w:sz w:val="26"/>
            <w:szCs w:val="26"/>
          </w:rPr>
          <w:fldChar w:fldCharType="separate"/>
        </w:r>
        <w:r>
          <w:rPr>
            <w:rFonts w:ascii="Times New Roman" w:hAnsi="Times New Roman" w:cs="Times New Roman"/>
            <w:noProof/>
            <w:sz w:val="26"/>
            <w:szCs w:val="26"/>
          </w:rPr>
          <w:t>2</w:t>
        </w:r>
        <w:r w:rsidRPr="003277BB">
          <w:rPr>
            <w:rFonts w:ascii="Times New Roman" w:hAnsi="Times New Roman" w:cs="Times New Roman"/>
            <w:noProof/>
            <w:sz w:val="26"/>
            <w:szCs w:val="26"/>
          </w:rPr>
          <w:fldChar w:fldCharType="end"/>
        </w:r>
      </w:p>
    </w:sdtContent>
  </w:sdt>
  <w:p w14:paraId="3CFD3100" w14:textId="77777777" w:rsidR="003277BB" w:rsidRDefault="0032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D7A22"/>
    <w:multiLevelType w:val="hybridMultilevel"/>
    <w:tmpl w:val="1FB6D5EE"/>
    <w:lvl w:ilvl="0" w:tplc="A37E8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184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5B"/>
    <w:rsid w:val="00006DCA"/>
    <w:rsid w:val="00017CC6"/>
    <w:rsid w:val="00037B42"/>
    <w:rsid w:val="00077B22"/>
    <w:rsid w:val="00086B2D"/>
    <w:rsid w:val="000B1644"/>
    <w:rsid w:val="000B1725"/>
    <w:rsid w:val="000F321F"/>
    <w:rsid w:val="00101CC4"/>
    <w:rsid w:val="00104BF2"/>
    <w:rsid w:val="001262FF"/>
    <w:rsid w:val="001269CD"/>
    <w:rsid w:val="00142677"/>
    <w:rsid w:val="00143D75"/>
    <w:rsid w:val="001508C5"/>
    <w:rsid w:val="0015167E"/>
    <w:rsid w:val="0019290B"/>
    <w:rsid w:val="001B74C3"/>
    <w:rsid w:val="001E2547"/>
    <w:rsid w:val="001F55AA"/>
    <w:rsid w:val="002521E0"/>
    <w:rsid w:val="00272AF5"/>
    <w:rsid w:val="0027605F"/>
    <w:rsid w:val="00285F36"/>
    <w:rsid w:val="0029505B"/>
    <w:rsid w:val="0029761B"/>
    <w:rsid w:val="002B1621"/>
    <w:rsid w:val="002B3DBC"/>
    <w:rsid w:val="002B3DEE"/>
    <w:rsid w:val="002C10C4"/>
    <w:rsid w:val="002E1F39"/>
    <w:rsid w:val="002E7AA1"/>
    <w:rsid w:val="002F0405"/>
    <w:rsid w:val="002F144E"/>
    <w:rsid w:val="002F6B3C"/>
    <w:rsid w:val="003120CD"/>
    <w:rsid w:val="00317ACD"/>
    <w:rsid w:val="00317E6F"/>
    <w:rsid w:val="003277BB"/>
    <w:rsid w:val="0033360E"/>
    <w:rsid w:val="00335285"/>
    <w:rsid w:val="00340FF2"/>
    <w:rsid w:val="00354E60"/>
    <w:rsid w:val="00357F01"/>
    <w:rsid w:val="00362498"/>
    <w:rsid w:val="003734C2"/>
    <w:rsid w:val="003A1186"/>
    <w:rsid w:val="003A4403"/>
    <w:rsid w:val="003B0FAB"/>
    <w:rsid w:val="003E58DD"/>
    <w:rsid w:val="003F593C"/>
    <w:rsid w:val="00436DFC"/>
    <w:rsid w:val="00437DE4"/>
    <w:rsid w:val="004473BF"/>
    <w:rsid w:val="0045258A"/>
    <w:rsid w:val="00471955"/>
    <w:rsid w:val="00471EC8"/>
    <w:rsid w:val="004862A4"/>
    <w:rsid w:val="00494C5F"/>
    <w:rsid w:val="004C1D8C"/>
    <w:rsid w:val="004C23C7"/>
    <w:rsid w:val="004D6401"/>
    <w:rsid w:val="00521804"/>
    <w:rsid w:val="00526A3A"/>
    <w:rsid w:val="0055579E"/>
    <w:rsid w:val="00572CD4"/>
    <w:rsid w:val="0057544F"/>
    <w:rsid w:val="00583B77"/>
    <w:rsid w:val="005A5D78"/>
    <w:rsid w:val="005B1E48"/>
    <w:rsid w:val="005C1513"/>
    <w:rsid w:val="005C73DD"/>
    <w:rsid w:val="005D39C2"/>
    <w:rsid w:val="005D3B7A"/>
    <w:rsid w:val="005D44C3"/>
    <w:rsid w:val="005D5256"/>
    <w:rsid w:val="005E5250"/>
    <w:rsid w:val="005F349E"/>
    <w:rsid w:val="0060516D"/>
    <w:rsid w:val="006160AD"/>
    <w:rsid w:val="00647390"/>
    <w:rsid w:val="00655FCE"/>
    <w:rsid w:val="00673E7F"/>
    <w:rsid w:val="00680F0C"/>
    <w:rsid w:val="006846CC"/>
    <w:rsid w:val="00690E42"/>
    <w:rsid w:val="006D0BFB"/>
    <w:rsid w:val="006D0C99"/>
    <w:rsid w:val="006D2081"/>
    <w:rsid w:val="00702F34"/>
    <w:rsid w:val="0070404E"/>
    <w:rsid w:val="007057E5"/>
    <w:rsid w:val="007079B2"/>
    <w:rsid w:val="00722B75"/>
    <w:rsid w:val="00735CC5"/>
    <w:rsid w:val="007412E5"/>
    <w:rsid w:val="00764224"/>
    <w:rsid w:val="007A5B81"/>
    <w:rsid w:val="007B4B74"/>
    <w:rsid w:val="007C4260"/>
    <w:rsid w:val="007C7B9B"/>
    <w:rsid w:val="007D4800"/>
    <w:rsid w:val="007D4990"/>
    <w:rsid w:val="007D7D46"/>
    <w:rsid w:val="0081030A"/>
    <w:rsid w:val="00814A2D"/>
    <w:rsid w:val="008324ED"/>
    <w:rsid w:val="00846850"/>
    <w:rsid w:val="00847C31"/>
    <w:rsid w:val="0086265F"/>
    <w:rsid w:val="0087684E"/>
    <w:rsid w:val="00893468"/>
    <w:rsid w:val="008950B7"/>
    <w:rsid w:val="008A764F"/>
    <w:rsid w:val="008B0C3D"/>
    <w:rsid w:val="008B0D29"/>
    <w:rsid w:val="008B22E2"/>
    <w:rsid w:val="008B73F7"/>
    <w:rsid w:val="008C23DE"/>
    <w:rsid w:val="008D1A85"/>
    <w:rsid w:val="008D3094"/>
    <w:rsid w:val="008F041D"/>
    <w:rsid w:val="00902C92"/>
    <w:rsid w:val="00904D94"/>
    <w:rsid w:val="0092125C"/>
    <w:rsid w:val="00965E5A"/>
    <w:rsid w:val="00975E30"/>
    <w:rsid w:val="009800C1"/>
    <w:rsid w:val="00980492"/>
    <w:rsid w:val="00994157"/>
    <w:rsid w:val="009B59D4"/>
    <w:rsid w:val="009D2668"/>
    <w:rsid w:val="009D6308"/>
    <w:rsid w:val="009E31CA"/>
    <w:rsid w:val="009E5E97"/>
    <w:rsid w:val="009F04F8"/>
    <w:rsid w:val="009F7210"/>
    <w:rsid w:val="00A17128"/>
    <w:rsid w:val="00A258CD"/>
    <w:rsid w:val="00A26A22"/>
    <w:rsid w:val="00A3109C"/>
    <w:rsid w:val="00A44E4E"/>
    <w:rsid w:val="00A4739F"/>
    <w:rsid w:val="00A562F0"/>
    <w:rsid w:val="00A80767"/>
    <w:rsid w:val="00A95395"/>
    <w:rsid w:val="00AA30BA"/>
    <w:rsid w:val="00AA55EB"/>
    <w:rsid w:val="00AA79F4"/>
    <w:rsid w:val="00AC488B"/>
    <w:rsid w:val="00AE7AAF"/>
    <w:rsid w:val="00AF1DFD"/>
    <w:rsid w:val="00B143B1"/>
    <w:rsid w:val="00B16B37"/>
    <w:rsid w:val="00B45DFD"/>
    <w:rsid w:val="00B80EF4"/>
    <w:rsid w:val="00B828D4"/>
    <w:rsid w:val="00B95FC3"/>
    <w:rsid w:val="00BA450F"/>
    <w:rsid w:val="00BC3125"/>
    <w:rsid w:val="00BC7BF5"/>
    <w:rsid w:val="00BD1766"/>
    <w:rsid w:val="00BD3056"/>
    <w:rsid w:val="00BD6B19"/>
    <w:rsid w:val="00BD72EC"/>
    <w:rsid w:val="00BF0DD6"/>
    <w:rsid w:val="00BF2A5B"/>
    <w:rsid w:val="00C06FD5"/>
    <w:rsid w:val="00C5035C"/>
    <w:rsid w:val="00C710CD"/>
    <w:rsid w:val="00C858AC"/>
    <w:rsid w:val="00C95CB4"/>
    <w:rsid w:val="00CA0D12"/>
    <w:rsid w:val="00CA2573"/>
    <w:rsid w:val="00CB06FF"/>
    <w:rsid w:val="00CC367A"/>
    <w:rsid w:val="00CC4D6C"/>
    <w:rsid w:val="00CC6124"/>
    <w:rsid w:val="00CD2091"/>
    <w:rsid w:val="00CF3F5B"/>
    <w:rsid w:val="00CF67D2"/>
    <w:rsid w:val="00D01926"/>
    <w:rsid w:val="00D14E1A"/>
    <w:rsid w:val="00D26ADE"/>
    <w:rsid w:val="00D3573B"/>
    <w:rsid w:val="00D41922"/>
    <w:rsid w:val="00D44EF5"/>
    <w:rsid w:val="00D83DA1"/>
    <w:rsid w:val="00D84E69"/>
    <w:rsid w:val="00DD0BA5"/>
    <w:rsid w:val="00DD388B"/>
    <w:rsid w:val="00E2095C"/>
    <w:rsid w:val="00E507EA"/>
    <w:rsid w:val="00E61BF9"/>
    <w:rsid w:val="00E653AB"/>
    <w:rsid w:val="00E8654F"/>
    <w:rsid w:val="00E91910"/>
    <w:rsid w:val="00EB54AA"/>
    <w:rsid w:val="00EC6071"/>
    <w:rsid w:val="00EE4DCE"/>
    <w:rsid w:val="00EF3F0F"/>
    <w:rsid w:val="00F048DF"/>
    <w:rsid w:val="00F11593"/>
    <w:rsid w:val="00F1488C"/>
    <w:rsid w:val="00F518B6"/>
    <w:rsid w:val="00F561A7"/>
    <w:rsid w:val="00F5738F"/>
    <w:rsid w:val="00F6031D"/>
    <w:rsid w:val="00F75D35"/>
    <w:rsid w:val="00F77948"/>
    <w:rsid w:val="00F81815"/>
    <w:rsid w:val="00F90DB1"/>
    <w:rsid w:val="00F9493C"/>
    <w:rsid w:val="00FB3299"/>
    <w:rsid w:val="00FC052B"/>
    <w:rsid w:val="00FC738E"/>
    <w:rsid w:val="00FE02F5"/>
    <w:rsid w:val="00FE6802"/>
    <w:rsid w:val="00FF1423"/>
    <w:rsid w:val="00FF1BD8"/>
    <w:rsid w:val="00FF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A20A"/>
  <w15:docId w15:val="{7ED2CFCF-7A4E-4661-B455-8E6096EE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5B"/>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29505B"/>
    <w:pPr>
      <w:keepNext/>
      <w:keepLines/>
      <w:spacing w:before="120" w:after="120" w:line="276" w:lineRule="auto"/>
      <w:ind w:firstLine="720"/>
      <w:outlineLvl w:val="0"/>
    </w:pPr>
    <w:rPr>
      <w:rFonts w:ascii="Times New Roman" w:eastAsiaTheme="majorEastAsia" w:hAnsi="Times New Roman" w:cstheme="majorBidi"/>
      <w:b/>
      <w:bCs/>
      <w:color w:val="auto"/>
      <w:sz w:val="28"/>
      <w:szCs w:val="28"/>
    </w:rPr>
  </w:style>
  <w:style w:type="paragraph" w:styleId="Heading2">
    <w:name w:val="heading 2"/>
    <w:basedOn w:val="Normal"/>
    <w:next w:val="Normal"/>
    <w:link w:val="Heading2Char"/>
    <w:uiPriority w:val="9"/>
    <w:unhideWhenUsed/>
    <w:qFormat/>
    <w:rsid w:val="0029505B"/>
    <w:pPr>
      <w:keepNext/>
      <w:keepLines/>
      <w:spacing w:before="120" w:after="120" w:line="276" w:lineRule="auto"/>
      <w:ind w:firstLine="720"/>
      <w:outlineLvl w:val="1"/>
    </w:pPr>
    <w:rPr>
      <w:rFonts w:ascii="Times New Roman" w:eastAsiaTheme="majorEastAsia" w:hAnsi="Times New Roman" w:cstheme="majorBidi"/>
      <w:b/>
      <w:bCs/>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B"/>
    <w:rPr>
      <w:rFonts w:ascii="Times New Roman" w:eastAsiaTheme="majorEastAsia" w:hAnsi="Times New Roman" w:cstheme="majorBidi"/>
      <w:b/>
      <w:bCs/>
      <w:sz w:val="28"/>
      <w:szCs w:val="28"/>
      <w:lang w:val="vi-VN" w:eastAsia="vi-VN"/>
    </w:rPr>
  </w:style>
  <w:style w:type="character" w:customStyle="1" w:styleId="Heading2Char">
    <w:name w:val="Heading 2 Char"/>
    <w:basedOn w:val="DefaultParagraphFont"/>
    <w:link w:val="Heading2"/>
    <w:uiPriority w:val="9"/>
    <w:rsid w:val="0029505B"/>
    <w:rPr>
      <w:rFonts w:ascii="Times New Roman" w:eastAsiaTheme="majorEastAsia" w:hAnsi="Times New Roman" w:cstheme="majorBidi"/>
      <w:b/>
      <w:bCs/>
      <w:sz w:val="28"/>
      <w:szCs w:val="26"/>
      <w:lang w:val="vi-VN" w:eastAsia="vi-VN"/>
    </w:rPr>
  </w:style>
  <w:style w:type="table" w:styleId="TableGrid">
    <w:name w:val="Table Grid"/>
    <w:basedOn w:val="TableNormal"/>
    <w:rsid w:val="0029505B"/>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05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er">
    <w:name w:val="footer"/>
    <w:basedOn w:val="Normal"/>
    <w:link w:val="FooterChar"/>
    <w:uiPriority w:val="99"/>
    <w:unhideWhenUsed/>
    <w:rsid w:val="0029505B"/>
    <w:pPr>
      <w:tabs>
        <w:tab w:val="center" w:pos="4680"/>
        <w:tab w:val="right" w:pos="9360"/>
      </w:tabs>
    </w:pPr>
  </w:style>
  <w:style w:type="character" w:customStyle="1" w:styleId="FooterChar">
    <w:name w:val="Footer Char"/>
    <w:basedOn w:val="DefaultParagraphFont"/>
    <w:link w:val="Footer"/>
    <w:uiPriority w:val="99"/>
    <w:rsid w:val="0029505B"/>
    <w:rPr>
      <w:rFonts w:ascii="Courier New" w:eastAsia="Courier New" w:hAnsi="Courier New" w:cs="Courier New"/>
      <w:color w:val="000000"/>
      <w:sz w:val="24"/>
      <w:szCs w:val="24"/>
      <w:lang w:val="vi-VN" w:eastAsia="vi-VN"/>
    </w:rPr>
  </w:style>
  <w:style w:type="character" w:styleId="CommentReference">
    <w:name w:val="annotation reference"/>
    <w:basedOn w:val="DefaultParagraphFont"/>
    <w:uiPriority w:val="99"/>
    <w:semiHidden/>
    <w:unhideWhenUsed/>
    <w:rsid w:val="0029505B"/>
    <w:rPr>
      <w:sz w:val="16"/>
      <w:szCs w:val="16"/>
    </w:rPr>
  </w:style>
  <w:style w:type="paragraph" w:styleId="CommentText">
    <w:name w:val="annotation text"/>
    <w:basedOn w:val="Normal"/>
    <w:link w:val="CommentTextChar"/>
    <w:uiPriority w:val="99"/>
    <w:semiHidden/>
    <w:unhideWhenUsed/>
    <w:rsid w:val="0029505B"/>
    <w:rPr>
      <w:sz w:val="20"/>
      <w:szCs w:val="20"/>
    </w:rPr>
  </w:style>
  <w:style w:type="character" w:customStyle="1" w:styleId="CommentTextChar">
    <w:name w:val="Comment Text Char"/>
    <w:basedOn w:val="DefaultParagraphFont"/>
    <w:link w:val="CommentText"/>
    <w:uiPriority w:val="99"/>
    <w:semiHidden/>
    <w:rsid w:val="0029505B"/>
    <w:rPr>
      <w:rFonts w:ascii="Courier New" w:eastAsia="Courier New" w:hAnsi="Courier New" w:cs="Courier New"/>
      <w:color w:val="000000"/>
      <w:sz w:val="20"/>
      <w:szCs w:val="20"/>
      <w:lang w:val="vi-VN" w:eastAsia="vi-VN"/>
    </w:rPr>
  </w:style>
  <w:style w:type="paragraph" w:styleId="BalloonText">
    <w:name w:val="Balloon Text"/>
    <w:basedOn w:val="Normal"/>
    <w:link w:val="BalloonTextChar"/>
    <w:uiPriority w:val="99"/>
    <w:semiHidden/>
    <w:unhideWhenUsed/>
    <w:rsid w:val="0029505B"/>
    <w:rPr>
      <w:rFonts w:ascii="Tahoma" w:hAnsi="Tahoma" w:cs="Tahoma"/>
      <w:sz w:val="16"/>
      <w:szCs w:val="16"/>
    </w:rPr>
  </w:style>
  <w:style w:type="character" w:customStyle="1" w:styleId="BalloonTextChar">
    <w:name w:val="Balloon Text Char"/>
    <w:basedOn w:val="DefaultParagraphFont"/>
    <w:link w:val="BalloonText"/>
    <w:uiPriority w:val="99"/>
    <w:semiHidden/>
    <w:rsid w:val="0029505B"/>
    <w:rPr>
      <w:rFonts w:ascii="Tahoma" w:eastAsia="Courier New" w:hAnsi="Tahoma" w:cs="Tahoma"/>
      <w:color w:val="000000"/>
      <w:sz w:val="16"/>
      <w:szCs w:val="16"/>
      <w:lang w:val="vi-VN" w:eastAsia="vi-VN"/>
    </w:rPr>
  </w:style>
  <w:style w:type="paragraph" w:styleId="CommentSubject">
    <w:name w:val="annotation subject"/>
    <w:basedOn w:val="CommentText"/>
    <w:next w:val="CommentText"/>
    <w:link w:val="CommentSubjectChar"/>
    <w:uiPriority w:val="99"/>
    <w:semiHidden/>
    <w:unhideWhenUsed/>
    <w:rsid w:val="00526A3A"/>
    <w:rPr>
      <w:b/>
      <w:bCs/>
    </w:rPr>
  </w:style>
  <w:style w:type="character" w:customStyle="1" w:styleId="CommentSubjectChar">
    <w:name w:val="Comment Subject Char"/>
    <w:basedOn w:val="CommentTextChar"/>
    <w:link w:val="CommentSubject"/>
    <w:uiPriority w:val="99"/>
    <w:semiHidden/>
    <w:rsid w:val="00526A3A"/>
    <w:rPr>
      <w:rFonts w:ascii="Courier New" w:eastAsia="Courier New" w:hAnsi="Courier New" w:cs="Courier New"/>
      <w:b/>
      <w:bCs/>
      <w:color w:val="000000"/>
      <w:sz w:val="20"/>
      <w:szCs w:val="20"/>
      <w:lang w:val="vi-VN" w:eastAsia="vi-VN"/>
    </w:rPr>
  </w:style>
  <w:style w:type="paragraph" w:styleId="ListParagraph">
    <w:name w:val="List Paragraph"/>
    <w:basedOn w:val="Normal"/>
    <w:uiPriority w:val="34"/>
    <w:qFormat/>
    <w:rsid w:val="0019290B"/>
    <w:pPr>
      <w:ind w:left="720"/>
      <w:contextualSpacing/>
    </w:pPr>
  </w:style>
  <w:style w:type="character" w:styleId="Hyperlink">
    <w:name w:val="Hyperlink"/>
    <w:basedOn w:val="DefaultParagraphFont"/>
    <w:uiPriority w:val="99"/>
    <w:unhideWhenUsed/>
    <w:rsid w:val="005A5D78"/>
    <w:rPr>
      <w:color w:val="0000FF"/>
      <w:u w:val="single"/>
    </w:rPr>
  </w:style>
  <w:style w:type="paragraph" w:styleId="Revision">
    <w:name w:val="Revision"/>
    <w:hidden/>
    <w:uiPriority w:val="99"/>
    <w:semiHidden/>
    <w:rsid w:val="00D83DA1"/>
    <w:pPr>
      <w:spacing w:after="0" w:line="240" w:lineRule="auto"/>
    </w:pPr>
    <w:rPr>
      <w:rFonts w:ascii="Courier New" w:eastAsia="Courier New" w:hAnsi="Courier New" w:cs="Courier New"/>
      <w:color w:val="000000"/>
      <w:sz w:val="24"/>
      <w:szCs w:val="24"/>
      <w:lang w:val="vi-VN" w:eastAsia="vi-VN"/>
    </w:rPr>
  </w:style>
  <w:style w:type="paragraph" w:styleId="Header">
    <w:name w:val="header"/>
    <w:basedOn w:val="Normal"/>
    <w:link w:val="HeaderChar"/>
    <w:uiPriority w:val="99"/>
    <w:unhideWhenUsed/>
    <w:rsid w:val="003277BB"/>
    <w:pPr>
      <w:tabs>
        <w:tab w:val="center" w:pos="4680"/>
        <w:tab w:val="right" w:pos="9360"/>
      </w:tabs>
    </w:pPr>
  </w:style>
  <w:style w:type="character" w:customStyle="1" w:styleId="HeaderChar">
    <w:name w:val="Header Char"/>
    <w:basedOn w:val="DefaultParagraphFont"/>
    <w:link w:val="Header"/>
    <w:uiPriority w:val="99"/>
    <w:rsid w:val="003277BB"/>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15">
      <w:bodyDiv w:val="1"/>
      <w:marLeft w:val="0"/>
      <w:marRight w:val="0"/>
      <w:marTop w:val="0"/>
      <w:marBottom w:val="0"/>
      <w:divBdr>
        <w:top w:val="none" w:sz="0" w:space="0" w:color="auto"/>
        <w:left w:val="none" w:sz="0" w:space="0" w:color="auto"/>
        <w:bottom w:val="none" w:sz="0" w:space="0" w:color="auto"/>
        <w:right w:val="none" w:sz="0" w:space="0" w:color="auto"/>
      </w:divBdr>
    </w:div>
    <w:div w:id="91555497">
      <w:bodyDiv w:val="1"/>
      <w:marLeft w:val="0"/>
      <w:marRight w:val="0"/>
      <w:marTop w:val="0"/>
      <w:marBottom w:val="0"/>
      <w:divBdr>
        <w:top w:val="none" w:sz="0" w:space="0" w:color="auto"/>
        <w:left w:val="none" w:sz="0" w:space="0" w:color="auto"/>
        <w:bottom w:val="none" w:sz="0" w:space="0" w:color="auto"/>
        <w:right w:val="none" w:sz="0" w:space="0" w:color="auto"/>
      </w:divBdr>
    </w:div>
    <w:div w:id="491259013">
      <w:bodyDiv w:val="1"/>
      <w:marLeft w:val="0"/>
      <w:marRight w:val="0"/>
      <w:marTop w:val="0"/>
      <w:marBottom w:val="0"/>
      <w:divBdr>
        <w:top w:val="none" w:sz="0" w:space="0" w:color="auto"/>
        <w:left w:val="none" w:sz="0" w:space="0" w:color="auto"/>
        <w:bottom w:val="none" w:sz="0" w:space="0" w:color="auto"/>
        <w:right w:val="none" w:sz="0" w:space="0" w:color="auto"/>
      </w:divBdr>
    </w:div>
    <w:div w:id="548615678">
      <w:bodyDiv w:val="1"/>
      <w:marLeft w:val="0"/>
      <w:marRight w:val="0"/>
      <w:marTop w:val="0"/>
      <w:marBottom w:val="0"/>
      <w:divBdr>
        <w:top w:val="none" w:sz="0" w:space="0" w:color="auto"/>
        <w:left w:val="none" w:sz="0" w:space="0" w:color="auto"/>
        <w:bottom w:val="none" w:sz="0" w:space="0" w:color="auto"/>
        <w:right w:val="none" w:sz="0" w:space="0" w:color="auto"/>
      </w:divBdr>
    </w:div>
    <w:div w:id="603268083">
      <w:bodyDiv w:val="1"/>
      <w:marLeft w:val="0"/>
      <w:marRight w:val="0"/>
      <w:marTop w:val="0"/>
      <w:marBottom w:val="0"/>
      <w:divBdr>
        <w:top w:val="none" w:sz="0" w:space="0" w:color="auto"/>
        <w:left w:val="none" w:sz="0" w:space="0" w:color="auto"/>
        <w:bottom w:val="none" w:sz="0" w:space="0" w:color="auto"/>
        <w:right w:val="none" w:sz="0" w:space="0" w:color="auto"/>
      </w:divBdr>
    </w:div>
    <w:div w:id="613824953">
      <w:bodyDiv w:val="1"/>
      <w:marLeft w:val="0"/>
      <w:marRight w:val="0"/>
      <w:marTop w:val="0"/>
      <w:marBottom w:val="0"/>
      <w:divBdr>
        <w:top w:val="none" w:sz="0" w:space="0" w:color="auto"/>
        <w:left w:val="none" w:sz="0" w:space="0" w:color="auto"/>
        <w:bottom w:val="none" w:sz="0" w:space="0" w:color="auto"/>
        <w:right w:val="none" w:sz="0" w:space="0" w:color="auto"/>
      </w:divBdr>
    </w:div>
    <w:div w:id="744690127">
      <w:bodyDiv w:val="1"/>
      <w:marLeft w:val="0"/>
      <w:marRight w:val="0"/>
      <w:marTop w:val="0"/>
      <w:marBottom w:val="0"/>
      <w:divBdr>
        <w:top w:val="none" w:sz="0" w:space="0" w:color="auto"/>
        <w:left w:val="none" w:sz="0" w:space="0" w:color="auto"/>
        <w:bottom w:val="none" w:sz="0" w:space="0" w:color="auto"/>
        <w:right w:val="none" w:sz="0" w:space="0" w:color="auto"/>
      </w:divBdr>
    </w:div>
    <w:div w:id="1168445042">
      <w:bodyDiv w:val="1"/>
      <w:marLeft w:val="0"/>
      <w:marRight w:val="0"/>
      <w:marTop w:val="0"/>
      <w:marBottom w:val="0"/>
      <w:divBdr>
        <w:top w:val="none" w:sz="0" w:space="0" w:color="auto"/>
        <w:left w:val="none" w:sz="0" w:space="0" w:color="auto"/>
        <w:bottom w:val="none" w:sz="0" w:space="0" w:color="auto"/>
        <w:right w:val="none" w:sz="0" w:space="0" w:color="auto"/>
      </w:divBdr>
    </w:div>
    <w:div w:id="1432506842">
      <w:bodyDiv w:val="1"/>
      <w:marLeft w:val="0"/>
      <w:marRight w:val="0"/>
      <w:marTop w:val="0"/>
      <w:marBottom w:val="0"/>
      <w:divBdr>
        <w:top w:val="none" w:sz="0" w:space="0" w:color="auto"/>
        <w:left w:val="none" w:sz="0" w:space="0" w:color="auto"/>
        <w:bottom w:val="none" w:sz="0" w:space="0" w:color="auto"/>
        <w:right w:val="none" w:sz="0" w:space="0" w:color="auto"/>
      </w:divBdr>
    </w:div>
    <w:div w:id="1471359525">
      <w:bodyDiv w:val="1"/>
      <w:marLeft w:val="0"/>
      <w:marRight w:val="0"/>
      <w:marTop w:val="0"/>
      <w:marBottom w:val="0"/>
      <w:divBdr>
        <w:top w:val="none" w:sz="0" w:space="0" w:color="auto"/>
        <w:left w:val="none" w:sz="0" w:space="0" w:color="auto"/>
        <w:bottom w:val="none" w:sz="0" w:space="0" w:color="auto"/>
        <w:right w:val="none" w:sz="0" w:space="0" w:color="auto"/>
      </w:divBdr>
    </w:div>
    <w:div w:id="1678145356">
      <w:bodyDiv w:val="1"/>
      <w:marLeft w:val="0"/>
      <w:marRight w:val="0"/>
      <w:marTop w:val="0"/>
      <w:marBottom w:val="0"/>
      <w:divBdr>
        <w:top w:val="none" w:sz="0" w:space="0" w:color="auto"/>
        <w:left w:val="none" w:sz="0" w:space="0" w:color="auto"/>
        <w:bottom w:val="none" w:sz="0" w:space="0" w:color="auto"/>
        <w:right w:val="none" w:sz="0" w:space="0" w:color="auto"/>
      </w:divBdr>
    </w:div>
    <w:div w:id="1706714377">
      <w:bodyDiv w:val="1"/>
      <w:marLeft w:val="0"/>
      <w:marRight w:val="0"/>
      <w:marTop w:val="0"/>
      <w:marBottom w:val="0"/>
      <w:divBdr>
        <w:top w:val="none" w:sz="0" w:space="0" w:color="auto"/>
        <w:left w:val="none" w:sz="0" w:space="0" w:color="auto"/>
        <w:bottom w:val="none" w:sz="0" w:space="0" w:color="auto"/>
        <w:right w:val="none" w:sz="0" w:space="0" w:color="auto"/>
      </w:divBdr>
    </w:div>
    <w:div w:id="19683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981C-75C7-4117-8F3E-F8CDA61F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ChamBT</dc:creator>
  <cp:lastModifiedBy>Trang Le</cp:lastModifiedBy>
  <cp:revision>2</cp:revision>
  <cp:lastPrinted>2023-04-06T07:16:00Z</cp:lastPrinted>
  <dcterms:created xsi:type="dcterms:W3CDTF">2023-04-12T09:02:00Z</dcterms:created>
  <dcterms:modified xsi:type="dcterms:W3CDTF">2023-04-12T09:02:00Z</dcterms:modified>
</cp:coreProperties>
</file>