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67" w:type="dxa"/>
        <w:tblInd w:w="108" w:type="dxa"/>
        <w:tblCellMar>
          <w:left w:w="0" w:type="dxa"/>
          <w:right w:w="0" w:type="dxa"/>
        </w:tblCellMar>
        <w:tblLook w:val="04A0" w:firstRow="1" w:lastRow="0" w:firstColumn="1" w:lastColumn="0" w:noHBand="0" w:noVBand="1"/>
      </w:tblPr>
      <w:tblGrid>
        <w:gridCol w:w="3686"/>
        <w:gridCol w:w="5881"/>
      </w:tblGrid>
      <w:tr w:rsidR="003D77B8" w:rsidRPr="003D77B8" w:rsidTr="00607E8B">
        <w:trPr>
          <w:trHeight w:val="920"/>
        </w:trPr>
        <w:tc>
          <w:tcPr>
            <w:tcW w:w="3686" w:type="dxa"/>
            <w:shd w:val="clear" w:color="auto" w:fill="auto"/>
            <w:tcMar>
              <w:top w:w="0" w:type="dxa"/>
              <w:left w:w="108" w:type="dxa"/>
              <w:bottom w:w="0" w:type="dxa"/>
              <w:right w:w="108" w:type="dxa"/>
            </w:tcMar>
          </w:tcPr>
          <w:p w:rsidR="003F7BD3" w:rsidRPr="003D77B8" w:rsidRDefault="00505EA5" w:rsidP="00FB1710">
            <w:pPr>
              <w:jc w:val="center"/>
              <w:rPr>
                <w:rFonts w:ascii="Times New Roman" w:hAnsi="Times New Roman"/>
                <w:sz w:val="24"/>
                <w:szCs w:val="24"/>
              </w:rPr>
            </w:pPr>
            <w:r w:rsidRPr="003D77B8">
              <w:rPr>
                <w:rFonts w:ascii="Times New Roman" w:hAnsi="Times New Roman"/>
                <w:b/>
                <w:bCs/>
                <w:noProof/>
                <w:sz w:val="24"/>
                <w:szCs w:val="24"/>
                <w:lang w:val="en-GB" w:eastAsia="en-GB"/>
              </w:rPr>
              <mc:AlternateContent>
                <mc:Choice Requires="wps">
                  <w:drawing>
                    <wp:anchor distT="4294967294" distB="4294967294" distL="114300" distR="114300" simplePos="0" relativeHeight="251658240" behindDoc="0" locked="0" layoutInCell="1" allowOverlap="1" wp14:anchorId="3F24B638" wp14:editId="7E6F5A9B">
                      <wp:simplePos x="0" y="0"/>
                      <wp:positionH relativeFrom="column">
                        <wp:posOffset>864235</wp:posOffset>
                      </wp:positionH>
                      <wp:positionV relativeFrom="paragraph">
                        <wp:posOffset>245516</wp:posOffset>
                      </wp:positionV>
                      <wp:extent cx="482600" cy="0"/>
                      <wp:effectExtent l="0" t="0" r="1270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A0819" id="Straight Connector 4"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8.05pt,19.35pt" to="106.0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jdQ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"/>
                  </w:pict>
                </mc:Fallback>
              </mc:AlternateContent>
            </w:r>
            <w:r w:rsidR="003F7BD3" w:rsidRPr="003D77B8">
              <w:rPr>
                <w:rFonts w:ascii="Times New Roman" w:hAnsi="Times New Roman"/>
                <w:b/>
                <w:bCs/>
                <w:sz w:val="24"/>
                <w:szCs w:val="24"/>
              </w:rPr>
              <w:t>QUỐC HỘI</w:t>
            </w:r>
            <w:r w:rsidR="003F7BD3" w:rsidRPr="003D77B8">
              <w:rPr>
                <w:rFonts w:ascii="Times New Roman" w:hAnsi="Times New Roman"/>
                <w:b/>
                <w:bCs/>
                <w:sz w:val="24"/>
                <w:szCs w:val="24"/>
              </w:rPr>
              <w:br/>
              <w:t xml:space="preserve"> </w:t>
            </w:r>
          </w:p>
          <w:p w:rsidR="003F7BD3" w:rsidRPr="003D77B8" w:rsidRDefault="004374A9" w:rsidP="003D77B8">
            <w:pPr>
              <w:jc w:val="center"/>
              <w:rPr>
                <w:rFonts w:ascii="Times New Roman" w:hAnsi="Times New Roman"/>
                <w:sz w:val="26"/>
                <w:szCs w:val="26"/>
              </w:rPr>
            </w:pPr>
            <w:r w:rsidRPr="003D77B8">
              <w:rPr>
                <w:rFonts w:ascii="Times New Roman" w:hAnsi="Times New Roman"/>
                <w:noProof/>
                <w:sz w:val="28"/>
                <w:szCs w:val="28"/>
                <w:lang w:val="en-GB" w:eastAsia="en-GB"/>
              </w:rPr>
              <mc:AlternateContent>
                <mc:Choice Requires="wps">
                  <w:drawing>
                    <wp:anchor distT="0" distB="0" distL="114300" distR="114300" simplePos="0" relativeHeight="251661312" behindDoc="0" locked="0" layoutInCell="1" allowOverlap="1" wp14:anchorId="3B667A63" wp14:editId="6571EC73">
                      <wp:simplePos x="0" y="0"/>
                      <wp:positionH relativeFrom="column">
                        <wp:posOffset>-129457</wp:posOffset>
                      </wp:positionH>
                      <wp:positionV relativeFrom="paragraph">
                        <wp:posOffset>329924</wp:posOffset>
                      </wp:positionV>
                      <wp:extent cx="1207008" cy="512064"/>
                      <wp:effectExtent l="0" t="0" r="12700" b="2159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7008" cy="512064"/>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52CFA" w:rsidRDefault="00C52CFA" w:rsidP="00A42BBC">
                                  <w:pPr>
                                    <w:spacing w:before="20" w:after="20" w:line="240" w:lineRule="auto"/>
                                    <w:jc w:val="center"/>
                                    <w:rPr>
                                      <w:rFonts w:ascii="Times New Roman" w:hAnsi="Times New Roman"/>
                                      <w:b/>
                                      <w:sz w:val="24"/>
                                      <w:szCs w:val="24"/>
                                    </w:rPr>
                                  </w:pPr>
                                  <w:r w:rsidRPr="00D408B7">
                                    <w:rPr>
                                      <w:rFonts w:ascii="Times New Roman" w:hAnsi="Times New Roman"/>
                                      <w:b/>
                                      <w:sz w:val="24"/>
                                      <w:szCs w:val="24"/>
                                    </w:rPr>
                                    <w:t>D</w:t>
                                  </w:r>
                                  <w:r w:rsidR="004C470D">
                                    <w:rPr>
                                      <w:rFonts w:ascii="Times New Roman" w:hAnsi="Times New Roman"/>
                                      <w:b/>
                                      <w:sz w:val="24"/>
                                      <w:szCs w:val="24"/>
                                    </w:rPr>
                                    <w:t>Ự</w:t>
                                  </w:r>
                                  <w:r w:rsidRPr="00D408B7">
                                    <w:rPr>
                                      <w:rFonts w:ascii="Times New Roman" w:hAnsi="Times New Roman"/>
                                      <w:b/>
                                      <w:sz w:val="24"/>
                                      <w:szCs w:val="24"/>
                                    </w:rPr>
                                    <w:t xml:space="preserve"> THẢO</w:t>
                                  </w:r>
                                </w:p>
                                <w:p w:rsidR="00641ACE" w:rsidRPr="00D408B7" w:rsidRDefault="00641ACE" w:rsidP="00A42BBC">
                                  <w:pPr>
                                    <w:spacing w:before="20" w:after="20" w:line="240" w:lineRule="auto"/>
                                    <w:jc w:val="center"/>
                                    <w:rPr>
                                      <w:rFonts w:ascii="Times New Roman" w:hAnsi="Times New Roman"/>
                                      <w:b/>
                                      <w:sz w:val="24"/>
                                      <w:szCs w:val="24"/>
                                    </w:rPr>
                                  </w:pPr>
                                  <w:r>
                                    <w:rPr>
                                      <w:rFonts w:ascii="Times New Roman" w:hAnsi="Times New Roman"/>
                                      <w:b/>
                                      <w:sz w:val="24"/>
                                      <w:szCs w:val="24"/>
                                    </w:rPr>
                                    <w:t>Tháng 3/2023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667A63" id="Rectangle 1" o:spid="_x0000_s1026" style="position:absolute;left:0;text-align:left;margin-left:-10.2pt;margin-top:26pt;width:95.05pt;height: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" fillcolor="white [3201]" strokecolor="black [3213]">
                      <v:path arrowok="t"/>
                      <v:textbox>
                        <w:txbxContent>
                          <w:p w:rsidR="00C52CFA" w:rsidRDefault="00C52CFA" w:rsidP="00A42BBC">
                            <w:pPr>
                              <w:spacing w:before="20" w:after="20" w:line="240" w:lineRule="auto"/>
                              <w:jc w:val="center"/>
                              <w:rPr>
                                <w:rFonts w:ascii="Times New Roman" w:hAnsi="Times New Roman"/>
                                <w:b/>
                                <w:sz w:val="24"/>
                                <w:szCs w:val="24"/>
                              </w:rPr>
                            </w:pPr>
                            <w:r w:rsidRPr="00D408B7">
                              <w:rPr>
                                <w:rFonts w:ascii="Times New Roman" w:hAnsi="Times New Roman"/>
                                <w:b/>
                                <w:sz w:val="24"/>
                                <w:szCs w:val="24"/>
                              </w:rPr>
                              <w:t>D</w:t>
                            </w:r>
                            <w:r w:rsidR="004C470D">
                              <w:rPr>
                                <w:rFonts w:ascii="Times New Roman" w:hAnsi="Times New Roman"/>
                                <w:b/>
                                <w:sz w:val="24"/>
                                <w:szCs w:val="24"/>
                              </w:rPr>
                              <w:t>Ự</w:t>
                            </w:r>
                            <w:r w:rsidRPr="00D408B7">
                              <w:rPr>
                                <w:rFonts w:ascii="Times New Roman" w:hAnsi="Times New Roman"/>
                                <w:b/>
                                <w:sz w:val="24"/>
                                <w:szCs w:val="24"/>
                              </w:rPr>
                              <w:t xml:space="preserve"> THẢO</w:t>
                            </w:r>
                          </w:p>
                          <w:p w:rsidR="00641ACE" w:rsidRPr="00D408B7" w:rsidRDefault="00641ACE" w:rsidP="00A42BBC">
                            <w:pPr>
                              <w:spacing w:before="20" w:after="20" w:line="240" w:lineRule="auto"/>
                              <w:jc w:val="center"/>
                              <w:rPr>
                                <w:rFonts w:ascii="Times New Roman" w:hAnsi="Times New Roman"/>
                                <w:b/>
                                <w:sz w:val="24"/>
                                <w:szCs w:val="24"/>
                              </w:rPr>
                            </w:pPr>
                            <w:r>
                              <w:rPr>
                                <w:rFonts w:ascii="Times New Roman" w:hAnsi="Times New Roman"/>
                                <w:b/>
                                <w:sz w:val="24"/>
                                <w:szCs w:val="24"/>
                              </w:rPr>
                              <w:t>Tháng 3/2023</w:t>
                            </w:r>
                          </w:p>
                        </w:txbxContent>
                      </v:textbox>
                    </v:rect>
                  </w:pict>
                </mc:Fallback>
              </mc:AlternateContent>
            </w:r>
            <w:r w:rsidR="003F7BD3" w:rsidRPr="003D77B8">
              <w:rPr>
                <w:rFonts w:ascii="Times New Roman" w:hAnsi="Times New Roman"/>
                <w:sz w:val="28"/>
                <w:szCs w:val="28"/>
              </w:rPr>
              <w:t xml:space="preserve"> </w:t>
            </w:r>
            <w:r w:rsidR="00B63617" w:rsidRPr="003D77B8">
              <w:rPr>
                <w:rFonts w:ascii="Times New Roman" w:hAnsi="Times New Roman"/>
                <w:sz w:val="26"/>
                <w:szCs w:val="26"/>
              </w:rPr>
              <w:t xml:space="preserve">Nghị quyết số: </w:t>
            </w:r>
            <w:r w:rsidR="003D77B8" w:rsidRPr="003D77B8">
              <w:rPr>
                <w:rFonts w:ascii="Times New Roman" w:hAnsi="Times New Roman"/>
                <w:sz w:val="26"/>
                <w:szCs w:val="26"/>
              </w:rPr>
              <w:t xml:space="preserve">   </w:t>
            </w:r>
            <w:r w:rsidR="00B63617" w:rsidRPr="003D77B8">
              <w:rPr>
                <w:rFonts w:ascii="Times New Roman" w:hAnsi="Times New Roman"/>
                <w:sz w:val="26"/>
                <w:szCs w:val="26"/>
              </w:rPr>
              <w:t xml:space="preserve">    /202</w:t>
            </w:r>
            <w:r w:rsidR="003D77B8" w:rsidRPr="003D77B8">
              <w:rPr>
                <w:rFonts w:ascii="Times New Roman" w:hAnsi="Times New Roman"/>
                <w:sz w:val="26"/>
                <w:szCs w:val="26"/>
              </w:rPr>
              <w:t>3</w:t>
            </w:r>
            <w:r w:rsidR="00B63617" w:rsidRPr="003D77B8">
              <w:rPr>
                <w:rFonts w:ascii="Times New Roman" w:hAnsi="Times New Roman"/>
                <w:sz w:val="26"/>
                <w:szCs w:val="26"/>
              </w:rPr>
              <w:t>/QH1</w:t>
            </w:r>
            <w:r w:rsidR="004F2D63" w:rsidRPr="003D77B8">
              <w:rPr>
                <w:rFonts w:ascii="Times New Roman" w:hAnsi="Times New Roman"/>
                <w:sz w:val="26"/>
                <w:szCs w:val="26"/>
              </w:rPr>
              <w:t>5</w:t>
            </w:r>
          </w:p>
        </w:tc>
        <w:tc>
          <w:tcPr>
            <w:tcW w:w="5881" w:type="dxa"/>
            <w:shd w:val="clear" w:color="auto" w:fill="auto"/>
            <w:tcMar>
              <w:top w:w="0" w:type="dxa"/>
              <w:left w:w="108" w:type="dxa"/>
              <w:bottom w:w="0" w:type="dxa"/>
              <w:right w:w="108" w:type="dxa"/>
            </w:tcMar>
          </w:tcPr>
          <w:p w:rsidR="003F7BD3" w:rsidRPr="003D77B8" w:rsidRDefault="00505EA5" w:rsidP="003F7BD3">
            <w:pPr>
              <w:jc w:val="center"/>
              <w:rPr>
                <w:rFonts w:ascii="Times New Roman" w:hAnsi="Times New Roman"/>
                <w:i/>
                <w:iCs/>
                <w:sz w:val="28"/>
                <w:szCs w:val="28"/>
                <w:shd w:val="solid" w:color="FFFFFF" w:fill="auto"/>
                <w:lang w:val="nl-NL"/>
              </w:rPr>
            </w:pPr>
            <w:r w:rsidRPr="003D77B8">
              <w:rPr>
                <w:rFonts w:ascii="Times New Roman" w:hAnsi="Times New Roman"/>
                <w:b/>
                <w:bCs/>
                <w:noProof/>
                <w:sz w:val="27"/>
                <w:szCs w:val="27"/>
                <w:lang w:val="en-GB" w:eastAsia="en-GB"/>
              </w:rPr>
              <mc:AlternateContent>
                <mc:Choice Requires="wps">
                  <w:drawing>
                    <wp:anchor distT="4294967294" distB="4294967294" distL="114300" distR="114300" simplePos="0" relativeHeight="251658752" behindDoc="0" locked="0" layoutInCell="1" allowOverlap="1" wp14:anchorId="3B543D82" wp14:editId="29C87C7E">
                      <wp:simplePos x="0" y="0"/>
                      <wp:positionH relativeFrom="column">
                        <wp:posOffset>717576</wp:posOffset>
                      </wp:positionH>
                      <wp:positionV relativeFrom="paragraph">
                        <wp:posOffset>493446</wp:posOffset>
                      </wp:positionV>
                      <wp:extent cx="2185035" cy="0"/>
                      <wp:effectExtent l="0" t="0" r="5715"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50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E79F0" id="Straight Connector 5"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5pt,38.85pt" to="228.55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"/>
                  </w:pict>
                </mc:Fallback>
              </mc:AlternateContent>
            </w:r>
            <w:r w:rsidR="003F7BD3" w:rsidRPr="003D77B8">
              <w:rPr>
                <w:rFonts w:ascii="Times New Roman" w:hAnsi="Times New Roman"/>
                <w:b/>
                <w:bCs/>
                <w:sz w:val="27"/>
                <w:szCs w:val="27"/>
              </w:rPr>
              <w:t>CỘNG HÒA XÃ HỘI CHỦ NGHĨA VIỆT NAM</w:t>
            </w:r>
            <w:r w:rsidR="003F7BD3" w:rsidRPr="003D77B8">
              <w:rPr>
                <w:rFonts w:ascii="Times New Roman" w:hAnsi="Times New Roman"/>
                <w:b/>
                <w:bCs/>
                <w:sz w:val="28"/>
                <w:szCs w:val="28"/>
              </w:rPr>
              <w:br/>
              <w:t xml:space="preserve">Độc lập - Tự do - Hạnh phúc </w:t>
            </w:r>
            <w:r w:rsidR="003F7BD3" w:rsidRPr="003D77B8">
              <w:rPr>
                <w:rFonts w:ascii="Times New Roman" w:hAnsi="Times New Roman"/>
                <w:b/>
                <w:bCs/>
                <w:sz w:val="28"/>
                <w:szCs w:val="28"/>
              </w:rPr>
              <w:br/>
            </w:r>
          </w:p>
          <w:p w:rsidR="003F7BD3" w:rsidRPr="003D77B8" w:rsidRDefault="003F7BD3" w:rsidP="00835166">
            <w:pPr>
              <w:jc w:val="center"/>
              <w:rPr>
                <w:rFonts w:ascii="Times New Roman" w:hAnsi="Times New Roman"/>
                <w:sz w:val="28"/>
                <w:szCs w:val="28"/>
              </w:rPr>
            </w:pPr>
          </w:p>
        </w:tc>
      </w:tr>
    </w:tbl>
    <w:p w:rsidR="003F7BD3" w:rsidRPr="003D77B8" w:rsidRDefault="005C7589" w:rsidP="00896CF4">
      <w:pPr>
        <w:spacing w:before="60" w:after="60" w:line="247" w:lineRule="auto"/>
        <w:jc w:val="center"/>
        <w:rPr>
          <w:rFonts w:ascii="Times New Roman" w:hAnsi="Times New Roman"/>
          <w:sz w:val="28"/>
          <w:szCs w:val="28"/>
        </w:rPr>
      </w:pPr>
      <w:r>
        <w:rPr>
          <w:rFonts w:ascii="Times New Roman Bold" w:hAnsi="Times New Roman Bold"/>
          <w:b/>
          <w:sz w:val="28"/>
          <w:szCs w:val="28"/>
        </w:rPr>
        <w:t xml:space="preserve">ĐỀ CƯƠNG DỰ THẢO </w:t>
      </w:r>
      <w:r w:rsidR="006F555C" w:rsidRPr="003D77B8">
        <w:rPr>
          <w:rFonts w:ascii="Times New Roman Bold" w:hAnsi="Times New Roman Bold"/>
          <w:b/>
          <w:sz w:val="28"/>
          <w:szCs w:val="28"/>
        </w:rPr>
        <w:t xml:space="preserve">NGHỊ QUYẾT </w:t>
      </w:r>
    </w:p>
    <w:p w:rsidR="00FB7C88" w:rsidRDefault="00F31AB2" w:rsidP="00896CF4">
      <w:pPr>
        <w:spacing w:before="60" w:after="60" w:line="247" w:lineRule="auto"/>
        <w:jc w:val="center"/>
        <w:rPr>
          <w:rFonts w:ascii="Times New Roman Bold" w:hAnsi="Times New Roman Bold"/>
          <w:b/>
          <w:sz w:val="28"/>
          <w:szCs w:val="28"/>
        </w:rPr>
      </w:pPr>
      <w:r>
        <w:rPr>
          <w:rFonts w:ascii="Times New Roman Bold" w:hAnsi="Times New Roman Bold"/>
          <w:b/>
          <w:sz w:val="28"/>
          <w:szCs w:val="28"/>
        </w:rPr>
        <w:t>T</w:t>
      </w:r>
      <w:r w:rsidR="003D77B8" w:rsidRPr="003D77B8">
        <w:rPr>
          <w:rFonts w:ascii="Times New Roman Bold" w:hAnsi="Times New Roman Bold"/>
          <w:b/>
          <w:sz w:val="28"/>
          <w:szCs w:val="28"/>
        </w:rPr>
        <w:t xml:space="preserve">hí điểm </w:t>
      </w:r>
      <w:r w:rsidR="00FB7C88" w:rsidRPr="00FB7C88">
        <w:rPr>
          <w:rFonts w:ascii="Times New Roman Bold" w:hAnsi="Times New Roman Bold"/>
          <w:b/>
          <w:sz w:val="28"/>
          <w:szCs w:val="28"/>
        </w:rPr>
        <w:t xml:space="preserve">tháo gỡ một số cơ chế, chính sách quy định tại các Luật để </w:t>
      </w:r>
    </w:p>
    <w:p w:rsidR="003F7BD3" w:rsidRPr="003D77B8" w:rsidRDefault="00FB7C88" w:rsidP="00896CF4">
      <w:pPr>
        <w:spacing w:before="60" w:after="60" w:line="247" w:lineRule="auto"/>
        <w:jc w:val="center"/>
        <w:rPr>
          <w:rFonts w:ascii="Times New Roman Bold" w:hAnsi="Times New Roman Bold"/>
          <w:b/>
          <w:sz w:val="28"/>
          <w:szCs w:val="28"/>
        </w:rPr>
      </w:pPr>
      <w:r w:rsidRPr="00FB7C88">
        <w:rPr>
          <w:rFonts w:ascii="Times New Roman Bold" w:hAnsi="Times New Roman Bold"/>
          <w:b/>
          <w:sz w:val="28"/>
          <w:szCs w:val="28"/>
        </w:rPr>
        <w:t>đầu tư xây dựng đường bộ</w:t>
      </w:r>
    </w:p>
    <w:p w:rsidR="00AE43EC" w:rsidRDefault="00AE43EC" w:rsidP="00896CF4">
      <w:pPr>
        <w:spacing w:before="60" w:after="60" w:line="247" w:lineRule="auto"/>
        <w:jc w:val="center"/>
        <w:rPr>
          <w:rFonts w:ascii="Times New Roman" w:hAnsi="Times New Roman"/>
          <w:b/>
          <w:bCs/>
          <w:sz w:val="28"/>
          <w:szCs w:val="28"/>
        </w:rPr>
      </w:pPr>
    </w:p>
    <w:p w:rsidR="003F7BD3" w:rsidRPr="003D77B8" w:rsidRDefault="003F7BD3" w:rsidP="00896CF4">
      <w:pPr>
        <w:spacing w:before="60" w:after="60" w:line="247" w:lineRule="auto"/>
        <w:jc w:val="center"/>
        <w:rPr>
          <w:rFonts w:ascii="Times New Roman" w:hAnsi="Times New Roman"/>
          <w:b/>
          <w:bCs/>
          <w:sz w:val="28"/>
          <w:szCs w:val="28"/>
        </w:rPr>
      </w:pPr>
      <w:r w:rsidRPr="003D77B8">
        <w:rPr>
          <w:rFonts w:ascii="Times New Roman" w:hAnsi="Times New Roman"/>
          <w:b/>
          <w:bCs/>
          <w:sz w:val="28"/>
          <w:szCs w:val="28"/>
        </w:rPr>
        <w:t>QUỐC HỘI</w:t>
      </w:r>
    </w:p>
    <w:p w:rsidR="00AE43EC" w:rsidRDefault="00AE43EC" w:rsidP="00896CF4">
      <w:pPr>
        <w:spacing w:before="60" w:after="60" w:line="247" w:lineRule="auto"/>
        <w:ind w:firstLine="720"/>
        <w:jc w:val="both"/>
        <w:rPr>
          <w:rFonts w:ascii="Times New Roman" w:hAnsi="Times New Roman"/>
          <w:i/>
          <w:iCs/>
          <w:sz w:val="28"/>
          <w:szCs w:val="28"/>
        </w:rPr>
      </w:pPr>
    </w:p>
    <w:p w:rsidR="003F7BD3" w:rsidRPr="003D77B8" w:rsidRDefault="003F7BD3" w:rsidP="00896CF4">
      <w:pPr>
        <w:spacing w:before="60" w:after="60" w:line="247" w:lineRule="auto"/>
        <w:ind w:firstLine="720"/>
        <w:jc w:val="both"/>
        <w:rPr>
          <w:rFonts w:ascii="Times New Roman" w:hAnsi="Times New Roman"/>
          <w:sz w:val="28"/>
          <w:szCs w:val="28"/>
        </w:rPr>
      </w:pPr>
      <w:r w:rsidRPr="003D77B8">
        <w:rPr>
          <w:rFonts w:ascii="Times New Roman" w:hAnsi="Times New Roman"/>
          <w:i/>
          <w:iCs/>
          <w:sz w:val="28"/>
          <w:szCs w:val="28"/>
        </w:rPr>
        <w:t>Căn cứ Hiến pháp nước Cộng hòa xã hội chủ nghĩa Việt Nam;</w:t>
      </w:r>
    </w:p>
    <w:p w:rsidR="00971D8F" w:rsidRDefault="003F7BD3" w:rsidP="00896CF4">
      <w:pPr>
        <w:spacing w:before="60" w:after="60" w:line="247" w:lineRule="auto"/>
        <w:ind w:firstLine="720"/>
        <w:jc w:val="both"/>
        <w:rPr>
          <w:rFonts w:ascii="Times New Roman" w:hAnsi="Times New Roman"/>
          <w:i/>
          <w:iCs/>
          <w:sz w:val="28"/>
          <w:szCs w:val="28"/>
        </w:rPr>
      </w:pPr>
      <w:r w:rsidRPr="003D77B8">
        <w:rPr>
          <w:rFonts w:ascii="Times New Roman" w:hAnsi="Times New Roman"/>
          <w:i/>
          <w:iCs/>
          <w:sz w:val="28"/>
          <w:szCs w:val="28"/>
        </w:rPr>
        <w:t xml:space="preserve">Căn cứ </w:t>
      </w:r>
      <w:r w:rsidR="00B97EA6" w:rsidRPr="00B97EA6">
        <w:rPr>
          <w:rFonts w:ascii="Times New Roman" w:hAnsi="Times New Roman"/>
          <w:i/>
          <w:iCs/>
          <w:sz w:val="28"/>
          <w:szCs w:val="28"/>
        </w:rPr>
        <w:t>Luật Tổ chức Quốc hội số 57/2014/QH13 đã được sửa đổi, bổ sung một số điều theo Luật số 65/2020/QH14;</w:t>
      </w:r>
    </w:p>
    <w:p w:rsidR="00990226" w:rsidRPr="00990226" w:rsidRDefault="00990226" w:rsidP="00990226">
      <w:pPr>
        <w:spacing w:before="60" w:after="60" w:line="247" w:lineRule="auto"/>
        <w:ind w:firstLine="720"/>
        <w:jc w:val="both"/>
        <w:rPr>
          <w:rFonts w:ascii="Times New Roman" w:hAnsi="Times New Roman"/>
          <w:i/>
          <w:iCs/>
          <w:sz w:val="28"/>
          <w:szCs w:val="28"/>
        </w:rPr>
      </w:pPr>
      <w:r w:rsidRPr="00990226">
        <w:rPr>
          <w:rFonts w:ascii="Times New Roman" w:hAnsi="Times New Roman"/>
          <w:i/>
          <w:iCs/>
          <w:sz w:val="28"/>
          <w:szCs w:val="28"/>
        </w:rPr>
        <w:t>Căn cứ Luật Ban hành văn bản quy phạm pháp luật số 80/2015/QH13, được sửa đổi, bổ sung tại Luật số 63/2020/QH14;</w:t>
      </w:r>
    </w:p>
    <w:p w:rsidR="00990226" w:rsidRPr="00990226" w:rsidRDefault="00F820AF" w:rsidP="00990226">
      <w:pPr>
        <w:spacing w:before="60" w:after="60" w:line="247" w:lineRule="auto"/>
        <w:ind w:firstLine="720"/>
        <w:jc w:val="both"/>
        <w:rPr>
          <w:rFonts w:ascii="Times New Roman" w:hAnsi="Times New Roman"/>
          <w:i/>
          <w:iCs/>
          <w:sz w:val="28"/>
          <w:szCs w:val="28"/>
        </w:rPr>
      </w:pPr>
      <w:r>
        <w:rPr>
          <w:rFonts w:ascii="Times New Roman" w:hAnsi="Times New Roman"/>
          <w:i/>
          <w:iCs/>
          <w:sz w:val="28"/>
          <w:szCs w:val="28"/>
        </w:rPr>
        <w:t xml:space="preserve">Căn cứ </w:t>
      </w:r>
      <w:r w:rsidR="00990226" w:rsidRPr="00990226">
        <w:rPr>
          <w:rFonts w:ascii="Times New Roman" w:hAnsi="Times New Roman"/>
          <w:i/>
          <w:iCs/>
          <w:sz w:val="28"/>
          <w:szCs w:val="28"/>
        </w:rPr>
        <w:t>Nghị quyết số 31/2021/QH15 ngày 12 tháng 11 năm 2021 của Quốc hội về kế hoạch cơ cấu lại nền kinh tế giai đoạn 2021-2025;</w:t>
      </w:r>
    </w:p>
    <w:p w:rsidR="00990226" w:rsidRPr="003D77B8" w:rsidRDefault="00F31AB2" w:rsidP="00990226">
      <w:pPr>
        <w:spacing w:before="60" w:after="60" w:line="247" w:lineRule="auto"/>
        <w:ind w:firstLine="720"/>
        <w:jc w:val="both"/>
        <w:rPr>
          <w:rFonts w:ascii="Times New Roman" w:hAnsi="Times New Roman"/>
          <w:i/>
          <w:iCs/>
          <w:sz w:val="28"/>
          <w:szCs w:val="28"/>
        </w:rPr>
      </w:pPr>
      <w:r>
        <w:rPr>
          <w:rFonts w:ascii="Times New Roman" w:hAnsi="Times New Roman"/>
          <w:i/>
          <w:iCs/>
          <w:sz w:val="28"/>
          <w:szCs w:val="28"/>
        </w:rPr>
        <w:t>Trên cơ sở</w:t>
      </w:r>
      <w:r w:rsidR="00990226" w:rsidRPr="00990226">
        <w:rPr>
          <w:rFonts w:ascii="Times New Roman" w:hAnsi="Times New Roman"/>
          <w:i/>
          <w:iCs/>
          <w:sz w:val="28"/>
          <w:szCs w:val="28"/>
        </w:rPr>
        <w:t xml:space="preserve"> xem xét Tờ trình số </w:t>
      </w:r>
      <w:r w:rsidR="00AE43EC">
        <w:rPr>
          <w:rFonts w:ascii="Times New Roman" w:hAnsi="Times New Roman"/>
          <w:i/>
          <w:iCs/>
          <w:sz w:val="28"/>
          <w:szCs w:val="28"/>
        </w:rPr>
        <w:t xml:space="preserve">     </w:t>
      </w:r>
      <w:r w:rsidR="00990226" w:rsidRPr="00990226">
        <w:rPr>
          <w:rFonts w:ascii="Times New Roman" w:hAnsi="Times New Roman"/>
          <w:i/>
          <w:iCs/>
          <w:sz w:val="28"/>
          <w:szCs w:val="28"/>
        </w:rPr>
        <w:t xml:space="preserve">…../TTr-CP ngày     tháng    năm 2023 của Chính phủ, Báo cáo thẩm tra số  </w:t>
      </w:r>
      <w:r w:rsidR="00AE43EC">
        <w:rPr>
          <w:rFonts w:ascii="Times New Roman" w:hAnsi="Times New Roman"/>
          <w:i/>
          <w:iCs/>
          <w:sz w:val="28"/>
          <w:szCs w:val="28"/>
        </w:rPr>
        <w:t xml:space="preserve">     </w:t>
      </w:r>
      <w:r w:rsidR="00990226" w:rsidRPr="00990226">
        <w:rPr>
          <w:rFonts w:ascii="Times New Roman" w:hAnsi="Times New Roman"/>
          <w:i/>
          <w:iCs/>
          <w:sz w:val="28"/>
          <w:szCs w:val="28"/>
        </w:rPr>
        <w:t xml:space="preserve">   /BC-UBKT15 ngày      tháng     năm 2023 của Ủy ban Kinh tế, Báo cáo tiếp thu, giải trình số  </w:t>
      </w:r>
      <w:r w:rsidR="00AE43EC">
        <w:rPr>
          <w:rFonts w:ascii="Times New Roman" w:hAnsi="Times New Roman"/>
          <w:i/>
          <w:iCs/>
          <w:sz w:val="28"/>
          <w:szCs w:val="28"/>
        </w:rPr>
        <w:t xml:space="preserve">   </w:t>
      </w:r>
      <w:r w:rsidR="00990226" w:rsidRPr="00990226">
        <w:rPr>
          <w:rFonts w:ascii="Times New Roman" w:hAnsi="Times New Roman"/>
          <w:i/>
          <w:iCs/>
          <w:sz w:val="28"/>
          <w:szCs w:val="28"/>
        </w:rPr>
        <w:t xml:space="preserve">   /BC-UBTVQH15 ngày</w:t>
      </w:r>
      <w:r w:rsidR="00AE43EC">
        <w:rPr>
          <w:rFonts w:ascii="Times New Roman" w:hAnsi="Times New Roman"/>
          <w:i/>
          <w:iCs/>
          <w:sz w:val="28"/>
          <w:szCs w:val="28"/>
        </w:rPr>
        <w:t xml:space="preserve">  </w:t>
      </w:r>
      <w:r w:rsidR="00990226" w:rsidRPr="00990226">
        <w:rPr>
          <w:rFonts w:ascii="Times New Roman" w:hAnsi="Times New Roman"/>
          <w:i/>
          <w:iCs/>
          <w:sz w:val="28"/>
          <w:szCs w:val="28"/>
        </w:rPr>
        <w:t xml:space="preserve">   tháng     năm 2023 của Ủy ban Thường vụ Quốc hội và ý kiến </w:t>
      </w:r>
      <w:r w:rsidR="00AE43EC">
        <w:rPr>
          <w:rFonts w:ascii="Times New Roman" w:hAnsi="Times New Roman"/>
          <w:i/>
          <w:iCs/>
          <w:sz w:val="28"/>
          <w:szCs w:val="28"/>
        </w:rPr>
        <w:t xml:space="preserve">của các </w:t>
      </w:r>
      <w:r w:rsidR="00990226" w:rsidRPr="00990226">
        <w:rPr>
          <w:rFonts w:ascii="Times New Roman" w:hAnsi="Times New Roman"/>
          <w:i/>
          <w:iCs/>
          <w:sz w:val="28"/>
          <w:szCs w:val="28"/>
        </w:rPr>
        <w:t>đại biểu Quốc hội</w:t>
      </w:r>
      <w:r w:rsidR="00F820AF">
        <w:rPr>
          <w:rFonts w:ascii="Times New Roman" w:hAnsi="Times New Roman"/>
          <w:i/>
          <w:iCs/>
          <w:sz w:val="28"/>
          <w:szCs w:val="28"/>
        </w:rPr>
        <w:t>;</w:t>
      </w:r>
    </w:p>
    <w:p w:rsidR="00606447" w:rsidRPr="00DC1B8B" w:rsidRDefault="00606447" w:rsidP="00896CF4">
      <w:pPr>
        <w:spacing w:before="60" w:after="60" w:line="247" w:lineRule="auto"/>
        <w:ind w:firstLine="720"/>
        <w:jc w:val="both"/>
        <w:rPr>
          <w:rFonts w:ascii="Times New Roman" w:hAnsi="Times New Roman"/>
          <w:szCs w:val="28"/>
        </w:rPr>
      </w:pPr>
    </w:p>
    <w:p w:rsidR="005B496A" w:rsidRPr="003D77B8" w:rsidRDefault="005B496A" w:rsidP="0082126E">
      <w:pPr>
        <w:spacing w:after="120" w:line="240" w:lineRule="auto"/>
        <w:jc w:val="center"/>
        <w:rPr>
          <w:rFonts w:ascii="Times New Roman" w:hAnsi="Times New Roman"/>
          <w:b/>
          <w:bCs/>
          <w:sz w:val="28"/>
          <w:szCs w:val="28"/>
        </w:rPr>
      </w:pPr>
      <w:r w:rsidRPr="003D77B8">
        <w:rPr>
          <w:rFonts w:ascii="Times New Roman" w:hAnsi="Times New Roman"/>
          <w:b/>
          <w:bCs/>
          <w:sz w:val="28"/>
          <w:szCs w:val="28"/>
        </w:rPr>
        <w:t>QUYẾT NGHỊ:</w:t>
      </w:r>
    </w:p>
    <w:p w:rsidR="00AA5968" w:rsidRPr="00DC1B8B" w:rsidRDefault="00AA5968" w:rsidP="0082126E">
      <w:pPr>
        <w:spacing w:after="120" w:line="240" w:lineRule="auto"/>
        <w:jc w:val="center"/>
        <w:rPr>
          <w:rFonts w:ascii="Times New Roman" w:hAnsi="Times New Roman"/>
          <w:b/>
          <w:bCs/>
          <w:sz w:val="14"/>
          <w:szCs w:val="28"/>
        </w:rPr>
      </w:pPr>
    </w:p>
    <w:p w:rsidR="005B496A" w:rsidRPr="003D77B8" w:rsidRDefault="005B496A" w:rsidP="0082126E">
      <w:pPr>
        <w:spacing w:after="120" w:line="240" w:lineRule="auto"/>
        <w:ind w:firstLine="709"/>
        <w:jc w:val="both"/>
        <w:rPr>
          <w:rFonts w:ascii="Times New Roman" w:hAnsi="Times New Roman"/>
          <w:sz w:val="28"/>
          <w:szCs w:val="28"/>
        </w:rPr>
      </w:pPr>
      <w:r w:rsidRPr="003D77B8">
        <w:rPr>
          <w:rFonts w:ascii="Times New Roman" w:hAnsi="Times New Roman"/>
          <w:b/>
          <w:bCs/>
          <w:sz w:val="28"/>
          <w:szCs w:val="28"/>
        </w:rPr>
        <w:t>Điều 1. Phạm vi điều chỉnh</w:t>
      </w:r>
    </w:p>
    <w:p w:rsidR="005F5B2D" w:rsidRPr="00607E8B" w:rsidRDefault="005C0862" w:rsidP="0082126E">
      <w:pPr>
        <w:spacing w:after="120" w:line="240" w:lineRule="auto"/>
        <w:ind w:firstLine="709"/>
        <w:jc w:val="both"/>
        <w:rPr>
          <w:rFonts w:ascii="Times New Roman" w:hAnsi="Times New Roman"/>
          <w:sz w:val="28"/>
          <w:szCs w:val="28"/>
          <w:lang w:val="nl-NL"/>
        </w:rPr>
      </w:pPr>
      <w:r w:rsidRPr="003D77B8">
        <w:rPr>
          <w:rFonts w:ascii="Times New Roman" w:hAnsi="Times New Roman"/>
          <w:sz w:val="28"/>
          <w:szCs w:val="28"/>
          <w:lang w:val="nl-NL"/>
        </w:rPr>
        <w:t xml:space="preserve">Nghị quyết này quy định thí điểm </w:t>
      </w:r>
      <w:r w:rsidR="00FB7C88" w:rsidRPr="00FB7C88">
        <w:rPr>
          <w:rFonts w:ascii="Times New Roman" w:hAnsi="Times New Roman"/>
          <w:sz w:val="28"/>
          <w:szCs w:val="28"/>
          <w:lang w:val="nl-NL"/>
        </w:rPr>
        <w:t xml:space="preserve">tháo gỡ một số cơ chế, chính sách quy định tại các Luật </w:t>
      </w:r>
      <w:r w:rsidR="00FB7C88">
        <w:rPr>
          <w:rFonts w:ascii="Times New Roman" w:hAnsi="Times New Roman"/>
          <w:sz w:val="28"/>
          <w:szCs w:val="28"/>
          <w:lang w:val="nl-NL"/>
        </w:rPr>
        <w:t xml:space="preserve">liên quan đến </w:t>
      </w:r>
      <w:r w:rsidR="00436735">
        <w:rPr>
          <w:rFonts w:ascii="Times New Roman" w:hAnsi="Times New Roman"/>
          <w:sz w:val="28"/>
          <w:szCs w:val="28"/>
          <w:lang w:val="nl-NL"/>
        </w:rPr>
        <w:t xml:space="preserve">quản lý </w:t>
      </w:r>
      <w:r w:rsidR="003D77B8" w:rsidRPr="003D77B8">
        <w:rPr>
          <w:rFonts w:ascii="Times New Roman" w:hAnsi="Times New Roman"/>
          <w:sz w:val="28"/>
          <w:szCs w:val="28"/>
          <w:lang w:val="nl-NL"/>
        </w:rPr>
        <w:t>đầu tư</w:t>
      </w:r>
      <w:r w:rsidR="00B21FFA">
        <w:rPr>
          <w:rFonts w:ascii="Times New Roman" w:hAnsi="Times New Roman"/>
          <w:sz w:val="28"/>
          <w:szCs w:val="28"/>
          <w:lang w:val="nl-NL"/>
        </w:rPr>
        <w:t xml:space="preserve"> và</w:t>
      </w:r>
      <w:r w:rsidR="00436735">
        <w:rPr>
          <w:rFonts w:ascii="Times New Roman" w:hAnsi="Times New Roman"/>
          <w:sz w:val="28"/>
          <w:szCs w:val="28"/>
          <w:lang w:val="nl-NL"/>
        </w:rPr>
        <w:t xml:space="preserve"> phân cấp quản lý nhà nước </w:t>
      </w:r>
      <w:r w:rsidR="00F0350C">
        <w:rPr>
          <w:rFonts w:ascii="Times New Roman" w:hAnsi="Times New Roman"/>
          <w:sz w:val="28"/>
          <w:szCs w:val="28"/>
          <w:lang w:val="nl-NL"/>
        </w:rPr>
        <w:t>đối với</w:t>
      </w:r>
      <w:r w:rsidR="00436735">
        <w:rPr>
          <w:rFonts w:ascii="Times New Roman" w:hAnsi="Times New Roman"/>
          <w:sz w:val="28"/>
          <w:szCs w:val="28"/>
          <w:lang w:val="nl-NL"/>
        </w:rPr>
        <w:t xml:space="preserve"> các dự án xây dựng</w:t>
      </w:r>
      <w:r w:rsidRPr="003D77B8">
        <w:rPr>
          <w:rFonts w:ascii="Times New Roman" w:hAnsi="Times New Roman"/>
          <w:sz w:val="28"/>
          <w:szCs w:val="28"/>
          <w:lang w:val="nl-NL"/>
        </w:rPr>
        <w:t xml:space="preserve"> đường bộ</w:t>
      </w:r>
      <w:r w:rsidR="00B21FFA">
        <w:rPr>
          <w:rFonts w:ascii="Times New Roman" w:hAnsi="Times New Roman"/>
          <w:sz w:val="28"/>
          <w:szCs w:val="28"/>
          <w:lang w:val="nl-NL"/>
        </w:rPr>
        <w:t xml:space="preserve"> theo phương thức </w:t>
      </w:r>
      <w:r w:rsidR="00F31AB2">
        <w:rPr>
          <w:rFonts w:ascii="Times New Roman" w:hAnsi="Times New Roman"/>
          <w:sz w:val="28"/>
          <w:szCs w:val="28"/>
          <w:lang w:val="nl-NL"/>
        </w:rPr>
        <w:t>đối tác công tư (</w:t>
      </w:r>
      <w:r w:rsidR="00B21FFA">
        <w:rPr>
          <w:rFonts w:ascii="Times New Roman" w:hAnsi="Times New Roman"/>
          <w:sz w:val="28"/>
          <w:szCs w:val="28"/>
          <w:lang w:val="nl-NL"/>
        </w:rPr>
        <w:t>PPP</w:t>
      </w:r>
      <w:r w:rsidR="00F31AB2">
        <w:rPr>
          <w:rFonts w:ascii="Times New Roman" w:hAnsi="Times New Roman"/>
          <w:sz w:val="28"/>
          <w:szCs w:val="28"/>
          <w:lang w:val="nl-NL"/>
        </w:rPr>
        <w:t>)</w:t>
      </w:r>
      <w:r w:rsidR="00B21FFA">
        <w:rPr>
          <w:rFonts w:ascii="Times New Roman" w:hAnsi="Times New Roman"/>
          <w:sz w:val="28"/>
          <w:szCs w:val="28"/>
          <w:lang w:val="nl-NL"/>
        </w:rPr>
        <w:t xml:space="preserve"> và đầu tư công</w:t>
      </w:r>
      <w:r w:rsidR="005F5B2D" w:rsidRPr="00607E8B">
        <w:rPr>
          <w:rFonts w:ascii="Times New Roman" w:hAnsi="Times New Roman"/>
          <w:sz w:val="28"/>
          <w:szCs w:val="28"/>
          <w:lang w:val="nl-NL"/>
        </w:rPr>
        <w:t>.</w:t>
      </w:r>
      <w:r w:rsidR="00FD62E8">
        <w:rPr>
          <w:rFonts w:ascii="Times New Roman" w:hAnsi="Times New Roman"/>
          <w:sz w:val="28"/>
          <w:szCs w:val="28"/>
          <w:lang w:val="nl-NL"/>
        </w:rPr>
        <w:t xml:space="preserve"> </w:t>
      </w:r>
    </w:p>
    <w:p w:rsidR="005B496A" w:rsidRPr="00607E8B" w:rsidRDefault="005B496A" w:rsidP="0082126E">
      <w:pPr>
        <w:spacing w:after="120" w:line="240" w:lineRule="auto"/>
        <w:ind w:firstLine="709"/>
        <w:jc w:val="both"/>
        <w:rPr>
          <w:rFonts w:ascii="Times New Roman" w:hAnsi="Times New Roman"/>
          <w:sz w:val="28"/>
          <w:szCs w:val="28"/>
          <w:lang w:val="nl-NL"/>
        </w:rPr>
      </w:pPr>
      <w:r w:rsidRPr="00607E8B">
        <w:rPr>
          <w:rFonts w:ascii="Times New Roman" w:hAnsi="Times New Roman"/>
          <w:b/>
          <w:bCs/>
          <w:sz w:val="28"/>
          <w:szCs w:val="28"/>
          <w:lang w:val="nl-NL"/>
        </w:rPr>
        <w:t>Điều 2. Đối tượng áp dụng</w:t>
      </w:r>
      <w:r w:rsidR="00F31AB2">
        <w:rPr>
          <w:rFonts w:ascii="Times New Roman" w:hAnsi="Times New Roman"/>
          <w:b/>
          <w:bCs/>
          <w:sz w:val="28"/>
          <w:szCs w:val="28"/>
          <w:lang w:val="nl-NL"/>
        </w:rPr>
        <w:t xml:space="preserve"> </w:t>
      </w:r>
    </w:p>
    <w:p w:rsidR="00AE43EC" w:rsidRDefault="00317235" w:rsidP="0082126E">
      <w:pPr>
        <w:spacing w:after="120" w:line="240" w:lineRule="auto"/>
        <w:ind w:firstLine="709"/>
        <w:jc w:val="both"/>
        <w:rPr>
          <w:rFonts w:ascii="Times New Roman" w:hAnsi="Times New Roman"/>
          <w:sz w:val="28"/>
          <w:szCs w:val="28"/>
          <w:lang w:val="nl-NL"/>
        </w:rPr>
      </w:pPr>
      <w:r>
        <w:rPr>
          <w:rFonts w:ascii="Times New Roman" w:hAnsi="Times New Roman"/>
          <w:sz w:val="28"/>
          <w:szCs w:val="28"/>
          <w:lang w:val="nl-NL"/>
        </w:rPr>
        <w:t>1</w:t>
      </w:r>
      <w:r w:rsidR="00AE43EC">
        <w:rPr>
          <w:rFonts w:ascii="Times New Roman" w:hAnsi="Times New Roman"/>
          <w:sz w:val="28"/>
          <w:szCs w:val="28"/>
          <w:lang w:val="nl-NL"/>
        </w:rPr>
        <w:t>.</w:t>
      </w:r>
      <w:r w:rsidR="00AE43EC" w:rsidRPr="00DB10DB">
        <w:rPr>
          <w:rFonts w:ascii="Times New Roman" w:hAnsi="Times New Roman"/>
          <w:sz w:val="28"/>
          <w:szCs w:val="28"/>
          <w:lang w:val="nl-NL"/>
        </w:rPr>
        <w:t xml:space="preserve"> Bộ Giao thông vận tải, các bộ, cơ quan liên quan.</w:t>
      </w:r>
      <w:r w:rsidR="00AE43EC">
        <w:rPr>
          <w:rFonts w:ascii="Times New Roman" w:hAnsi="Times New Roman"/>
          <w:sz w:val="28"/>
          <w:szCs w:val="28"/>
          <w:lang w:val="nl-NL"/>
        </w:rPr>
        <w:t xml:space="preserve"> </w:t>
      </w:r>
    </w:p>
    <w:p w:rsidR="00DB10DB" w:rsidRPr="00DB10DB" w:rsidRDefault="00AE43EC" w:rsidP="0082126E">
      <w:pPr>
        <w:spacing w:after="120" w:line="240" w:lineRule="auto"/>
        <w:ind w:firstLine="709"/>
        <w:jc w:val="both"/>
        <w:rPr>
          <w:rFonts w:ascii="Times New Roman" w:hAnsi="Times New Roman"/>
          <w:sz w:val="28"/>
          <w:szCs w:val="28"/>
          <w:lang w:val="nl-NL"/>
        </w:rPr>
      </w:pPr>
      <w:r>
        <w:rPr>
          <w:rFonts w:ascii="Times New Roman" w:hAnsi="Times New Roman"/>
          <w:sz w:val="28"/>
          <w:szCs w:val="28"/>
          <w:lang w:val="nl-NL"/>
        </w:rPr>
        <w:t>2</w:t>
      </w:r>
      <w:r w:rsidR="00317235">
        <w:rPr>
          <w:rFonts w:ascii="Times New Roman" w:hAnsi="Times New Roman"/>
          <w:sz w:val="28"/>
          <w:szCs w:val="28"/>
          <w:lang w:val="nl-NL"/>
        </w:rPr>
        <w:t>.</w:t>
      </w:r>
      <w:r w:rsidR="00DB10DB" w:rsidRPr="00DB10DB">
        <w:rPr>
          <w:rFonts w:ascii="Times New Roman" w:hAnsi="Times New Roman"/>
          <w:sz w:val="28"/>
          <w:szCs w:val="28"/>
          <w:lang w:val="nl-NL"/>
        </w:rPr>
        <w:t xml:space="preserve"> </w:t>
      </w:r>
      <w:r w:rsidR="009C5203" w:rsidRPr="009C5203">
        <w:rPr>
          <w:rFonts w:ascii="Times New Roman" w:hAnsi="Times New Roman"/>
          <w:sz w:val="28"/>
          <w:szCs w:val="28"/>
          <w:lang w:val="nl-NL"/>
        </w:rPr>
        <w:t>Hội đồng nhân dân</w:t>
      </w:r>
      <w:r w:rsidR="009C5203">
        <w:rPr>
          <w:rFonts w:ascii="Times New Roman" w:hAnsi="Times New Roman"/>
          <w:sz w:val="28"/>
          <w:szCs w:val="28"/>
          <w:lang w:val="nl-NL"/>
        </w:rPr>
        <w:t>,</w:t>
      </w:r>
      <w:r w:rsidR="009C5203" w:rsidRPr="009C5203">
        <w:rPr>
          <w:rFonts w:ascii="Times New Roman" w:hAnsi="Times New Roman"/>
          <w:sz w:val="28"/>
          <w:szCs w:val="28"/>
          <w:lang w:val="nl-NL"/>
        </w:rPr>
        <w:t xml:space="preserve"> </w:t>
      </w:r>
      <w:r w:rsidR="00DB10DB" w:rsidRPr="00DB10DB">
        <w:rPr>
          <w:rFonts w:ascii="Times New Roman" w:hAnsi="Times New Roman"/>
          <w:sz w:val="28"/>
          <w:szCs w:val="28"/>
          <w:lang w:val="nl-NL"/>
        </w:rPr>
        <w:t>Ủy ban nhân dân các tỉnh</w:t>
      </w:r>
      <w:r w:rsidR="00F31AB2">
        <w:rPr>
          <w:rFonts w:ascii="Times New Roman" w:hAnsi="Times New Roman"/>
          <w:sz w:val="28"/>
          <w:szCs w:val="28"/>
          <w:lang w:val="nl-NL"/>
        </w:rPr>
        <w:t xml:space="preserve">, </w:t>
      </w:r>
      <w:r w:rsidR="00F31AB2" w:rsidRPr="00F31AB2">
        <w:rPr>
          <w:rFonts w:ascii="Times New Roman" w:hAnsi="Times New Roman"/>
          <w:sz w:val="28"/>
          <w:szCs w:val="28"/>
          <w:lang w:val="nl-NL"/>
        </w:rPr>
        <w:t>thành phố trực thuộc trung ương</w:t>
      </w:r>
      <w:r w:rsidR="00DB10DB" w:rsidRPr="00DB10DB">
        <w:rPr>
          <w:rFonts w:ascii="Times New Roman" w:hAnsi="Times New Roman"/>
          <w:sz w:val="28"/>
          <w:szCs w:val="28"/>
          <w:lang w:val="nl-NL"/>
        </w:rPr>
        <w:t xml:space="preserve"> được phân cấp làm cơ quan chủ quản.</w:t>
      </w:r>
      <w:r w:rsidR="00BA7D65">
        <w:rPr>
          <w:rFonts w:ascii="Times New Roman" w:hAnsi="Times New Roman"/>
          <w:sz w:val="28"/>
          <w:szCs w:val="28"/>
          <w:lang w:val="nl-NL"/>
        </w:rPr>
        <w:t xml:space="preserve"> </w:t>
      </w:r>
    </w:p>
    <w:p w:rsidR="00606447" w:rsidRDefault="00317235" w:rsidP="0082126E">
      <w:pPr>
        <w:spacing w:after="120" w:line="240" w:lineRule="auto"/>
        <w:ind w:firstLine="709"/>
        <w:jc w:val="both"/>
        <w:rPr>
          <w:rFonts w:ascii="Times New Roman" w:hAnsi="Times New Roman"/>
          <w:sz w:val="28"/>
          <w:szCs w:val="28"/>
          <w:lang w:val="nl-NL"/>
        </w:rPr>
      </w:pPr>
      <w:r>
        <w:rPr>
          <w:rFonts w:ascii="Times New Roman" w:hAnsi="Times New Roman"/>
          <w:sz w:val="28"/>
          <w:szCs w:val="28"/>
          <w:lang w:val="nl-NL"/>
        </w:rPr>
        <w:t>3.</w:t>
      </w:r>
      <w:r w:rsidR="00DB10DB" w:rsidRPr="00DB10DB">
        <w:rPr>
          <w:rFonts w:ascii="Times New Roman" w:hAnsi="Times New Roman"/>
          <w:sz w:val="28"/>
          <w:szCs w:val="28"/>
          <w:lang w:val="nl-NL"/>
        </w:rPr>
        <w:t xml:space="preserve"> Tổ chức, cá nhân tham gia vào quá trình chuẩn bị, thực hiện đầu tư xây dựng</w:t>
      </w:r>
      <w:r w:rsidR="00B853F9">
        <w:rPr>
          <w:rFonts w:ascii="Times New Roman" w:hAnsi="Times New Roman"/>
          <w:sz w:val="28"/>
          <w:szCs w:val="28"/>
          <w:lang w:val="nl-NL"/>
        </w:rPr>
        <w:t>, quản lý</w:t>
      </w:r>
      <w:r w:rsidR="00DB10DB" w:rsidRPr="00DB10DB">
        <w:rPr>
          <w:rFonts w:ascii="Times New Roman" w:hAnsi="Times New Roman"/>
          <w:sz w:val="28"/>
          <w:szCs w:val="28"/>
          <w:lang w:val="nl-NL"/>
        </w:rPr>
        <w:t xml:space="preserve"> </w:t>
      </w:r>
      <w:r w:rsidR="00B853F9">
        <w:rPr>
          <w:rFonts w:ascii="Times New Roman" w:hAnsi="Times New Roman"/>
          <w:sz w:val="28"/>
          <w:szCs w:val="28"/>
          <w:lang w:val="nl-NL"/>
        </w:rPr>
        <w:t>và khai thác</w:t>
      </w:r>
      <w:r w:rsidR="00B853F9" w:rsidRPr="00DB10DB">
        <w:rPr>
          <w:rFonts w:ascii="Times New Roman" w:hAnsi="Times New Roman"/>
          <w:sz w:val="28"/>
          <w:szCs w:val="28"/>
          <w:lang w:val="nl-NL"/>
        </w:rPr>
        <w:t xml:space="preserve"> </w:t>
      </w:r>
      <w:r w:rsidR="00B853F9">
        <w:rPr>
          <w:rFonts w:ascii="Times New Roman" w:hAnsi="Times New Roman"/>
          <w:sz w:val="28"/>
          <w:szCs w:val="28"/>
          <w:lang w:val="nl-NL"/>
        </w:rPr>
        <w:t xml:space="preserve">các </w:t>
      </w:r>
      <w:r w:rsidR="00DB10DB" w:rsidRPr="00DB10DB">
        <w:rPr>
          <w:rFonts w:ascii="Times New Roman" w:hAnsi="Times New Roman"/>
          <w:sz w:val="28"/>
          <w:szCs w:val="28"/>
          <w:lang w:val="nl-NL"/>
        </w:rPr>
        <w:t>dự án</w:t>
      </w:r>
      <w:r w:rsidR="00DB10DB">
        <w:rPr>
          <w:rFonts w:ascii="Times New Roman" w:hAnsi="Times New Roman"/>
          <w:sz w:val="28"/>
          <w:szCs w:val="28"/>
          <w:lang w:val="nl-NL"/>
        </w:rPr>
        <w:t xml:space="preserve"> </w:t>
      </w:r>
      <w:r w:rsidR="00DB10DB" w:rsidRPr="00DB10DB">
        <w:rPr>
          <w:rFonts w:ascii="Times New Roman" w:hAnsi="Times New Roman"/>
          <w:sz w:val="28"/>
          <w:szCs w:val="28"/>
          <w:lang w:val="nl-NL"/>
        </w:rPr>
        <w:t xml:space="preserve">đầu tư </w:t>
      </w:r>
      <w:r w:rsidR="00DB10DB">
        <w:rPr>
          <w:rFonts w:ascii="Times New Roman" w:hAnsi="Times New Roman"/>
          <w:sz w:val="28"/>
          <w:szCs w:val="28"/>
          <w:lang w:val="nl-NL"/>
        </w:rPr>
        <w:t>xây dựng</w:t>
      </w:r>
      <w:r w:rsidR="00DB10DB" w:rsidRPr="00DB10DB">
        <w:rPr>
          <w:rFonts w:ascii="Times New Roman" w:hAnsi="Times New Roman"/>
          <w:sz w:val="28"/>
          <w:szCs w:val="28"/>
          <w:lang w:val="nl-NL"/>
        </w:rPr>
        <w:t xml:space="preserve"> đường bộ</w:t>
      </w:r>
      <w:r w:rsidR="00F31AB2" w:rsidRPr="00F31AB2">
        <w:rPr>
          <w:rFonts w:ascii="Times New Roman" w:hAnsi="Times New Roman"/>
          <w:sz w:val="28"/>
          <w:szCs w:val="28"/>
          <w:lang w:val="nl-NL"/>
        </w:rPr>
        <w:t xml:space="preserve"> </w:t>
      </w:r>
      <w:r w:rsidR="00F31AB2">
        <w:rPr>
          <w:rFonts w:ascii="Times New Roman" w:hAnsi="Times New Roman"/>
          <w:sz w:val="28"/>
          <w:szCs w:val="28"/>
          <w:lang w:val="nl-NL"/>
        </w:rPr>
        <w:t>theo phương thức đối tác công tư (PPP) và đầu tư công</w:t>
      </w:r>
      <w:r w:rsidR="00DB10DB" w:rsidRPr="00DB10DB">
        <w:rPr>
          <w:rFonts w:ascii="Times New Roman" w:hAnsi="Times New Roman"/>
          <w:sz w:val="28"/>
          <w:szCs w:val="28"/>
          <w:lang w:val="nl-NL"/>
        </w:rPr>
        <w:t>.</w:t>
      </w:r>
      <w:r w:rsidR="00184DCC" w:rsidRPr="00607E8B">
        <w:rPr>
          <w:rFonts w:ascii="Times New Roman" w:hAnsi="Times New Roman"/>
          <w:sz w:val="28"/>
          <w:szCs w:val="28"/>
          <w:lang w:val="nl-NL"/>
        </w:rPr>
        <w:t xml:space="preserve"> </w:t>
      </w:r>
    </w:p>
    <w:p w:rsidR="00195C43" w:rsidRPr="00607E8B" w:rsidRDefault="000F65FF" w:rsidP="0082126E">
      <w:pPr>
        <w:spacing w:after="120" w:line="240" w:lineRule="auto"/>
        <w:ind w:firstLine="709"/>
        <w:jc w:val="both"/>
        <w:rPr>
          <w:rFonts w:ascii="Times New Roman" w:hAnsi="Times New Roman"/>
          <w:b/>
          <w:bCs/>
          <w:sz w:val="28"/>
          <w:szCs w:val="28"/>
          <w:lang w:val="nl-NL"/>
        </w:rPr>
      </w:pPr>
      <w:r w:rsidRPr="00607E8B">
        <w:rPr>
          <w:rFonts w:ascii="Times New Roman" w:hAnsi="Times New Roman"/>
          <w:b/>
          <w:sz w:val="28"/>
          <w:szCs w:val="28"/>
          <w:lang w:val="nl-NL"/>
        </w:rPr>
        <w:lastRenderedPageBreak/>
        <w:t xml:space="preserve">Điều </w:t>
      </w:r>
      <w:r w:rsidR="00ED7E61">
        <w:rPr>
          <w:rFonts w:ascii="Times New Roman" w:hAnsi="Times New Roman"/>
          <w:b/>
          <w:sz w:val="28"/>
          <w:szCs w:val="28"/>
          <w:lang w:val="nl-NL"/>
        </w:rPr>
        <w:t>3</w:t>
      </w:r>
      <w:r w:rsidRPr="00607E8B">
        <w:rPr>
          <w:rFonts w:ascii="Times New Roman" w:hAnsi="Times New Roman"/>
          <w:b/>
          <w:sz w:val="28"/>
          <w:szCs w:val="28"/>
          <w:lang w:val="nl-NL"/>
        </w:rPr>
        <w:t xml:space="preserve">. </w:t>
      </w:r>
      <w:r w:rsidR="00195C43" w:rsidRPr="00607E8B">
        <w:rPr>
          <w:rFonts w:ascii="Times New Roman" w:hAnsi="Times New Roman"/>
          <w:b/>
          <w:bCs/>
          <w:sz w:val="28"/>
          <w:szCs w:val="28"/>
          <w:lang w:val="nl-NL"/>
        </w:rPr>
        <w:t xml:space="preserve">Về </w:t>
      </w:r>
      <w:r w:rsidR="00F63169">
        <w:rPr>
          <w:rFonts w:ascii="Times New Roman" w:hAnsi="Times New Roman"/>
          <w:b/>
          <w:bCs/>
          <w:sz w:val="28"/>
          <w:szCs w:val="28"/>
          <w:lang w:val="nl-NL"/>
        </w:rPr>
        <w:t xml:space="preserve">tỷ lệ vốn nhà nước tham gia </w:t>
      </w:r>
      <w:r w:rsidR="009D6799">
        <w:rPr>
          <w:rFonts w:ascii="Times New Roman" w:hAnsi="Times New Roman"/>
          <w:b/>
          <w:bCs/>
          <w:sz w:val="28"/>
          <w:szCs w:val="28"/>
          <w:lang w:val="nl-NL"/>
        </w:rPr>
        <w:t>đầu tư theo phương thức PPP</w:t>
      </w:r>
    </w:p>
    <w:p w:rsidR="00195C43" w:rsidRDefault="0082126E" w:rsidP="0082126E">
      <w:pPr>
        <w:spacing w:after="120" w:line="240" w:lineRule="auto"/>
        <w:ind w:firstLine="709"/>
        <w:jc w:val="both"/>
        <w:rPr>
          <w:rFonts w:ascii="Times New Roman" w:hAnsi="Times New Roman"/>
          <w:bCs/>
          <w:sz w:val="28"/>
          <w:szCs w:val="28"/>
          <w:lang w:val="nl-NL"/>
        </w:rPr>
      </w:pPr>
      <w:r>
        <w:rPr>
          <w:rFonts w:ascii="Times New Roman" w:hAnsi="Times New Roman"/>
          <w:bCs/>
          <w:sz w:val="28"/>
          <w:szCs w:val="28"/>
          <w:lang w:val="nl-NL"/>
        </w:rPr>
        <w:t>Trừ dự án quan trọng quốc gia được Quốc hội quyết định chủ trương đầu tư, c</w:t>
      </w:r>
      <w:r w:rsidR="00195C43" w:rsidRPr="00607E8B">
        <w:rPr>
          <w:rFonts w:ascii="Times New Roman" w:hAnsi="Times New Roman"/>
          <w:bCs/>
          <w:sz w:val="28"/>
          <w:szCs w:val="28"/>
          <w:lang w:val="nl-NL"/>
        </w:rPr>
        <w:t xml:space="preserve">ấp có thẩm quyền quyết định chủ trương đầu tư </w:t>
      </w:r>
      <w:r>
        <w:rPr>
          <w:rFonts w:ascii="Times New Roman" w:hAnsi="Times New Roman"/>
          <w:bCs/>
          <w:sz w:val="28"/>
          <w:szCs w:val="28"/>
          <w:lang w:val="nl-NL"/>
        </w:rPr>
        <w:t xml:space="preserve">các dự án còn lại </w:t>
      </w:r>
      <w:r w:rsidR="000C7382">
        <w:rPr>
          <w:rFonts w:ascii="Times New Roman" w:hAnsi="Times New Roman"/>
          <w:bCs/>
          <w:sz w:val="28"/>
          <w:szCs w:val="28"/>
          <w:lang w:val="nl-NL"/>
        </w:rPr>
        <w:t xml:space="preserve">trên địa bàn </w:t>
      </w:r>
      <w:r w:rsidR="00F820AF">
        <w:rPr>
          <w:rFonts w:ascii="Times New Roman" w:hAnsi="Times New Roman"/>
          <w:bCs/>
          <w:sz w:val="28"/>
          <w:szCs w:val="28"/>
          <w:lang w:val="nl-NL"/>
        </w:rPr>
        <w:t xml:space="preserve">có điều kiện </w:t>
      </w:r>
      <w:r w:rsidR="000C7382">
        <w:rPr>
          <w:rFonts w:ascii="Times New Roman" w:hAnsi="Times New Roman"/>
          <w:bCs/>
          <w:sz w:val="28"/>
          <w:szCs w:val="28"/>
          <w:lang w:val="nl-NL"/>
        </w:rPr>
        <w:t xml:space="preserve">kinh tế - xã hội khó khăn và đặc biệt khó khăn, có yếu tố an ninh - quốc phòng </w:t>
      </w:r>
      <w:r w:rsidR="00912344">
        <w:rPr>
          <w:rFonts w:ascii="Times New Roman" w:hAnsi="Times New Roman"/>
          <w:bCs/>
          <w:sz w:val="28"/>
          <w:szCs w:val="28"/>
          <w:lang w:val="nl-NL"/>
        </w:rPr>
        <w:t>được</w:t>
      </w:r>
      <w:r w:rsidR="00912344" w:rsidRPr="00912344">
        <w:rPr>
          <w:rFonts w:ascii="Times New Roman" w:hAnsi="Times New Roman"/>
          <w:bCs/>
          <w:sz w:val="28"/>
          <w:szCs w:val="28"/>
          <w:lang w:val="nl-NL"/>
        </w:rPr>
        <w:t xml:space="preserve"> </w:t>
      </w:r>
      <w:r w:rsidR="00912344">
        <w:rPr>
          <w:rFonts w:ascii="Times New Roman" w:hAnsi="Times New Roman"/>
          <w:bCs/>
          <w:sz w:val="28"/>
          <w:szCs w:val="28"/>
          <w:lang w:val="nl-NL"/>
        </w:rPr>
        <w:t>x</w:t>
      </w:r>
      <w:r w:rsidR="00912344" w:rsidRPr="00607E8B">
        <w:rPr>
          <w:rFonts w:ascii="Times New Roman" w:hAnsi="Times New Roman"/>
          <w:bCs/>
          <w:sz w:val="28"/>
          <w:szCs w:val="28"/>
          <w:lang w:val="nl-NL"/>
        </w:rPr>
        <w:t>em xét, quyết định</w:t>
      </w:r>
      <w:r w:rsidR="00F63169">
        <w:rPr>
          <w:rFonts w:ascii="Times New Roman" w:hAnsi="Times New Roman"/>
          <w:bCs/>
          <w:sz w:val="28"/>
          <w:szCs w:val="28"/>
          <w:lang w:val="nl-NL"/>
        </w:rPr>
        <w:t xml:space="preserve"> t</w:t>
      </w:r>
      <w:r w:rsidR="00195C43" w:rsidRPr="00607E8B">
        <w:rPr>
          <w:rFonts w:ascii="Times New Roman" w:hAnsi="Times New Roman"/>
          <w:bCs/>
          <w:sz w:val="28"/>
          <w:szCs w:val="28"/>
          <w:lang w:val="nl-NL"/>
        </w:rPr>
        <w:t xml:space="preserve">ỷ lệ vốn nhà nước </w:t>
      </w:r>
      <w:r w:rsidRPr="00607E8B">
        <w:rPr>
          <w:rFonts w:ascii="Times New Roman" w:hAnsi="Times New Roman"/>
          <w:bCs/>
          <w:sz w:val="28"/>
          <w:szCs w:val="28"/>
          <w:lang w:val="nl-NL"/>
        </w:rPr>
        <w:t xml:space="preserve">tham gia dự án PPP không quá 65% tổng mức đầu tư dự án </w:t>
      </w:r>
      <w:r w:rsidR="00195C43" w:rsidRPr="00607E8B">
        <w:rPr>
          <w:rFonts w:ascii="Times New Roman" w:hAnsi="Times New Roman"/>
          <w:bCs/>
          <w:sz w:val="28"/>
          <w:szCs w:val="28"/>
          <w:lang w:val="nl-NL"/>
        </w:rPr>
        <w:t xml:space="preserve">cho mục đích </w:t>
      </w:r>
      <w:r w:rsidRPr="0082126E">
        <w:rPr>
          <w:rFonts w:ascii="Times New Roman" w:hAnsi="Times New Roman"/>
          <w:bCs/>
          <w:sz w:val="28"/>
          <w:szCs w:val="28"/>
          <w:lang w:val="nl-NL"/>
        </w:rPr>
        <w:t xml:space="preserve">quy định </w:t>
      </w:r>
      <w:r w:rsidR="00A52475">
        <w:rPr>
          <w:rFonts w:ascii="Times New Roman" w:hAnsi="Times New Roman"/>
          <w:bCs/>
          <w:sz w:val="28"/>
          <w:szCs w:val="28"/>
          <w:lang w:val="nl-NL"/>
        </w:rPr>
        <w:t>tại</w:t>
      </w:r>
      <w:r w:rsidRPr="0082126E">
        <w:rPr>
          <w:rFonts w:ascii="Times New Roman" w:hAnsi="Times New Roman"/>
          <w:bCs/>
          <w:sz w:val="28"/>
          <w:szCs w:val="28"/>
          <w:lang w:val="nl-NL"/>
        </w:rPr>
        <w:t xml:space="preserve"> điểm a và điểm c khoản 1 Điều </w:t>
      </w:r>
      <w:r>
        <w:rPr>
          <w:rFonts w:ascii="Times New Roman" w:hAnsi="Times New Roman"/>
          <w:bCs/>
          <w:sz w:val="28"/>
          <w:szCs w:val="28"/>
          <w:lang w:val="nl-NL"/>
        </w:rPr>
        <w:t>69 Luật PPP</w:t>
      </w:r>
      <w:r w:rsidR="00195C43" w:rsidRPr="00607E8B">
        <w:rPr>
          <w:rFonts w:ascii="Times New Roman" w:hAnsi="Times New Roman"/>
          <w:bCs/>
          <w:sz w:val="28"/>
          <w:szCs w:val="28"/>
          <w:lang w:val="nl-NL"/>
        </w:rPr>
        <w:t>.</w:t>
      </w:r>
      <w:r w:rsidR="00731421">
        <w:rPr>
          <w:rFonts w:ascii="Times New Roman" w:hAnsi="Times New Roman"/>
          <w:bCs/>
          <w:sz w:val="28"/>
          <w:szCs w:val="28"/>
          <w:lang w:val="nl-NL"/>
        </w:rPr>
        <w:t xml:space="preserve"> </w:t>
      </w:r>
    </w:p>
    <w:p w:rsidR="00DB10DB" w:rsidRPr="00574E5F" w:rsidRDefault="00195C43" w:rsidP="00574E5F">
      <w:pPr>
        <w:spacing w:after="120" w:line="240" w:lineRule="auto"/>
        <w:ind w:firstLine="709"/>
        <w:jc w:val="both"/>
        <w:rPr>
          <w:rFonts w:ascii="Times New Roman" w:hAnsi="Times New Roman"/>
          <w:b/>
          <w:sz w:val="28"/>
          <w:szCs w:val="28"/>
          <w:lang w:val="nl-NL"/>
        </w:rPr>
      </w:pPr>
      <w:r w:rsidRPr="00FD62E8">
        <w:rPr>
          <w:rFonts w:ascii="Times New Roman" w:hAnsi="Times New Roman"/>
          <w:b/>
          <w:sz w:val="28"/>
          <w:szCs w:val="28"/>
          <w:lang w:val="nl-NL"/>
        </w:rPr>
        <w:t>Điề</w:t>
      </w:r>
      <w:r w:rsidR="009D6799">
        <w:rPr>
          <w:rFonts w:ascii="Times New Roman" w:hAnsi="Times New Roman"/>
          <w:b/>
          <w:sz w:val="28"/>
          <w:szCs w:val="28"/>
          <w:lang w:val="nl-NL"/>
        </w:rPr>
        <w:t xml:space="preserve">u </w:t>
      </w:r>
      <w:r w:rsidR="00ED7E61">
        <w:rPr>
          <w:rFonts w:ascii="Times New Roman" w:hAnsi="Times New Roman"/>
          <w:b/>
          <w:sz w:val="28"/>
          <w:szCs w:val="28"/>
          <w:lang w:val="nl-NL"/>
        </w:rPr>
        <w:t>4</w:t>
      </w:r>
      <w:r w:rsidRPr="00FD62E8">
        <w:rPr>
          <w:rFonts w:ascii="Times New Roman" w:hAnsi="Times New Roman"/>
          <w:b/>
          <w:sz w:val="28"/>
          <w:szCs w:val="28"/>
          <w:lang w:val="nl-NL"/>
        </w:rPr>
        <w:t xml:space="preserve">. </w:t>
      </w:r>
      <w:r w:rsidR="000F65FF" w:rsidRPr="00FD62E8">
        <w:rPr>
          <w:rFonts w:ascii="Times New Roman" w:hAnsi="Times New Roman"/>
          <w:b/>
          <w:sz w:val="28"/>
          <w:szCs w:val="28"/>
          <w:lang w:val="nl-NL"/>
        </w:rPr>
        <w:t xml:space="preserve">Về </w:t>
      </w:r>
      <w:r w:rsidR="004365BC">
        <w:rPr>
          <w:rFonts w:ascii="Times New Roman" w:hAnsi="Times New Roman"/>
          <w:b/>
          <w:sz w:val="28"/>
          <w:szCs w:val="28"/>
          <w:lang w:val="nl-NL"/>
        </w:rPr>
        <w:t xml:space="preserve">phân cấp </w:t>
      </w:r>
      <w:bookmarkStart w:id="0" w:name="_GoBack"/>
      <w:bookmarkEnd w:id="0"/>
      <w:r w:rsidR="00DB10DB">
        <w:rPr>
          <w:rFonts w:ascii="Times New Roman" w:hAnsi="Times New Roman"/>
          <w:b/>
          <w:sz w:val="28"/>
          <w:szCs w:val="28"/>
          <w:lang w:val="nl-NL"/>
        </w:rPr>
        <w:t xml:space="preserve">cơ quan chủ quản </w:t>
      </w:r>
      <w:r w:rsidR="00574E5F">
        <w:rPr>
          <w:rFonts w:ascii="Times New Roman" w:hAnsi="Times New Roman"/>
          <w:b/>
          <w:sz w:val="28"/>
          <w:szCs w:val="28"/>
          <w:lang w:val="nl-NL"/>
        </w:rPr>
        <w:t xml:space="preserve">các dự án </w:t>
      </w:r>
      <w:r w:rsidR="00DB10DB">
        <w:rPr>
          <w:rFonts w:ascii="Times New Roman" w:hAnsi="Times New Roman"/>
          <w:b/>
          <w:sz w:val="28"/>
          <w:szCs w:val="28"/>
          <w:lang w:val="nl-NL"/>
        </w:rPr>
        <w:t>đầu tư đường bộ</w:t>
      </w:r>
      <w:r w:rsidR="0022432A">
        <w:rPr>
          <w:rFonts w:ascii="Times New Roman" w:hAnsi="Times New Roman"/>
          <w:b/>
          <w:sz w:val="28"/>
          <w:szCs w:val="28"/>
          <w:lang w:val="nl-NL"/>
        </w:rPr>
        <w:t xml:space="preserve"> </w:t>
      </w:r>
    </w:p>
    <w:p w:rsidR="00FD62E8" w:rsidRPr="009D6799" w:rsidRDefault="00F63169" w:rsidP="0082126E">
      <w:pPr>
        <w:spacing w:after="120" w:line="240" w:lineRule="auto"/>
        <w:ind w:firstLine="709"/>
        <w:jc w:val="both"/>
        <w:rPr>
          <w:rFonts w:ascii="Times New Roman" w:hAnsi="Times New Roman"/>
          <w:sz w:val="28"/>
          <w:szCs w:val="28"/>
          <w:lang w:val="nl-NL"/>
        </w:rPr>
      </w:pPr>
      <w:r>
        <w:rPr>
          <w:rFonts w:ascii="Times New Roman" w:hAnsi="Times New Roman"/>
          <w:sz w:val="28"/>
          <w:szCs w:val="28"/>
          <w:lang w:val="nl-NL"/>
        </w:rPr>
        <w:t xml:space="preserve">1. </w:t>
      </w:r>
      <w:r w:rsidR="00B97EA6" w:rsidRPr="00B97EA6">
        <w:rPr>
          <w:rFonts w:ascii="Times New Roman" w:hAnsi="Times New Roman"/>
          <w:sz w:val="28"/>
          <w:szCs w:val="28"/>
          <w:lang w:val="nl-NL"/>
        </w:rPr>
        <w:t>Thủ tướng Chính phủ xem xét, quyết định</w:t>
      </w:r>
      <w:r w:rsidR="00FD62E8" w:rsidRPr="00FD62E8">
        <w:rPr>
          <w:rFonts w:ascii="Times New Roman" w:hAnsi="Times New Roman"/>
          <w:sz w:val="28"/>
          <w:szCs w:val="28"/>
          <w:lang w:val="nl-NL"/>
        </w:rPr>
        <w:t xml:space="preserve"> </w:t>
      </w:r>
      <w:r>
        <w:rPr>
          <w:rFonts w:ascii="Times New Roman" w:hAnsi="Times New Roman"/>
          <w:sz w:val="28"/>
          <w:szCs w:val="28"/>
          <w:lang w:val="nl-NL"/>
        </w:rPr>
        <w:t>g</w:t>
      </w:r>
      <w:r w:rsidR="00B97EA6">
        <w:rPr>
          <w:rFonts w:ascii="Times New Roman" w:hAnsi="Times New Roman"/>
          <w:sz w:val="28"/>
          <w:szCs w:val="28"/>
          <w:lang w:val="nl-NL"/>
        </w:rPr>
        <w:t xml:space="preserve">iao </w:t>
      </w:r>
      <w:r w:rsidR="00DB10DB">
        <w:rPr>
          <w:rFonts w:ascii="Times New Roman" w:hAnsi="Times New Roman"/>
          <w:sz w:val="28"/>
          <w:szCs w:val="28"/>
          <w:lang w:val="nl-NL"/>
        </w:rPr>
        <w:t xml:space="preserve">Ủy ban nhân dân cấp tỉnh </w:t>
      </w:r>
      <w:r w:rsidR="0033656F">
        <w:rPr>
          <w:rFonts w:ascii="Times New Roman" w:hAnsi="Times New Roman"/>
          <w:sz w:val="28"/>
          <w:szCs w:val="28"/>
          <w:lang w:val="nl-NL"/>
        </w:rPr>
        <w:t xml:space="preserve">cân đối được nguồn vốn đầu tư từ ngân sách địa phương, có </w:t>
      </w:r>
      <w:r w:rsidR="00C839A1" w:rsidRPr="00C839A1">
        <w:rPr>
          <w:rFonts w:ascii="Times New Roman" w:hAnsi="Times New Roman"/>
          <w:sz w:val="28"/>
          <w:szCs w:val="28"/>
          <w:lang w:val="nl-NL"/>
        </w:rPr>
        <w:t xml:space="preserve">đủ năng lực, kinh nghiệm quản lý </w:t>
      </w:r>
      <w:r w:rsidR="00DB10DB">
        <w:rPr>
          <w:rFonts w:ascii="Times New Roman" w:hAnsi="Times New Roman"/>
          <w:sz w:val="28"/>
          <w:szCs w:val="28"/>
          <w:lang w:val="nl-NL"/>
        </w:rPr>
        <w:t>là</w:t>
      </w:r>
      <w:r w:rsidR="00C839A1">
        <w:rPr>
          <w:rFonts w:ascii="Times New Roman" w:hAnsi="Times New Roman"/>
          <w:sz w:val="28"/>
          <w:szCs w:val="28"/>
          <w:lang w:val="nl-NL"/>
        </w:rPr>
        <w:t>m</w:t>
      </w:r>
      <w:r w:rsidR="00DB10DB">
        <w:rPr>
          <w:rFonts w:ascii="Times New Roman" w:hAnsi="Times New Roman"/>
          <w:sz w:val="28"/>
          <w:szCs w:val="28"/>
          <w:lang w:val="nl-NL"/>
        </w:rPr>
        <w:t xml:space="preserve"> cơ quan chủ quản</w:t>
      </w:r>
      <w:r w:rsidR="0033656F">
        <w:rPr>
          <w:rFonts w:ascii="Times New Roman" w:hAnsi="Times New Roman"/>
          <w:sz w:val="28"/>
          <w:szCs w:val="28"/>
          <w:lang w:val="nl-NL"/>
        </w:rPr>
        <w:t xml:space="preserve"> </w:t>
      </w:r>
      <w:r w:rsidR="00317235">
        <w:rPr>
          <w:rFonts w:ascii="Times New Roman" w:hAnsi="Times New Roman"/>
          <w:sz w:val="28"/>
          <w:szCs w:val="28"/>
          <w:lang w:val="nl-NL"/>
        </w:rPr>
        <w:t>đầu tư</w:t>
      </w:r>
      <w:r w:rsidR="00DB10DB">
        <w:rPr>
          <w:rFonts w:ascii="Times New Roman" w:hAnsi="Times New Roman"/>
          <w:sz w:val="28"/>
          <w:szCs w:val="28"/>
          <w:lang w:val="nl-NL"/>
        </w:rPr>
        <w:t xml:space="preserve"> các dự án quốc lộ, cao tốc đi qua địa phương mình.</w:t>
      </w:r>
      <w:r w:rsidR="009D6799">
        <w:rPr>
          <w:rFonts w:ascii="Times New Roman" w:hAnsi="Times New Roman"/>
          <w:sz w:val="28"/>
          <w:szCs w:val="28"/>
          <w:lang w:val="nl-NL"/>
        </w:rPr>
        <w:t xml:space="preserve"> </w:t>
      </w:r>
    </w:p>
    <w:p w:rsidR="00F63169" w:rsidRDefault="00F63169" w:rsidP="00F63169">
      <w:pPr>
        <w:spacing w:after="120" w:line="240" w:lineRule="auto"/>
        <w:ind w:firstLine="709"/>
        <w:jc w:val="both"/>
        <w:rPr>
          <w:rFonts w:ascii="Times New Roman" w:hAnsi="Times New Roman"/>
          <w:bCs/>
          <w:sz w:val="28"/>
          <w:szCs w:val="28"/>
          <w:lang w:val="nl-NL"/>
        </w:rPr>
      </w:pPr>
      <w:r>
        <w:rPr>
          <w:rFonts w:ascii="Times New Roman" w:hAnsi="Times New Roman"/>
          <w:bCs/>
          <w:sz w:val="28"/>
          <w:szCs w:val="28"/>
          <w:lang w:val="nl-NL"/>
        </w:rPr>
        <w:t>2</w:t>
      </w:r>
      <w:r>
        <w:rPr>
          <w:rFonts w:ascii="Times New Roman" w:hAnsi="Times New Roman"/>
          <w:bCs/>
          <w:sz w:val="28"/>
          <w:szCs w:val="28"/>
          <w:lang w:val="nl-NL"/>
        </w:rPr>
        <w:t>. Đối với việc đầu tư bổ sung, mở rộng các hạng mục cầu, đường bộ trong phạm vi dự án PPP đang khai thác nhưng chưa được đầu tư trong dự án PPP, c</w:t>
      </w:r>
      <w:r w:rsidRPr="00FC56E2">
        <w:rPr>
          <w:rFonts w:ascii="Times New Roman" w:hAnsi="Times New Roman"/>
          <w:bCs/>
          <w:sz w:val="28"/>
          <w:szCs w:val="28"/>
          <w:lang w:val="nl-NL"/>
        </w:rPr>
        <w:t xml:space="preserve">ơ quan nhà nước có thẩm quyền ký kết hợp đồng dự án và Nhà đầu tư dự án thương thảo, điều chỉnh dự án và hợp đồng dự án theo quy định. </w:t>
      </w:r>
    </w:p>
    <w:p w:rsidR="00F63169" w:rsidRPr="00FC56E2" w:rsidRDefault="00F63169" w:rsidP="00F63169">
      <w:pPr>
        <w:spacing w:after="120" w:line="240" w:lineRule="auto"/>
        <w:ind w:firstLine="709"/>
        <w:jc w:val="both"/>
        <w:rPr>
          <w:rFonts w:ascii="Times New Roman" w:hAnsi="Times New Roman"/>
          <w:bCs/>
          <w:sz w:val="28"/>
          <w:szCs w:val="28"/>
          <w:lang w:val="nl-NL"/>
        </w:rPr>
      </w:pPr>
      <w:r w:rsidRPr="00FC56E2">
        <w:rPr>
          <w:rFonts w:ascii="Times New Roman" w:hAnsi="Times New Roman"/>
          <w:bCs/>
          <w:sz w:val="28"/>
          <w:szCs w:val="28"/>
          <w:lang w:val="nl-NL"/>
        </w:rPr>
        <w:t>Trường hợp nhà đầu tư dự án không có khả năng đầu tư bổ sung thêm hạng mục</w:t>
      </w:r>
      <w:r>
        <w:rPr>
          <w:rFonts w:ascii="Times New Roman" w:hAnsi="Times New Roman"/>
          <w:bCs/>
          <w:sz w:val="28"/>
          <w:szCs w:val="28"/>
          <w:lang w:val="nl-NL"/>
        </w:rPr>
        <w:t>, thực hiện như sau</w:t>
      </w:r>
      <w:r w:rsidRPr="00FC56E2">
        <w:rPr>
          <w:rFonts w:ascii="Times New Roman" w:hAnsi="Times New Roman"/>
          <w:bCs/>
          <w:sz w:val="28"/>
          <w:szCs w:val="28"/>
          <w:lang w:val="nl-NL"/>
        </w:rPr>
        <w:t>:</w:t>
      </w:r>
    </w:p>
    <w:p w:rsidR="00F63169" w:rsidRPr="00FC56E2" w:rsidRDefault="00F63169" w:rsidP="00F63169">
      <w:pPr>
        <w:spacing w:after="120" w:line="240" w:lineRule="auto"/>
        <w:ind w:firstLine="709"/>
        <w:jc w:val="both"/>
        <w:rPr>
          <w:rFonts w:ascii="Times New Roman" w:hAnsi="Times New Roman"/>
          <w:bCs/>
          <w:sz w:val="28"/>
          <w:szCs w:val="28"/>
          <w:lang w:val="nl-NL"/>
        </w:rPr>
      </w:pPr>
      <w:r w:rsidRPr="00FC56E2">
        <w:rPr>
          <w:rFonts w:ascii="Times New Roman" w:hAnsi="Times New Roman"/>
          <w:bCs/>
          <w:sz w:val="28"/>
          <w:szCs w:val="28"/>
          <w:lang w:val="nl-NL"/>
        </w:rPr>
        <w:t>a) Cơ quan nhà nước có thẩm quyền ký kết hợp đồng dự án và Nhà đầu tư dự án BOT xem xét, đánh giá tác động, quy hoạch, sự cần thiết của việc đầu tư của hạng mục bổ sung đối với dự án.</w:t>
      </w:r>
      <w:r>
        <w:rPr>
          <w:rFonts w:ascii="Times New Roman" w:hAnsi="Times New Roman"/>
          <w:bCs/>
          <w:sz w:val="28"/>
          <w:szCs w:val="28"/>
          <w:lang w:val="nl-NL"/>
        </w:rPr>
        <w:t xml:space="preserve"> </w:t>
      </w:r>
    </w:p>
    <w:p w:rsidR="00F63169" w:rsidRDefault="00F63169" w:rsidP="00F63169">
      <w:pPr>
        <w:spacing w:after="120" w:line="240" w:lineRule="auto"/>
        <w:ind w:firstLine="709"/>
        <w:jc w:val="both"/>
        <w:rPr>
          <w:rFonts w:ascii="Times New Roman" w:hAnsi="Times New Roman"/>
          <w:bCs/>
          <w:sz w:val="28"/>
          <w:szCs w:val="28"/>
          <w:lang w:val="nl-NL"/>
        </w:rPr>
      </w:pPr>
      <w:r w:rsidRPr="00FC56E2">
        <w:rPr>
          <w:rFonts w:ascii="Times New Roman" w:hAnsi="Times New Roman"/>
          <w:bCs/>
          <w:sz w:val="28"/>
          <w:szCs w:val="28"/>
          <w:lang w:val="nl-NL"/>
        </w:rPr>
        <w:t>b) Địa phương nơi hạng mục bổ sung thuộc phạm vi quản lý đất đai theo pháp luật về đất đai, trên cơ sở thống nhất với cơ quan nhà nước có thẩm quyền ký kết hợp đồng dự án và Nhà đầu tư, quyết định đầu tư hạng mục bổ sung bằng nguồn</w:t>
      </w:r>
      <w:r>
        <w:rPr>
          <w:rFonts w:ascii="Times New Roman" w:hAnsi="Times New Roman"/>
          <w:bCs/>
          <w:sz w:val="28"/>
          <w:szCs w:val="28"/>
          <w:lang w:val="nl-NL"/>
        </w:rPr>
        <w:t xml:space="preserve"> </w:t>
      </w:r>
      <w:r w:rsidRPr="00FC56E2">
        <w:rPr>
          <w:rFonts w:ascii="Times New Roman" w:hAnsi="Times New Roman"/>
          <w:bCs/>
          <w:sz w:val="28"/>
          <w:szCs w:val="28"/>
          <w:lang w:val="nl-NL"/>
        </w:rPr>
        <w:t>ngân sách đị</w:t>
      </w:r>
      <w:r>
        <w:rPr>
          <w:rFonts w:ascii="Times New Roman" w:hAnsi="Times New Roman"/>
          <w:bCs/>
          <w:sz w:val="28"/>
          <w:szCs w:val="28"/>
          <w:lang w:val="nl-NL"/>
        </w:rPr>
        <w:t xml:space="preserve">a phương. </w:t>
      </w:r>
    </w:p>
    <w:p w:rsidR="00F63169" w:rsidRDefault="00F63169" w:rsidP="00F63169">
      <w:pPr>
        <w:spacing w:after="120" w:line="240" w:lineRule="auto"/>
        <w:ind w:firstLine="709"/>
        <w:jc w:val="both"/>
        <w:rPr>
          <w:rFonts w:ascii="Times New Roman" w:hAnsi="Times New Roman"/>
          <w:bCs/>
          <w:sz w:val="28"/>
          <w:szCs w:val="28"/>
          <w:lang w:val="nl-NL"/>
        </w:rPr>
      </w:pPr>
      <w:r>
        <w:rPr>
          <w:rFonts w:ascii="Times New Roman" w:hAnsi="Times New Roman"/>
          <w:bCs/>
          <w:sz w:val="28"/>
          <w:szCs w:val="28"/>
          <w:lang w:val="nl-NL"/>
        </w:rPr>
        <w:t>c</w:t>
      </w:r>
      <w:r>
        <w:rPr>
          <w:rFonts w:ascii="Times New Roman" w:hAnsi="Times New Roman"/>
          <w:bCs/>
          <w:sz w:val="28"/>
          <w:szCs w:val="28"/>
          <w:lang w:val="nl-NL"/>
        </w:rPr>
        <w:t xml:space="preserve">) Sau khi kết thúc đầu tư, địa phương bàn giao cho đơn vị đang quản lý dự án BOT để quản lý, khai thác và bảo trì theo quy định. </w:t>
      </w:r>
    </w:p>
    <w:p w:rsidR="00F63169" w:rsidRDefault="00F63169" w:rsidP="00F63169">
      <w:pPr>
        <w:spacing w:after="120" w:line="240" w:lineRule="auto"/>
        <w:ind w:firstLine="709"/>
        <w:jc w:val="both"/>
        <w:rPr>
          <w:rFonts w:ascii="Times New Roman" w:hAnsi="Times New Roman"/>
          <w:bCs/>
          <w:sz w:val="28"/>
          <w:szCs w:val="28"/>
          <w:lang w:val="nl-NL"/>
        </w:rPr>
      </w:pPr>
      <w:r>
        <w:rPr>
          <w:rFonts w:ascii="Times New Roman" w:hAnsi="Times New Roman"/>
          <w:bCs/>
          <w:sz w:val="28"/>
          <w:szCs w:val="28"/>
          <w:lang w:val="nl-NL"/>
        </w:rPr>
        <w:t xml:space="preserve">3. </w:t>
      </w:r>
      <w:r w:rsidRPr="00F63169">
        <w:rPr>
          <w:rFonts w:ascii="Times New Roman" w:hAnsi="Times New Roman"/>
          <w:bCs/>
          <w:sz w:val="28"/>
          <w:szCs w:val="28"/>
          <w:lang w:val="nl-NL"/>
        </w:rPr>
        <w:t xml:space="preserve">Trình tự, thủ tục đầu tư </w:t>
      </w:r>
      <w:r>
        <w:rPr>
          <w:rFonts w:ascii="Times New Roman" w:hAnsi="Times New Roman"/>
          <w:bCs/>
          <w:sz w:val="28"/>
          <w:szCs w:val="28"/>
          <w:lang w:val="nl-NL"/>
        </w:rPr>
        <w:t>các khoản 1, 2 Điều này thực hiện</w:t>
      </w:r>
      <w:r w:rsidRPr="00F63169">
        <w:rPr>
          <w:rFonts w:ascii="Times New Roman" w:hAnsi="Times New Roman"/>
          <w:bCs/>
          <w:sz w:val="28"/>
          <w:szCs w:val="28"/>
          <w:lang w:val="nl-NL"/>
        </w:rPr>
        <w:t xml:space="preserve"> theo quy định của pháp luật về đầu tư công, pháp luật về PPP và các quy định khác có liên quan.</w:t>
      </w:r>
    </w:p>
    <w:p w:rsidR="00F63169" w:rsidRPr="00F63169" w:rsidRDefault="00F63169" w:rsidP="00F63169">
      <w:pPr>
        <w:spacing w:after="120" w:line="240" w:lineRule="auto"/>
        <w:ind w:firstLine="709"/>
        <w:jc w:val="both"/>
        <w:rPr>
          <w:rFonts w:ascii="Times New Roman" w:hAnsi="Times New Roman"/>
          <w:b/>
          <w:bCs/>
          <w:sz w:val="28"/>
          <w:szCs w:val="28"/>
          <w:lang w:val="nl-NL"/>
        </w:rPr>
      </w:pPr>
      <w:r w:rsidRPr="00F63169">
        <w:rPr>
          <w:rFonts w:ascii="Times New Roman" w:hAnsi="Times New Roman"/>
          <w:b/>
          <w:bCs/>
          <w:sz w:val="28"/>
          <w:szCs w:val="28"/>
          <w:lang w:val="nl-NL"/>
        </w:rPr>
        <w:t>Điều 5. Về các dự án liên kết vùng</w:t>
      </w:r>
    </w:p>
    <w:p w:rsidR="00F63169" w:rsidRPr="00F63169" w:rsidRDefault="00F63169" w:rsidP="00F63169">
      <w:pPr>
        <w:spacing w:after="120" w:line="240" w:lineRule="auto"/>
        <w:ind w:firstLine="709"/>
        <w:jc w:val="both"/>
        <w:rPr>
          <w:rFonts w:ascii="Times New Roman" w:hAnsi="Times New Roman"/>
          <w:bCs/>
          <w:sz w:val="28"/>
          <w:szCs w:val="28"/>
          <w:lang w:val="nl-NL"/>
        </w:rPr>
      </w:pPr>
      <w:r>
        <w:rPr>
          <w:rFonts w:ascii="Times New Roman" w:hAnsi="Times New Roman"/>
          <w:bCs/>
          <w:sz w:val="28"/>
          <w:szCs w:val="28"/>
          <w:lang w:val="nl-NL"/>
        </w:rPr>
        <w:t xml:space="preserve">1. </w:t>
      </w:r>
      <w:r w:rsidRPr="00F63169">
        <w:rPr>
          <w:rFonts w:ascii="Times New Roman" w:hAnsi="Times New Roman"/>
          <w:bCs/>
          <w:sz w:val="28"/>
          <w:szCs w:val="28"/>
          <w:lang w:val="nl-NL"/>
        </w:rPr>
        <w:t xml:space="preserve">Thủ tướng Chính phủ xem xét, quyết định giao Ủy ban nhân dân cấp tỉnh có tỷ trọng vốn đầu tư lớn hơn làm cơ quan chủ quản đối với các dự án có các công trình cầu, hầm hoặc nút giao nằm trên ranh giới, địa giới hành chính giữa hai tỉnh. </w:t>
      </w:r>
    </w:p>
    <w:p w:rsidR="00C12299" w:rsidRDefault="00F63169" w:rsidP="00F63169">
      <w:pPr>
        <w:spacing w:after="120" w:line="240" w:lineRule="auto"/>
        <w:ind w:firstLine="709"/>
        <w:jc w:val="both"/>
        <w:rPr>
          <w:rFonts w:ascii="Times New Roman" w:hAnsi="Times New Roman"/>
          <w:bCs/>
          <w:sz w:val="28"/>
          <w:szCs w:val="28"/>
          <w:lang w:val="nl-NL"/>
        </w:rPr>
      </w:pPr>
      <w:r>
        <w:rPr>
          <w:rFonts w:ascii="Times New Roman" w:hAnsi="Times New Roman"/>
          <w:bCs/>
          <w:sz w:val="28"/>
          <w:szCs w:val="28"/>
          <w:lang w:val="nl-NL"/>
        </w:rPr>
        <w:t xml:space="preserve">2. </w:t>
      </w:r>
      <w:r w:rsidRPr="00F63169">
        <w:rPr>
          <w:rFonts w:ascii="Times New Roman" w:hAnsi="Times New Roman"/>
          <w:bCs/>
          <w:sz w:val="28"/>
          <w:szCs w:val="28"/>
          <w:lang w:val="nl-NL"/>
        </w:rPr>
        <w:t xml:space="preserve">Toàn bộ chi phí công tác xây lắp công trình cầu, hầm hoặc nút giao và các chi phí liên quan sẽ thuộc về một dự án thành phần do địa phương có tỷ trọng vốn đầu tư lớn hơn chịu trách nhiệm chi trả. Riêng chi phí bồi thường, hỗ trợ, tái định cư được tách thành dự án thành phần do từng địa phương chịu trách nhiệm bố trí vốn thực hiện. </w:t>
      </w:r>
    </w:p>
    <w:p w:rsidR="00F63169" w:rsidRPr="00F63169" w:rsidRDefault="00C12299" w:rsidP="00F63169">
      <w:pPr>
        <w:spacing w:after="120" w:line="240" w:lineRule="auto"/>
        <w:ind w:firstLine="709"/>
        <w:jc w:val="both"/>
        <w:rPr>
          <w:rFonts w:ascii="Times New Roman" w:hAnsi="Times New Roman"/>
          <w:bCs/>
          <w:sz w:val="28"/>
          <w:szCs w:val="28"/>
          <w:lang w:val="nl-NL"/>
        </w:rPr>
      </w:pPr>
      <w:r>
        <w:rPr>
          <w:rFonts w:ascii="Times New Roman" w:hAnsi="Times New Roman"/>
          <w:bCs/>
          <w:sz w:val="28"/>
          <w:szCs w:val="28"/>
          <w:lang w:val="nl-NL"/>
        </w:rPr>
        <w:lastRenderedPageBreak/>
        <w:t xml:space="preserve">3. </w:t>
      </w:r>
      <w:r w:rsidR="00F63169" w:rsidRPr="00F63169">
        <w:rPr>
          <w:rFonts w:ascii="Times New Roman" w:hAnsi="Times New Roman"/>
          <w:bCs/>
          <w:sz w:val="28"/>
          <w:szCs w:val="28"/>
          <w:lang w:val="nl-NL"/>
        </w:rPr>
        <w:t>Trường hợp cần thiết, Hội đồng nhân dân các tỉnh thống nhất việc sử dụng ngân sách địa phương này hỗ trợ địa phương khác để đầu tư dự án.</w:t>
      </w:r>
    </w:p>
    <w:p w:rsidR="005605BA" w:rsidRPr="009D6799" w:rsidRDefault="009E0446" w:rsidP="0082126E">
      <w:pPr>
        <w:spacing w:after="120" w:line="240" w:lineRule="auto"/>
        <w:ind w:firstLine="709"/>
        <w:jc w:val="both"/>
        <w:rPr>
          <w:rFonts w:ascii="Times New Roman" w:hAnsi="Times New Roman"/>
          <w:b/>
          <w:sz w:val="28"/>
          <w:szCs w:val="28"/>
          <w:lang w:val="pt-BR"/>
        </w:rPr>
      </w:pPr>
      <w:r w:rsidRPr="009D6799">
        <w:rPr>
          <w:rFonts w:ascii="Times New Roman" w:hAnsi="Times New Roman"/>
          <w:b/>
          <w:bCs/>
          <w:sz w:val="28"/>
          <w:szCs w:val="28"/>
          <w:lang w:val="nl-NL"/>
        </w:rPr>
        <w:t xml:space="preserve">Điều </w:t>
      </w:r>
      <w:r w:rsidR="00F63169">
        <w:rPr>
          <w:rFonts w:ascii="Times New Roman" w:hAnsi="Times New Roman"/>
          <w:b/>
          <w:bCs/>
          <w:sz w:val="28"/>
          <w:szCs w:val="28"/>
          <w:lang w:val="nl-NL"/>
        </w:rPr>
        <w:t>6</w:t>
      </w:r>
      <w:r w:rsidR="00EE3A23" w:rsidRPr="009D6799">
        <w:rPr>
          <w:rFonts w:ascii="Times New Roman" w:hAnsi="Times New Roman"/>
          <w:b/>
          <w:sz w:val="28"/>
          <w:szCs w:val="28"/>
          <w:lang w:val="pt-BR"/>
        </w:rPr>
        <w:t>.</w:t>
      </w:r>
      <w:r w:rsidR="005605BA" w:rsidRPr="009D6799">
        <w:rPr>
          <w:rFonts w:ascii="Times New Roman" w:hAnsi="Times New Roman"/>
          <w:b/>
          <w:sz w:val="28"/>
          <w:szCs w:val="28"/>
          <w:lang w:val="pt-BR"/>
        </w:rPr>
        <w:t xml:space="preserve"> Tổ chức thực hiện</w:t>
      </w:r>
    </w:p>
    <w:p w:rsidR="000B5475" w:rsidRPr="009D6799" w:rsidRDefault="000B5475" w:rsidP="0082126E">
      <w:pPr>
        <w:spacing w:after="120" w:line="240" w:lineRule="auto"/>
        <w:ind w:firstLine="709"/>
        <w:jc w:val="both"/>
        <w:rPr>
          <w:rFonts w:ascii="Times New Roman" w:hAnsi="Times New Roman"/>
          <w:sz w:val="28"/>
          <w:szCs w:val="28"/>
          <w:lang w:val="nl-NL"/>
        </w:rPr>
      </w:pPr>
      <w:r w:rsidRPr="009D6799">
        <w:rPr>
          <w:rFonts w:ascii="Times New Roman" w:hAnsi="Times New Roman"/>
          <w:sz w:val="28"/>
          <w:szCs w:val="28"/>
          <w:lang w:val="nl-NL"/>
        </w:rPr>
        <w:t>1. Chính phủ, trong phạm vi nhiệm vụ, quyền hạn của mình có trách nhiệm:</w:t>
      </w:r>
    </w:p>
    <w:p w:rsidR="000B5475" w:rsidRPr="009D6799" w:rsidRDefault="000B5475" w:rsidP="0082126E">
      <w:pPr>
        <w:spacing w:after="120" w:line="240" w:lineRule="auto"/>
        <w:ind w:firstLine="709"/>
        <w:jc w:val="both"/>
        <w:rPr>
          <w:rFonts w:ascii="Times New Roman" w:hAnsi="Times New Roman"/>
          <w:sz w:val="28"/>
          <w:szCs w:val="28"/>
          <w:lang w:val="nl-NL"/>
        </w:rPr>
      </w:pPr>
      <w:r w:rsidRPr="009D6799">
        <w:rPr>
          <w:rFonts w:ascii="Times New Roman" w:hAnsi="Times New Roman"/>
          <w:sz w:val="28"/>
          <w:szCs w:val="28"/>
          <w:lang w:val="nl-NL"/>
        </w:rPr>
        <w:t xml:space="preserve">a) Tổ chức thực hiện Nghị quyết này và chỉ đạo các cơ quan liên quan phối hợp với Bộ </w:t>
      </w:r>
      <w:r w:rsidR="00946724">
        <w:rPr>
          <w:rFonts w:ascii="Times New Roman" w:hAnsi="Times New Roman"/>
          <w:sz w:val="28"/>
          <w:szCs w:val="28"/>
          <w:lang w:val="nl-NL"/>
        </w:rPr>
        <w:t xml:space="preserve">Kế hoạch và Đầu tư, Bộ </w:t>
      </w:r>
      <w:r w:rsidRPr="009D6799">
        <w:rPr>
          <w:rFonts w:ascii="Times New Roman" w:hAnsi="Times New Roman"/>
          <w:sz w:val="28"/>
          <w:szCs w:val="28"/>
          <w:lang w:val="nl-NL"/>
        </w:rPr>
        <w:t xml:space="preserve">Giao thông vận tải, </w:t>
      </w:r>
      <w:r w:rsidR="0041098F">
        <w:rPr>
          <w:rFonts w:ascii="Times New Roman" w:hAnsi="Times New Roman"/>
          <w:sz w:val="28"/>
          <w:szCs w:val="28"/>
          <w:lang w:val="nl-NL"/>
        </w:rPr>
        <w:t xml:space="preserve">Bộ Tài chính, các cơ quan trung ương và </w:t>
      </w:r>
      <w:r w:rsidRPr="009D6799">
        <w:rPr>
          <w:rFonts w:ascii="Times New Roman" w:hAnsi="Times New Roman"/>
          <w:sz w:val="28"/>
          <w:szCs w:val="28"/>
          <w:lang w:val="nl-NL"/>
        </w:rPr>
        <w:t>địa phương triển khai thực hiệ</w:t>
      </w:r>
      <w:r w:rsidR="00522631">
        <w:rPr>
          <w:rFonts w:ascii="Times New Roman" w:hAnsi="Times New Roman"/>
          <w:sz w:val="28"/>
          <w:szCs w:val="28"/>
          <w:lang w:val="nl-NL"/>
        </w:rPr>
        <w:t>n.</w:t>
      </w:r>
      <w:r w:rsidR="006E451C">
        <w:rPr>
          <w:rFonts w:ascii="Times New Roman" w:hAnsi="Times New Roman"/>
          <w:sz w:val="28"/>
          <w:szCs w:val="28"/>
          <w:lang w:val="nl-NL"/>
        </w:rPr>
        <w:t xml:space="preserve"> </w:t>
      </w:r>
    </w:p>
    <w:p w:rsidR="000B5475" w:rsidRPr="009D6799" w:rsidRDefault="000B5475" w:rsidP="0082126E">
      <w:pPr>
        <w:spacing w:after="120" w:line="240" w:lineRule="auto"/>
        <w:ind w:firstLine="709"/>
        <w:jc w:val="both"/>
        <w:rPr>
          <w:rFonts w:ascii="Times New Roman" w:hAnsi="Times New Roman"/>
          <w:spacing w:val="-2"/>
          <w:sz w:val="28"/>
          <w:szCs w:val="28"/>
          <w:lang w:val="nl-NL"/>
        </w:rPr>
      </w:pPr>
      <w:r w:rsidRPr="009D6799">
        <w:rPr>
          <w:rFonts w:ascii="Times New Roman" w:hAnsi="Times New Roman"/>
          <w:spacing w:val="-2"/>
          <w:sz w:val="28"/>
          <w:szCs w:val="28"/>
          <w:lang w:val="nl-NL"/>
        </w:rPr>
        <w:t xml:space="preserve">b) Chỉ đạo Bộ Giao thông vận tải, các địa phương sơ kết, tổng kết việc thực hiện Nghị quyết này để báo cáo Quốc hội theo quy định. </w:t>
      </w:r>
    </w:p>
    <w:p w:rsidR="009938A5" w:rsidRPr="009D6799" w:rsidRDefault="000B5475" w:rsidP="0082126E">
      <w:pPr>
        <w:spacing w:after="120" w:line="240" w:lineRule="auto"/>
        <w:ind w:firstLine="709"/>
        <w:jc w:val="both"/>
        <w:rPr>
          <w:rFonts w:ascii="Times New Roman" w:hAnsi="Times New Roman"/>
          <w:sz w:val="28"/>
          <w:szCs w:val="28"/>
          <w:lang w:val="nl-NL"/>
        </w:rPr>
      </w:pPr>
      <w:r w:rsidRPr="009D6799">
        <w:rPr>
          <w:rFonts w:ascii="Times New Roman" w:hAnsi="Times New Roman"/>
          <w:sz w:val="28"/>
          <w:szCs w:val="28"/>
          <w:lang w:val="nl-NL"/>
        </w:rPr>
        <w:t xml:space="preserve">c) Đề xuất hoàn thiện </w:t>
      </w:r>
      <w:r w:rsidR="004D76A2" w:rsidRPr="009D6799">
        <w:rPr>
          <w:rFonts w:ascii="Times New Roman" w:hAnsi="Times New Roman"/>
          <w:sz w:val="28"/>
          <w:szCs w:val="28"/>
          <w:lang w:val="nl-NL"/>
        </w:rPr>
        <w:t xml:space="preserve">hệ thống pháp luật về các cơ chế, chính sách đã thực hiện thí điểm, báo cáo </w:t>
      </w:r>
      <w:r w:rsidRPr="009D6799">
        <w:rPr>
          <w:rFonts w:ascii="Times New Roman" w:hAnsi="Times New Roman"/>
          <w:sz w:val="28"/>
          <w:szCs w:val="28"/>
          <w:lang w:val="nl-NL"/>
        </w:rPr>
        <w:t xml:space="preserve">Quốc hội xem xét, ban hành nghị quyết về cơ chế, chính sách đặc thù phát triển </w:t>
      </w:r>
      <w:r w:rsidR="00F63C7A" w:rsidRPr="009D6799">
        <w:rPr>
          <w:rFonts w:ascii="Times New Roman" w:hAnsi="Times New Roman"/>
          <w:sz w:val="28"/>
          <w:szCs w:val="28"/>
          <w:lang w:val="nl-NL"/>
        </w:rPr>
        <w:t xml:space="preserve">đường bộ </w:t>
      </w:r>
      <w:r w:rsidRPr="009D6799">
        <w:rPr>
          <w:rFonts w:ascii="Times New Roman" w:hAnsi="Times New Roman"/>
          <w:sz w:val="28"/>
          <w:szCs w:val="28"/>
          <w:lang w:val="nl-NL"/>
        </w:rPr>
        <w:t>trong giai đoạn tiếp theo</w:t>
      </w:r>
      <w:r w:rsidR="006E451C">
        <w:rPr>
          <w:rFonts w:ascii="Times New Roman" w:hAnsi="Times New Roman"/>
          <w:sz w:val="28"/>
          <w:szCs w:val="28"/>
          <w:lang w:val="nl-NL"/>
        </w:rPr>
        <w:t xml:space="preserve"> hoặc lồng ghép </w:t>
      </w:r>
      <w:r w:rsidR="00F63169">
        <w:rPr>
          <w:rFonts w:ascii="Times New Roman" w:hAnsi="Times New Roman"/>
          <w:sz w:val="28"/>
          <w:szCs w:val="28"/>
          <w:lang w:val="nl-NL"/>
        </w:rPr>
        <w:t xml:space="preserve">những nội dung cần thiết </w:t>
      </w:r>
      <w:r w:rsidR="006E451C">
        <w:rPr>
          <w:rFonts w:ascii="Times New Roman" w:hAnsi="Times New Roman"/>
          <w:sz w:val="28"/>
          <w:szCs w:val="28"/>
          <w:lang w:val="nl-NL"/>
        </w:rPr>
        <w:t>trong Luật Đường bộ</w:t>
      </w:r>
      <w:r w:rsidRPr="009D6799">
        <w:rPr>
          <w:rFonts w:ascii="Times New Roman" w:hAnsi="Times New Roman"/>
          <w:sz w:val="28"/>
          <w:szCs w:val="28"/>
          <w:lang w:val="nl-NL"/>
        </w:rPr>
        <w:t>.</w:t>
      </w:r>
      <w:r w:rsidR="006E451C">
        <w:rPr>
          <w:rFonts w:ascii="Times New Roman" w:hAnsi="Times New Roman"/>
          <w:sz w:val="28"/>
          <w:szCs w:val="28"/>
          <w:lang w:val="nl-NL"/>
        </w:rPr>
        <w:t xml:space="preserve"> </w:t>
      </w:r>
    </w:p>
    <w:p w:rsidR="00F63169" w:rsidRPr="00F63169" w:rsidRDefault="00F63169" w:rsidP="0082126E">
      <w:pPr>
        <w:spacing w:after="120" w:line="240" w:lineRule="auto"/>
        <w:ind w:firstLine="709"/>
        <w:jc w:val="both"/>
        <w:rPr>
          <w:rFonts w:ascii="Times New Roman" w:hAnsi="Times New Roman"/>
          <w:b/>
          <w:sz w:val="28"/>
          <w:szCs w:val="28"/>
          <w:lang w:val="nl-NL"/>
        </w:rPr>
      </w:pPr>
      <w:r w:rsidRPr="00F63169">
        <w:rPr>
          <w:rFonts w:ascii="Times New Roman" w:hAnsi="Times New Roman"/>
          <w:b/>
          <w:sz w:val="28"/>
          <w:szCs w:val="28"/>
          <w:lang w:val="nl-NL"/>
        </w:rPr>
        <w:t>Điều 7. Kiểm tra, giám sát</w:t>
      </w:r>
    </w:p>
    <w:p w:rsidR="005605BA" w:rsidRPr="009D6799" w:rsidRDefault="00F63169" w:rsidP="0082126E">
      <w:pPr>
        <w:spacing w:after="120" w:line="240" w:lineRule="auto"/>
        <w:ind w:firstLine="709"/>
        <w:jc w:val="both"/>
        <w:rPr>
          <w:rFonts w:ascii="Times New Roman" w:hAnsi="Times New Roman"/>
          <w:sz w:val="28"/>
          <w:szCs w:val="28"/>
          <w:lang w:val="nl-NL"/>
        </w:rPr>
      </w:pPr>
      <w:r w:rsidRPr="00F63169">
        <w:rPr>
          <w:rFonts w:ascii="Times New Roman" w:hAnsi="Times New Roman"/>
          <w:sz w:val="28"/>
          <w:szCs w:val="28"/>
          <w:lang w:val="nl-NL"/>
        </w:rPr>
        <w:t>Ủy ban Thường vụ Quốc hội, Hội đồng Dân tộc và các Ủy ban của Quốc hội, các Đoàn đại biểu Quốc hội, đại biểu Quốc hội, Hội đồng nhân dân các tỉnh, thành phố trực thuộc Trung ương, Mặt trận Tổ quốc Việt Nam và các tổ chức thành viên, trong phạm vi nhiệm vụ, quyền hạn của mình, giám sát việc thực hiện Nghị quyết này.</w:t>
      </w:r>
      <w:r w:rsidR="006E451C">
        <w:rPr>
          <w:rFonts w:ascii="Times New Roman" w:hAnsi="Times New Roman"/>
          <w:sz w:val="28"/>
          <w:szCs w:val="28"/>
          <w:lang w:val="nl-NL"/>
        </w:rPr>
        <w:t xml:space="preserve"> </w:t>
      </w:r>
    </w:p>
    <w:p w:rsidR="00E24AB3" w:rsidRPr="009D6799" w:rsidRDefault="00E24AB3" w:rsidP="0082126E">
      <w:pPr>
        <w:spacing w:after="120" w:line="240" w:lineRule="auto"/>
        <w:ind w:firstLine="709"/>
        <w:jc w:val="both"/>
        <w:rPr>
          <w:rFonts w:ascii="Times New Roman" w:hAnsi="Times New Roman"/>
          <w:b/>
          <w:sz w:val="28"/>
          <w:szCs w:val="28"/>
          <w:lang w:val="nl-NL"/>
        </w:rPr>
      </w:pPr>
      <w:r w:rsidRPr="009D6799">
        <w:rPr>
          <w:rFonts w:ascii="Times New Roman" w:hAnsi="Times New Roman"/>
          <w:b/>
          <w:sz w:val="28"/>
          <w:szCs w:val="28"/>
          <w:lang w:val="nl-NL"/>
        </w:rPr>
        <w:t xml:space="preserve">Điều </w:t>
      </w:r>
      <w:r w:rsidR="00F63169">
        <w:rPr>
          <w:rFonts w:ascii="Times New Roman" w:hAnsi="Times New Roman"/>
          <w:b/>
          <w:sz w:val="28"/>
          <w:szCs w:val="28"/>
          <w:lang w:val="nl-NL"/>
        </w:rPr>
        <w:t>8</w:t>
      </w:r>
      <w:r w:rsidRPr="009D6799">
        <w:rPr>
          <w:rFonts w:ascii="Times New Roman" w:hAnsi="Times New Roman"/>
          <w:b/>
          <w:sz w:val="28"/>
          <w:szCs w:val="28"/>
          <w:lang w:val="nl-NL"/>
        </w:rPr>
        <w:t>. Hiệu lực thi hành</w:t>
      </w:r>
    </w:p>
    <w:p w:rsidR="00E24AB3" w:rsidRPr="009D6799" w:rsidRDefault="00E24AB3" w:rsidP="0082126E">
      <w:pPr>
        <w:spacing w:after="120" w:line="240" w:lineRule="auto"/>
        <w:ind w:firstLine="709"/>
        <w:jc w:val="both"/>
        <w:rPr>
          <w:rFonts w:ascii="Times New Roman" w:hAnsi="Times New Roman"/>
          <w:sz w:val="28"/>
          <w:szCs w:val="28"/>
          <w:lang w:val="nl-NL"/>
        </w:rPr>
      </w:pPr>
      <w:r w:rsidRPr="009D6799">
        <w:rPr>
          <w:rFonts w:ascii="Times New Roman" w:hAnsi="Times New Roman"/>
          <w:sz w:val="28"/>
          <w:szCs w:val="28"/>
          <w:lang w:val="nl-NL"/>
        </w:rPr>
        <w:t xml:space="preserve">1. Nghị quyết này có hiệu lực thi hành từ ngày </w:t>
      </w:r>
      <w:r w:rsidR="006A5BAF" w:rsidRPr="009D6799">
        <w:rPr>
          <w:rFonts w:ascii="Times New Roman" w:hAnsi="Times New Roman"/>
          <w:sz w:val="28"/>
          <w:szCs w:val="28"/>
          <w:lang w:val="nl-NL"/>
        </w:rPr>
        <w:t>.....</w:t>
      </w:r>
      <w:r w:rsidRPr="009D6799">
        <w:rPr>
          <w:rFonts w:ascii="Times New Roman" w:hAnsi="Times New Roman"/>
          <w:sz w:val="28"/>
          <w:szCs w:val="28"/>
          <w:lang w:val="nl-NL"/>
        </w:rPr>
        <w:t xml:space="preserve"> tháng </w:t>
      </w:r>
      <w:r w:rsidR="006A5BAF" w:rsidRPr="009D6799">
        <w:rPr>
          <w:rFonts w:ascii="Times New Roman" w:hAnsi="Times New Roman"/>
          <w:sz w:val="28"/>
          <w:szCs w:val="28"/>
          <w:lang w:val="nl-NL"/>
        </w:rPr>
        <w:t>.....</w:t>
      </w:r>
      <w:r w:rsidRPr="009D6799">
        <w:rPr>
          <w:rFonts w:ascii="Times New Roman" w:hAnsi="Times New Roman"/>
          <w:sz w:val="28"/>
          <w:szCs w:val="28"/>
          <w:lang w:val="nl-NL"/>
        </w:rPr>
        <w:t xml:space="preserve"> năm </w:t>
      </w:r>
      <w:r w:rsidR="006A5BAF" w:rsidRPr="009D6799">
        <w:rPr>
          <w:rFonts w:ascii="Times New Roman" w:hAnsi="Times New Roman"/>
          <w:sz w:val="28"/>
          <w:szCs w:val="28"/>
          <w:lang w:val="nl-NL"/>
        </w:rPr>
        <w:t>....</w:t>
      </w:r>
      <w:r w:rsidR="00127FEF" w:rsidRPr="009D6799">
        <w:rPr>
          <w:rFonts w:ascii="Times New Roman" w:hAnsi="Times New Roman"/>
          <w:sz w:val="28"/>
          <w:szCs w:val="28"/>
          <w:lang w:val="nl-NL"/>
        </w:rPr>
        <w:t xml:space="preserve"> và được thực hiệ</w:t>
      </w:r>
      <w:r w:rsidR="006A5BAF" w:rsidRPr="009D6799">
        <w:rPr>
          <w:rFonts w:ascii="Times New Roman" w:hAnsi="Times New Roman"/>
          <w:sz w:val="28"/>
          <w:szCs w:val="28"/>
          <w:lang w:val="nl-NL"/>
        </w:rPr>
        <w:t xml:space="preserve">n </w:t>
      </w:r>
      <w:r w:rsidR="00731421" w:rsidRPr="009D6799">
        <w:rPr>
          <w:rFonts w:ascii="Times New Roman" w:hAnsi="Times New Roman"/>
          <w:sz w:val="28"/>
          <w:szCs w:val="28"/>
          <w:lang w:val="nl-NL"/>
        </w:rPr>
        <w:t>cho tới khi Luật Đường bộ có hiệu lực</w:t>
      </w:r>
      <w:r w:rsidR="00127FEF" w:rsidRPr="009D6799">
        <w:rPr>
          <w:rFonts w:ascii="Times New Roman" w:hAnsi="Times New Roman"/>
          <w:sz w:val="28"/>
          <w:szCs w:val="28"/>
          <w:lang w:val="nl-NL"/>
        </w:rPr>
        <w:t>.</w:t>
      </w:r>
      <w:r w:rsidR="006E451C">
        <w:rPr>
          <w:rFonts w:ascii="Times New Roman" w:hAnsi="Times New Roman"/>
          <w:sz w:val="28"/>
          <w:szCs w:val="28"/>
          <w:lang w:val="nl-NL"/>
        </w:rPr>
        <w:t xml:space="preserve"> </w:t>
      </w:r>
    </w:p>
    <w:p w:rsidR="00EA2B96" w:rsidRPr="009D6799" w:rsidRDefault="00E24AB3" w:rsidP="0082126E">
      <w:pPr>
        <w:spacing w:after="120" w:line="240" w:lineRule="auto"/>
        <w:ind w:firstLine="709"/>
        <w:jc w:val="both"/>
        <w:rPr>
          <w:rFonts w:ascii="Times New Roman" w:hAnsi="Times New Roman"/>
          <w:sz w:val="28"/>
          <w:szCs w:val="28"/>
          <w:lang w:val="nl-NL"/>
        </w:rPr>
      </w:pPr>
      <w:r w:rsidRPr="009D6799">
        <w:rPr>
          <w:rFonts w:ascii="Times New Roman" w:hAnsi="Times New Roman"/>
          <w:sz w:val="28"/>
          <w:szCs w:val="28"/>
          <w:lang w:val="nl-NL"/>
        </w:rPr>
        <w:t>2. Trường hợp có quy định khác nhau về cùng một vấn đề giữa Nghị quyết này với luật, nghị quyết khác của Quốc hội thì áp dụng theo quy định của Nghị quyết này. Trường hợp văn bản quy phạm pháp luật ban hành sau ngày Nghị quyết này có hiệu lực thi hành có quy định cơ chế, chính sách ưu đãi hoặc thuận lợi hơn Nghị quyết này thì áp dụng</w:t>
      </w:r>
      <w:r w:rsidR="008460B6" w:rsidRPr="009D6799">
        <w:rPr>
          <w:rFonts w:ascii="Times New Roman" w:hAnsi="Times New Roman"/>
          <w:sz w:val="28"/>
          <w:szCs w:val="28"/>
          <w:lang w:val="nl-NL"/>
        </w:rPr>
        <w:t xml:space="preserve"> theo quy định của văn bản đó</w:t>
      </w:r>
      <w:r w:rsidR="006E451C">
        <w:rPr>
          <w:rFonts w:ascii="Times New Roman" w:hAnsi="Times New Roman"/>
          <w:sz w:val="28"/>
          <w:szCs w:val="28"/>
          <w:lang w:val="nl-NL"/>
        </w:rPr>
        <w:t xml:space="preserve">. </w:t>
      </w:r>
    </w:p>
    <w:p w:rsidR="00B6099B" w:rsidRPr="009D6799" w:rsidRDefault="00B6099B" w:rsidP="00896CF4">
      <w:pPr>
        <w:spacing w:before="60" w:after="60" w:line="247" w:lineRule="auto"/>
        <w:jc w:val="center"/>
        <w:rPr>
          <w:rFonts w:ascii="Times New Roman" w:hAnsi="Times New Roman"/>
          <w:spacing w:val="-2"/>
          <w:sz w:val="28"/>
          <w:szCs w:val="28"/>
          <w:lang w:val="nl-NL"/>
        </w:rPr>
      </w:pPr>
      <w:r w:rsidRPr="009D6799">
        <w:rPr>
          <w:rFonts w:ascii="Times New Roman" w:hAnsi="Times New Roman"/>
          <w:spacing w:val="-2"/>
          <w:sz w:val="28"/>
          <w:szCs w:val="28"/>
          <w:lang w:val="nl-NL"/>
        </w:rPr>
        <w:t>____________________________________________________</w:t>
      </w:r>
    </w:p>
    <w:p w:rsidR="00E93A5A" w:rsidRPr="009D6799" w:rsidRDefault="00E93A5A" w:rsidP="0090092C">
      <w:pPr>
        <w:spacing w:before="60" w:after="60" w:line="247" w:lineRule="auto"/>
        <w:ind w:firstLine="720"/>
        <w:jc w:val="both"/>
        <w:rPr>
          <w:rFonts w:ascii="Times New Roman" w:hAnsi="Times New Roman"/>
          <w:i/>
          <w:iCs/>
          <w:sz w:val="28"/>
          <w:szCs w:val="28"/>
          <w:shd w:val="solid" w:color="FFFFFF" w:fill="auto"/>
          <w:lang w:val="nl-NL"/>
        </w:rPr>
      </w:pPr>
      <w:r w:rsidRPr="009D6799">
        <w:rPr>
          <w:rFonts w:ascii="Times New Roman" w:hAnsi="Times New Roman"/>
          <w:i/>
          <w:iCs/>
          <w:sz w:val="28"/>
          <w:szCs w:val="28"/>
          <w:shd w:val="solid" w:color="FFFFFF" w:fill="auto"/>
          <w:lang w:val="nl-NL"/>
        </w:rPr>
        <w:t>Nghị quyết này được Quốc hội nước Cộng hòa xã hội chủ nghĩa Việt Nam khóa XV, kỳ họp thứ</w:t>
      </w:r>
      <w:r w:rsidR="00B6099B" w:rsidRPr="009D6799">
        <w:rPr>
          <w:rFonts w:ascii="Times New Roman" w:hAnsi="Times New Roman"/>
          <w:i/>
          <w:iCs/>
          <w:sz w:val="28"/>
          <w:szCs w:val="28"/>
          <w:shd w:val="solid" w:color="FFFFFF" w:fill="auto"/>
          <w:lang w:val="nl-NL"/>
        </w:rPr>
        <w:t xml:space="preserve"> </w:t>
      </w:r>
      <w:r w:rsidR="00D63842" w:rsidRPr="009D6799">
        <w:rPr>
          <w:rFonts w:ascii="Times New Roman" w:hAnsi="Times New Roman"/>
          <w:i/>
          <w:iCs/>
          <w:sz w:val="28"/>
          <w:szCs w:val="28"/>
          <w:shd w:val="solid" w:color="FFFFFF" w:fill="auto"/>
          <w:lang w:val="nl-NL"/>
        </w:rPr>
        <w:t>.......</w:t>
      </w:r>
      <w:r w:rsidR="00B6099B" w:rsidRPr="009D6799">
        <w:rPr>
          <w:rFonts w:ascii="Times New Roman" w:hAnsi="Times New Roman"/>
          <w:i/>
          <w:iCs/>
          <w:sz w:val="28"/>
          <w:szCs w:val="28"/>
          <w:shd w:val="solid" w:color="FFFFFF" w:fill="auto"/>
          <w:lang w:val="nl-NL"/>
        </w:rPr>
        <w:t xml:space="preserve"> </w:t>
      </w:r>
      <w:r w:rsidRPr="009D6799">
        <w:rPr>
          <w:rFonts w:ascii="Times New Roman" w:hAnsi="Times New Roman"/>
          <w:i/>
          <w:iCs/>
          <w:sz w:val="28"/>
          <w:szCs w:val="28"/>
          <w:shd w:val="solid" w:color="FFFFFF" w:fill="auto"/>
          <w:lang w:val="nl-NL"/>
        </w:rPr>
        <w:t xml:space="preserve">thông qua ngày </w:t>
      </w:r>
      <w:r w:rsidR="00B6099B" w:rsidRPr="009D6799">
        <w:rPr>
          <w:rFonts w:ascii="Times New Roman" w:hAnsi="Times New Roman"/>
          <w:i/>
          <w:iCs/>
          <w:sz w:val="28"/>
          <w:szCs w:val="28"/>
          <w:shd w:val="solid" w:color="FFFFFF" w:fill="auto"/>
          <w:lang w:val="nl-NL"/>
        </w:rPr>
        <w:t>...</w:t>
      </w:r>
      <w:r w:rsidRPr="009D6799">
        <w:rPr>
          <w:rFonts w:ascii="Times New Roman" w:hAnsi="Times New Roman"/>
          <w:i/>
          <w:iCs/>
          <w:sz w:val="28"/>
          <w:szCs w:val="28"/>
          <w:shd w:val="solid" w:color="FFFFFF" w:fill="auto"/>
          <w:lang w:val="nl-NL"/>
        </w:rPr>
        <w:t xml:space="preserve"> tháng </w:t>
      </w:r>
      <w:r w:rsidR="00B6099B" w:rsidRPr="009D6799">
        <w:rPr>
          <w:rFonts w:ascii="Times New Roman" w:hAnsi="Times New Roman"/>
          <w:i/>
          <w:iCs/>
          <w:sz w:val="28"/>
          <w:szCs w:val="28"/>
          <w:shd w:val="solid" w:color="FFFFFF" w:fill="auto"/>
          <w:lang w:val="nl-NL"/>
        </w:rPr>
        <w:t>...</w:t>
      </w:r>
      <w:r w:rsidRPr="009D6799">
        <w:rPr>
          <w:rFonts w:ascii="Times New Roman" w:hAnsi="Times New Roman"/>
          <w:i/>
          <w:iCs/>
          <w:sz w:val="28"/>
          <w:szCs w:val="28"/>
          <w:shd w:val="solid" w:color="FFFFFF" w:fill="auto"/>
          <w:lang w:val="nl-NL"/>
        </w:rPr>
        <w:t xml:space="preserve"> năm</w:t>
      </w:r>
      <w:r w:rsidR="00B6099B" w:rsidRPr="009D6799">
        <w:rPr>
          <w:rFonts w:ascii="Times New Roman" w:hAnsi="Times New Roman"/>
          <w:i/>
          <w:iCs/>
          <w:sz w:val="28"/>
          <w:szCs w:val="28"/>
          <w:shd w:val="solid" w:color="FFFFFF" w:fill="auto"/>
          <w:lang w:val="nl-NL"/>
        </w:rPr>
        <w:t xml:space="preserve"> </w:t>
      </w:r>
      <w:r w:rsidR="00F16055" w:rsidRPr="009D6799">
        <w:rPr>
          <w:rFonts w:ascii="Times New Roman" w:hAnsi="Times New Roman"/>
          <w:i/>
          <w:iCs/>
          <w:sz w:val="28"/>
          <w:szCs w:val="28"/>
          <w:shd w:val="solid" w:color="FFFFFF" w:fill="auto"/>
          <w:lang w:val="nl-NL"/>
        </w:rPr>
        <w:t>202</w:t>
      </w:r>
      <w:r w:rsidR="00731421" w:rsidRPr="009D6799">
        <w:rPr>
          <w:rFonts w:ascii="Times New Roman" w:hAnsi="Times New Roman"/>
          <w:i/>
          <w:iCs/>
          <w:sz w:val="28"/>
          <w:szCs w:val="28"/>
          <w:shd w:val="solid" w:color="FFFFFF" w:fill="auto"/>
          <w:lang w:val="nl-NL"/>
        </w:rPr>
        <w:t>3</w:t>
      </w:r>
      <w:r w:rsidR="00B6099B" w:rsidRPr="009D6799">
        <w:rPr>
          <w:rFonts w:ascii="Times New Roman" w:hAnsi="Times New Roman"/>
          <w:i/>
          <w:iCs/>
          <w:sz w:val="28"/>
          <w:szCs w:val="28"/>
          <w:shd w:val="solid" w:color="FFFFFF" w:fill="auto"/>
          <w:lang w:val="nl-NL"/>
        </w:rPr>
        <w:t>.</w:t>
      </w:r>
      <w:r w:rsidRPr="009D6799">
        <w:rPr>
          <w:rFonts w:ascii="Times New Roman" w:hAnsi="Times New Roman"/>
          <w:i/>
          <w:iCs/>
          <w:sz w:val="28"/>
          <w:szCs w:val="28"/>
          <w:shd w:val="solid" w:color="FFFFFF" w:fill="auto"/>
          <w:lang w:val="nl-NL"/>
        </w:rPr>
        <w:t xml:space="preserve"> </w:t>
      </w:r>
    </w:p>
    <w:p w:rsidR="00876962" w:rsidRDefault="00876962" w:rsidP="0090092C">
      <w:pPr>
        <w:spacing w:before="60" w:after="60" w:line="247" w:lineRule="auto"/>
        <w:ind w:firstLine="720"/>
        <w:jc w:val="both"/>
        <w:rPr>
          <w:rFonts w:ascii="Arial" w:hAnsi="Arial" w:cs="Arial"/>
          <w:b/>
          <w:bCs/>
          <w:sz w:val="8"/>
          <w:szCs w:val="20"/>
          <w:lang w:val="nl-NL"/>
        </w:rPr>
      </w:pPr>
    </w:p>
    <w:p w:rsidR="00C17BB6" w:rsidRPr="009D6799" w:rsidRDefault="00C17BB6" w:rsidP="0090092C">
      <w:pPr>
        <w:spacing w:before="60" w:after="60" w:line="247" w:lineRule="auto"/>
        <w:ind w:firstLine="720"/>
        <w:jc w:val="both"/>
        <w:rPr>
          <w:rFonts w:ascii="Arial" w:hAnsi="Arial" w:cs="Arial"/>
          <w:b/>
          <w:bCs/>
          <w:sz w:val="8"/>
          <w:szCs w:val="20"/>
          <w:lang w:val="nl-NL"/>
        </w:rPr>
      </w:pPr>
    </w:p>
    <w:tbl>
      <w:tblPr>
        <w:tblW w:w="0" w:type="auto"/>
        <w:jc w:val="center"/>
        <w:tblCellMar>
          <w:left w:w="0" w:type="dxa"/>
          <w:right w:w="0" w:type="dxa"/>
        </w:tblCellMar>
        <w:tblLook w:val="04A0" w:firstRow="1" w:lastRow="0" w:firstColumn="1" w:lastColumn="0" w:noHBand="0" w:noVBand="1"/>
      </w:tblPr>
      <w:tblGrid>
        <w:gridCol w:w="5016"/>
        <w:gridCol w:w="4164"/>
      </w:tblGrid>
      <w:tr w:rsidR="009D6799" w:rsidRPr="00F63169" w:rsidTr="004E0035">
        <w:trPr>
          <w:jc w:val="center"/>
        </w:trPr>
        <w:tc>
          <w:tcPr>
            <w:tcW w:w="5016" w:type="dxa"/>
            <w:shd w:val="clear" w:color="auto" w:fill="auto"/>
            <w:tcMar>
              <w:top w:w="0" w:type="dxa"/>
              <w:left w:w="108" w:type="dxa"/>
              <w:bottom w:w="0" w:type="dxa"/>
              <w:right w:w="108" w:type="dxa"/>
            </w:tcMar>
          </w:tcPr>
          <w:p w:rsidR="00E93A5A" w:rsidRPr="009D6799" w:rsidRDefault="00E93A5A" w:rsidP="00FB1710">
            <w:pPr>
              <w:rPr>
                <w:rFonts w:ascii="Times New Roman" w:hAnsi="Times New Roman"/>
                <w:sz w:val="28"/>
                <w:szCs w:val="28"/>
                <w:lang w:val="nl-NL"/>
              </w:rPr>
            </w:pPr>
            <w:r w:rsidRPr="009D6799">
              <w:rPr>
                <w:rFonts w:ascii="Times New Roman" w:hAnsi="Times New Roman"/>
                <w:b/>
                <w:bCs/>
                <w:sz w:val="28"/>
                <w:szCs w:val="28"/>
                <w:lang w:val="nl-NL"/>
              </w:rPr>
              <w:t> </w:t>
            </w:r>
          </w:p>
        </w:tc>
        <w:tc>
          <w:tcPr>
            <w:tcW w:w="4164" w:type="dxa"/>
            <w:shd w:val="clear" w:color="auto" w:fill="auto"/>
            <w:tcMar>
              <w:top w:w="0" w:type="dxa"/>
              <w:left w:w="108" w:type="dxa"/>
              <w:bottom w:w="0" w:type="dxa"/>
              <w:right w:w="108" w:type="dxa"/>
            </w:tcMar>
          </w:tcPr>
          <w:p w:rsidR="00E93A5A" w:rsidRPr="009D6799" w:rsidRDefault="00E93A5A" w:rsidP="00B344CB">
            <w:pPr>
              <w:spacing w:before="120" w:after="120"/>
              <w:jc w:val="center"/>
              <w:rPr>
                <w:rFonts w:ascii="Times New Roman" w:hAnsi="Times New Roman"/>
                <w:b/>
                <w:bCs/>
                <w:sz w:val="26"/>
                <w:szCs w:val="26"/>
                <w:lang w:val="nl-NL"/>
              </w:rPr>
            </w:pPr>
            <w:r w:rsidRPr="009D6799">
              <w:rPr>
                <w:rFonts w:ascii="Times New Roman" w:hAnsi="Times New Roman"/>
                <w:b/>
                <w:bCs/>
                <w:sz w:val="26"/>
                <w:szCs w:val="26"/>
                <w:lang w:val="nl-NL"/>
              </w:rPr>
              <w:t>CHỦ TỊCH QUỐC HỘ</w:t>
            </w:r>
            <w:r w:rsidR="005A2685" w:rsidRPr="009D6799">
              <w:rPr>
                <w:rFonts w:ascii="Times New Roman" w:hAnsi="Times New Roman"/>
                <w:b/>
                <w:bCs/>
                <w:sz w:val="26"/>
                <w:szCs w:val="26"/>
                <w:lang w:val="nl-NL"/>
              </w:rPr>
              <w:t>I</w:t>
            </w:r>
            <w:r w:rsidRPr="009D6799">
              <w:rPr>
                <w:rFonts w:ascii="Times New Roman" w:hAnsi="Times New Roman"/>
                <w:b/>
                <w:bCs/>
                <w:sz w:val="28"/>
                <w:szCs w:val="28"/>
                <w:lang w:val="nl-NL"/>
              </w:rPr>
              <w:br/>
            </w:r>
            <w:r w:rsidR="002F32A1" w:rsidRPr="009D6799">
              <w:rPr>
                <w:rFonts w:ascii="Times New Roman" w:hAnsi="Times New Roman"/>
                <w:b/>
                <w:bCs/>
                <w:sz w:val="28"/>
                <w:szCs w:val="28"/>
                <w:lang w:val="nl-NL"/>
              </w:rPr>
              <w:t>Vương Đình Huệ</w:t>
            </w:r>
          </w:p>
        </w:tc>
      </w:tr>
    </w:tbl>
    <w:p w:rsidR="00A207F7" w:rsidRPr="003D77B8" w:rsidRDefault="00A207F7" w:rsidP="00991E29">
      <w:pPr>
        <w:spacing w:before="120" w:after="0" w:line="240" w:lineRule="auto"/>
        <w:jc w:val="both"/>
        <w:rPr>
          <w:rFonts w:ascii="Times New Roman" w:hAnsi="Times New Roman"/>
          <w:b/>
          <w:color w:val="0070C0"/>
          <w:sz w:val="2"/>
          <w:szCs w:val="26"/>
          <w:lang w:val="nl-NL"/>
        </w:rPr>
      </w:pPr>
    </w:p>
    <w:sectPr w:rsidR="00A207F7" w:rsidRPr="003D77B8" w:rsidSect="00F31AB2">
      <w:headerReference w:type="default" r:id="rId11"/>
      <w:footerReference w:type="default" r:id="rId12"/>
      <w:endnotePr>
        <w:numFmt w:val="decimal"/>
      </w:endnotePr>
      <w:pgSz w:w="11907" w:h="16840" w:code="9"/>
      <w:pgMar w:top="1276" w:right="1134" w:bottom="1276" w:left="1560" w:header="454"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710" w:rsidRDefault="00FB1710" w:rsidP="00DA47C2">
      <w:pPr>
        <w:spacing w:after="0" w:line="240" w:lineRule="auto"/>
      </w:pPr>
      <w:r>
        <w:separator/>
      </w:r>
    </w:p>
  </w:endnote>
  <w:endnote w:type="continuationSeparator" w:id="0">
    <w:p w:rsidR="00FB1710" w:rsidRDefault="00FB1710" w:rsidP="00DA4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nTimeH">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4A8" w:rsidRPr="006944A8" w:rsidRDefault="006944A8">
    <w:pPr>
      <w:pStyle w:val="Footer"/>
      <w:jc w:val="right"/>
      <w:rPr>
        <w:rFonts w:ascii="Times New Roman" w:hAnsi="Times New Roman"/>
        <w:sz w:val="24"/>
        <w:szCs w:val="24"/>
      </w:rPr>
    </w:pPr>
  </w:p>
  <w:p w:rsidR="006944A8" w:rsidRDefault="006944A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710" w:rsidRDefault="00FB1710" w:rsidP="00DA47C2">
      <w:pPr>
        <w:spacing w:after="0" w:line="240" w:lineRule="auto"/>
      </w:pPr>
      <w:r>
        <w:separator/>
      </w:r>
    </w:p>
  </w:footnote>
  <w:footnote w:type="continuationSeparator" w:id="0">
    <w:p w:rsidR="00FB1710" w:rsidRDefault="00FB1710" w:rsidP="00DA47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3664034"/>
      <w:docPartObj>
        <w:docPartGallery w:val="Page Numbers (Top of Page)"/>
        <w:docPartUnique/>
      </w:docPartObj>
    </w:sdtPr>
    <w:sdtEndPr>
      <w:rPr>
        <w:rFonts w:ascii="Times New Roman" w:hAnsi="Times New Roman"/>
        <w:noProof/>
        <w:sz w:val="28"/>
        <w:szCs w:val="28"/>
      </w:rPr>
    </w:sdtEndPr>
    <w:sdtContent>
      <w:p w:rsidR="00DB230B" w:rsidRPr="00DB230B" w:rsidRDefault="00160AFE">
        <w:pPr>
          <w:pStyle w:val="Header"/>
          <w:jc w:val="center"/>
          <w:rPr>
            <w:rFonts w:ascii="Times New Roman" w:hAnsi="Times New Roman"/>
            <w:sz w:val="28"/>
            <w:szCs w:val="28"/>
          </w:rPr>
        </w:pPr>
        <w:r w:rsidRPr="00DB230B">
          <w:rPr>
            <w:rFonts w:ascii="Times New Roman" w:hAnsi="Times New Roman"/>
            <w:sz w:val="28"/>
            <w:szCs w:val="28"/>
          </w:rPr>
          <w:fldChar w:fldCharType="begin"/>
        </w:r>
        <w:r w:rsidR="00DB230B" w:rsidRPr="00DB230B">
          <w:rPr>
            <w:rFonts w:ascii="Times New Roman" w:hAnsi="Times New Roman"/>
            <w:sz w:val="28"/>
            <w:szCs w:val="28"/>
          </w:rPr>
          <w:instrText xml:space="preserve"> PAGE   \* MERGEFORMAT </w:instrText>
        </w:r>
        <w:r w:rsidRPr="00DB230B">
          <w:rPr>
            <w:rFonts w:ascii="Times New Roman" w:hAnsi="Times New Roman"/>
            <w:sz w:val="28"/>
            <w:szCs w:val="28"/>
          </w:rPr>
          <w:fldChar w:fldCharType="separate"/>
        </w:r>
        <w:r w:rsidR="004365BC">
          <w:rPr>
            <w:rFonts w:ascii="Times New Roman" w:hAnsi="Times New Roman"/>
            <w:noProof/>
            <w:sz w:val="28"/>
            <w:szCs w:val="28"/>
          </w:rPr>
          <w:t>2</w:t>
        </w:r>
        <w:r w:rsidRPr="00DB230B">
          <w:rPr>
            <w:rFonts w:ascii="Times New Roman" w:hAnsi="Times New Roman"/>
            <w:noProof/>
            <w:sz w:val="28"/>
            <w:szCs w:val="28"/>
          </w:rPr>
          <w:fldChar w:fldCharType="end"/>
        </w:r>
      </w:p>
    </w:sdtContent>
  </w:sdt>
  <w:p w:rsidR="00DB230B" w:rsidRDefault="00DB230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D5C3F"/>
    <w:multiLevelType w:val="hybridMultilevel"/>
    <w:tmpl w:val="88FE1F2C"/>
    <w:lvl w:ilvl="0" w:tplc="47223E04">
      <w:start w:val="1"/>
      <w:numFmt w:val="decimal"/>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0FC3D1E"/>
    <w:multiLevelType w:val="hybridMultilevel"/>
    <w:tmpl w:val="A028A614"/>
    <w:lvl w:ilvl="0" w:tplc="032649EE">
      <w:start w:val="5"/>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2B9"/>
    <w:rsid w:val="0000008B"/>
    <w:rsid w:val="000001F3"/>
    <w:rsid w:val="00000DFA"/>
    <w:rsid w:val="00000F43"/>
    <w:rsid w:val="00001147"/>
    <w:rsid w:val="000017CB"/>
    <w:rsid w:val="00003D6C"/>
    <w:rsid w:val="00003E54"/>
    <w:rsid w:val="00003E59"/>
    <w:rsid w:val="00005F8F"/>
    <w:rsid w:val="00010C72"/>
    <w:rsid w:val="00011E2F"/>
    <w:rsid w:val="00012E1C"/>
    <w:rsid w:val="00013927"/>
    <w:rsid w:val="00015170"/>
    <w:rsid w:val="00015A0D"/>
    <w:rsid w:val="000160A0"/>
    <w:rsid w:val="00016698"/>
    <w:rsid w:val="00017778"/>
    <w:rsid w:val="0002025C"/>
    <w:rsid w:val="00020B43"/>
    <w:rsid w:val="000222B4"/>
    <w:rsid w:val="0002305F"/>
    <w:rsid w:val="00023FE3"/>
    <w:rsid w:val="00024723"/>
    <w:rsid w:val="0002586E"/>
    <w:rsid w:val="00025D36"/>
    <w:rsid w:val="00027053"/>
    <w:rsid w:val="00030B7A"/>
    <w:rsid w:val="00032087"/>
    <w:rsid w:val="00037D1D"/>
    <w:rsid w:val="000402B2"/>
    <w:rsid w:val="00042BC7"/>
    <w:rsid w:val="00042DBB"/>
    <w:rsid w:val="000430CC"/>
    <w:rsid w:val="00044B95"/>
    <w:rsid w:val="00047C50"/>
    <w:rsid w:val="00051351"/>
    <w:rsid w:val="00051BAD"/>
    <w:rsid w:val="000529C6"/>
    <w:rsid w:val="00053BB6"/>
    <w:rsid w:val="00053C29"/>
    <w:rsid w:val="00054375"/>
    <w:rsid w:val="00055238"/>
    <w:rsid w:val="000556AE"/>
    <w:rsid w:val="00056022"/>
    <w:rsid w:val="000603F0"/>
    <w:rsid w:val="00060AE6"/>
    <w:rsid w:val="00061969"/>
    <w:rsid w:val="00062A49"/>
    <w:rsid w:val="000634CB"/>
    <w:rsid w:val="000652F4"/>
    <w:rsid w:val="000674CC"/>
    <w:rsid w:val="00070F8E"/>
    <w:rsid w:val="000717C9"/>
    <w:rsid w:val="00071A4B"/>
    <w:rsid w:val="0007228D"/>
    <w:rsid w:val="0007243B"/>
    <w:rsid w:val="00073246"/>
    <w:rsid w:val="000735A3"/>
    <w:rsid w:val="000740C2"/>
    <w:rsid w:val="00074E5E"/>
    <w:rsid w:val="00077109"/>
    <w:rsid w:val="00080B39"/>
    <w:rsid w:val="000838E6"/>
    <w:rsid w:val="00083AF7"/>
    <w:rsid w:val="00083DA5"/>
    <w:rsid w:val="00083F98"/>
    <w:rsid w:val="0008441D"/>
    <w:rsid w:val="000856CF"/>
    <w:rsid w:val="00085712"/>
    <w:rsid w:val="0008666F"/>
    <w:rsid w:val="00087A4C"/>
    <w:rsid w:val="000903AA"/>
    <w:rsid w:val="0009203B"/>
    <w:rsid w:val="000929CD"/>
    <w:rsid w:val="00095133"/>
    <w:rsid w:val="00095CB3"/>
    <w:rsid w:val="00095D96"/>
    <w:rsid w:val="00097530"/>
    <w:rsid w:val="00097593"/>
    <w:rsid w:val="000A01A5"/>
    <w:rsid w:val="000A2748"/>
    <w:rsid w:val="000A2C0B"/>
    <w:rsid w:val="000A2D4F"/>
    <w:rsid w:val="000A3395"/>
    <w:rsid w:val="000A423E"/>
    <w:rsid w:val="000A50AF"/>
    <w:rsid w:val="000A5F0E"/>
    <w:rsid w:val="000A77A7"/>
    <w:rsid w:val="000A7B79"/>
    <w:rsid w:val="000B0035"/>
    <w:rsid w:val="000B0727"/>
    <w:rsid w:val="000B0DB2"/>
    <w:rsid w:val="000B1B84"/>
    <w:rsid w:val="000B3767"/>
    <w:rsid w:val="000B47E2"/>
    <w:rsid w:val="000B5475"/>
    <w:rsid w:val="000B5B5B"/>
    <w:rsid w:val="000B68C5"/>
    <w:rsid w:val="000C02BF"/>
    <w:rsid w:val="000C05C7"/>
    <w:rsid w:val="000C34B5"/>
    <w:rsid w:val="000C53F1"/>
    <w:rsid w:val="000C552C"/>
    <w:rsid w:val="000C59EA"/>
    <w:rsid w:val="000C7382"/>
    <w:rsid w:val="000C78A7"/>
    <w:rsid w:val="000D29B3"/>
    <w:rsid w:val="000D3336"/>
    <w:rsid w:val="000D3EEF"/>
    <w:rsid w:val="000D4BCF"/>
    <w:rsid w:val="000D5BE4"/>
    <w:rsid w:val="000D5F19"/>
    <w:rsid w:val="000E03A3"/>
    <w:rsid w:val="000E0BA7"/>
    <w:rsid w:val="000E0D04"/>
    <w:rsid w:val="000E0E27"/>
    <w:rsid w:val="000E0FB2"/>
    <w:rsid w:val="000E128F"/>
    <w:rsid w:val="000E12FF"/>
    <w:rsid w:val="000E591A"/>
    <w:rsid w:val="000E5F37"/>
    <w:rsid w:val="000E71E8"/>
    <w:rsid w:val="000F0661"/>
    <w:rsid w:val="000F1052"/>
    <w:rsid w:val="000F1821"/>
    <w:rsid w:val="000F3826"/>
    <w:rsid w:val="000F4DD1"/>
    <w:rsid w:val="000F5492"/>
    <w:rsid w:val="000F58E3"/>
    <w:rsid w:val="000F65FF"/>
    <w:rsid w:val="000F7320"/>
    <w:rsid w:val="000F77B6"/>
    <w:rsid w:val="000F7938"/>
    <w:rsid w:val="00100216"/>
    <w:rsid w:val="00100B39"/>
    <w:rsid w:val="001019D3"/>
    <w:rsid w:val="001028C4"/>
    <w:rsid w:val="00103671"/>
    <w:rsid w:val="00105215"/>
    <w:rsid w:val="0010644E"/>
    <w:rsid w:val="00106960"/>
    <w:rsid w:val="00106EF5"/>
    <w:rsid w:val="00107491"/>
    <w:rsid w:val="001077AE"/>
    <w:rsid w:val="001106EE"/>
    <w:rsid w:val="001110FA"/>
    <w:rsid w:val="00112040"/>
    <w:rsid w:val="001120AB"/>
    <w:rsid w:val="00112C04"/>
    <w:rsid w:val="0011418A"/>
    <w:rsid w:val="001142B2"/>
    <w:rsid w:val="001144C0"/>
    <w:rsid w:val="0011563E"/>
    <w:rsid w:val="00115CE6"/>
    <w:rsid w:val="00116B85"/>
    <w:rsid w:val="00117316"/>
    <w:rsid w:val="001178BF"/>
    <w:rsid w:val="001233C9"/>
    <w:rsid w:val="0012378A"/>
    <w:rsid w:val="00124C79"/>
    <w:rsid w:val="00125A96"/>
    <w:rsid w:val="00127FEF"/>
    <w:rsid w:val="00130A92"/>
    <w:rsid w:val="00131780"/>
    <w:rsid w:val="00132786"/>
    <w:rsid w:val="00132D3E"/>
    <w:rsid w:val="00133C2B"/>
    <w:rsid w:val="00135D6B"/>
    <w:rsid w:val="00145183"/>
    <w:rsid w:val="00145246"/>
    <w:rsid w:val="001460F2"/>
    <w:rsid w:val="00146685"/>
    <w:rsid w:val="00147DF8"/>
    <w:rsid w:val="001522CC"/>
    <w:rsid w:val="00152AA3"/>
    <w:rsid w:val="001547EA"/>
    <w:rsid w:val="00154C5B"/>
    <w:rsid w:val="00155100"/>
    <w:rsid w:val="00155176"/>
    <w:rsid w:val="001552C9"/>
    <w:rsid w:val="00155420"/>
    <w:rsid w:val="00155544"/>
    <w:rsid w:val="0015713E"/>
    <w:rsid w:val="00157BEF"/>
    <w:rsid w:val="00157C91"/>
    <w:rsid w:val="001601BC"/>
    <w:rsid w:val="00160AFE"/>
    <w:rsid w:val="001633E5"/>
    <w:rsid w:val="00163446"/>
    <w:rsid w:val="001644E0"/>
    <w:rsid w:val="001660CC"/>
    <w:rsid w:val="001702CC"/>
    <w:rsid w:val="00171CD5"/>
    <w:rsid w:val="00172E78"/>
    <w:rsid w:val="001730A1"/>
    <w:rsid w:val="00173531"/>
    <w:rsid w:val="00173DD1"/>
    <w:rsid w:val="00174077"/>
    <w:rsid w:val="00176407"/>
    <w:rsid w:val="00176BDA"/>
    <w:rsid w:val="00181D76"/>
    <w:rsid w:val="0018318E"/>
    <w:rsid w:val="001841B8"/>
    <w:rsid w:val="001848E2"/>
    <w:rsid w:val="00184D1A"/>
    <w:rsid w:val="00184DCC"/>
    <w:rsid w:val="0018557A"/>
    <w:rsid w:val="00185A0E"/>
    <w:rsid w:val="00185B49"/>
    <w:rsid w:val="00185DCB"/>
    <w:rsid w:val="00190AFE"/>
    <w:rsid w:val="0019174F"/>
    <w:rsid w:val="00193CBC"/>
    <w:rsid w:val="0019462C"/>
    <w:rsid w:val="0019529C"/>
    <w:rsid w:val="00195BD2"/>
    <w:rsid w:val="00195C43"/>
    <w:rsid w:val="00195C45"/>
    <w:rsid w:val="00195DB4"/>
    <w:rsid w:val="00196FA0"/>
    <w:rsid w:val="0019719F"/>
    <w:rsid w:val="001A0519"/>
    <w:rsid w:val="001A114B"/>
    <w:rsid w:val="001A1F91"/>
    <w:rsid w:val="001A2B99"/>
    <w:rsid w:val="001A3180"/>
    <w:rsid w:val="001A41A8"/>
    <w:rsid w:val="001A48B1"/>
    <w:rsid w:val="001A4D9E"/>
    <w:rsid w:val="001A542A"/>
    <w:rsid w:val="001A60AC"/>
    <w:rsid w:val="001B0661"/>
    <w:rsid w:val="001B2692"/>
    <w:rsid w:val="001B3313"/>
    <w:rsid w:val="001B4118"/>
    <w:rsid w:val="001B7083"/>
    <w:rsid w:val="001C1701"/>
    <w:rsid w:val="001C1734"/>
    <w:rsid w:val="001C186E"/>
    <w:rsid w:val="001C19CA"/>
    <w:rsid w:val="001C1C58"/>
    <w:rsid w:val="001C3626"/>
    <w:rsid w:val="001C490C"/>
    <w:rsid w:val="001C4C15"/>
    <w:rsid w:val="001C4C66"/>
    <w:rsid w:val="001C5F64"/>
    <w:rsid w:val="001C5F80"/>
    <w:rsid w:val="001C69D3"/>
    <w:rsid w:val="001C7CC4"/>
    <w:rsid w:val="001D2893"/>
    <w:rsid w:val="001D504D"/>
    <w:rsid w:val="001D5EB7"/>
    <w:rsid w:val="001D6100"/>
    <w:rsid w:val="001D6540"/>
    <w:rsid w:val="001D79D3"/>
    <w:rsid w:val="001E20D6"/>
    <w:rsid w:val="001E4EF1"/>
    <w:rsid w:val="001E5204"/>
    <w:rsid w:val="001E5211"/>
    <w:rsid w:val="001E691A"/>
    <w:rsid w:val="001E6E43"/>
    <w:rsid w:val="001E78B3"/>
    <w:rsid w:val="001E7AF1"/>
    <w:rsid w:val="001F0D1D"/>
    <w:rsid w:val="001F1D5F"/>
    <w:rsid w:val="001F214A"/>
    <w:rsid w:val="001F3163"/>
    <w:rsid w:val="001F3A2B"/>
    <w:rsid w:val="001F611D"/>
    <w:rsid w:val="001F7235"/>
    <w:rsid w:val="00200891"/>
    <w:rsid w:val="002021C2"/>
    <w:rsid w:val="002030B8"/>
    <w:rsid w:val="002038E5"/>
    <w:rsid w:val="00205DD0"/>
    <w:rsid w:val="0020672A"/>
    <w:rsid w:val="00207D6D"/>
    <w:rsid w:val="00211BFA"/>
    <w:rsid w:val="00211F33"/>
    <w:rsid w:val="002120E1"/>
    <w:rsid w:val="002123C2"/>
    <w:rsid w:val="00212A89"/>
    <w:rsid w:val="00213B24"/>
    <w:rsid w:val="0021448D"/>
    <w:rsid w:val="0021529B"/>
    <w:rsid w:val="00216F72"/>
    <w:rsid w:val="00217AA2"/>
    <w:rsid w:val="00217C76"/>
    <w:rsid w:val="002201BC"/>
    <w:rsid w:val="002211ED"/>
    <w:rsid w:val="00221681"/>
    <w:rsid w:val="00221C38"/>
    <w:rsid w:val="00222D57"/>
    <w:rsid w:val="002242CB"/>
    <w:rsid w:val="0022432A"/>
    <w:rsid w:val="00224435"/>
    <w:rsid w:val="00225554"/>
    <w:rsid w:val="00225FAC"/>
    <w:rsid w:val="002274AC"/>
    <w:rsid w:val="002276A3"/>
    <w:rsid w:val="0023288E"/>
    <w:rsid w:val="002339F9"/>
    <w:rsid w:val="002342F4"/>
    <w:rsid w:val="002352B2"/>
    <w:rsid w:val="00236244"/>
    <w:rsid w:val="00241576"/>
    <w:rsid w:val="00241858"/>
    <w:rsid w:val="00242731"/>
    <w:rsid w:val="00243490"/>
    <w:rsid w:val="00244730"/>
    <w:rsid w:val="00245820"/>
    <w:rsid w:val="00245A97"/>
    <w:rsid w:val="00245E78"/>
    <w:rsid w:val="002464D0"/>
    <w:rsid w:val="00251064"/>
    <w:rsid w:val="00253564"/>
    <w:rsid w:val="00257150"/>
    <w:rsid w:val="00257760"/>
    <w:rsid w:val="0026063F"/>
    <w:rsid w:val="0026064E"/>
    <w:rsid w:val="002609EA"/>
    <w:rsid w:val="00260E7C"/>
    <w:rsid w:val="00262814"/>
    <w:rsid w:val="002632A4"/>
    <w:rsid w:val="00263427"/>
    <w:rsid w:val="00263E7C"/>
    <w:rsid w:val="00264540"/>
    <w:rsid w:val="002653CC"/>
    <w:rsid w:val="00265D8A"/>
    <w:rsid w:val="002730BD"/>
    <w:rsid w:val="00273895"/>
    <w:rsid w:val="0027491C"/>
    <w:rsid w:val="002750BB"/>
    <w:rsid w:val="0027609B"/>
    <w:rsid w:val="0027617A"/>
    <w:rsid w:val="002772D9"/>
    <w:rsid w:val="00281ED7"/>
    <w:rsid w:val="00282173"/>
    <w:rsid w:val="00282CC3"/>
    <w:rsid w:val="00283CE9"/>
    <w:rsid w:val="0028405E"/>
    <w:rsid w:val="0028433A"/>
    <w:rsid w:val="0028465E"/>
    <w:rsid w:val="00284B2C"/>
    <w:rsid w:val="0028602C"/>
    <w:rsid w:val="00286116"/>
    <w:rsid w:val="002871EF"/>
    <w:rsid w:val="00287F96"/>
    <w:rsid w:val="00291F0D"/>
    <w:rsid w:val="00292BCD"/>
    <w:rsid w:val="002935BB"/>
    <w:rsid w:val="002937EE"/>
    <w:rsid w:val="002948A6"/>
    <w:rsid w:val="00295074"/>
    <w:rsid w:val="00295305"/>
    <w:rsid w:val="0029559F"/>
    <w:rsid w:val="00295AEE"/>
    <w:rsid w:val="00296666"/>
    <w:rsid w:val="00296B41"/>
    <w:rsid w:val="00296E6B"/>
    <w:rsid w:val="00297AB7"/>
    <w:rsid w:val="002A20BB"/>
    <w:rsid w:val="002A33FD"/>
    <w:rsid w:val="002A3712"/>
    <w:rsid w:val="002A3F50"/>
    <w:rsid w:val="002A49F7"/>
    <w:rsid w:val="002A66FF"/>
    <w:rsid w:val="002A7114"/>
    <w:rsid w:val="002A7F80"/>
    <w:rsid w:val="002B1328"/>
    <w:rsid w:val="002B2499"/>
    <w:rsid w:val="002B24CD"/>
    <w:rsid w:val="002B3394"/>
    <w:rsid w:val="002B4CAB"/>
    <w:rsid w:val="002B6A92"/>
    <w:rsid w:val="002C0AA3"/>
    <w:rsid w:val="002C1343"/>
    <w:rsid w:val="002C22A8"/>
    <w:rsid w:val="002C254A"/>
    <w:rsid w:val="002C301B"/>
    <w:rsid w:val="002C3406"/>
    <w:rsid w:val="002C3985"/>
    <w:rsid w:val="002C3A2D"/>
    <w:rsid w:val="002C5BF5"/>
    <w:rsid w:val="002C73E1"/>
    <w:rsid w:val="002D00BC"/>
    <w:rsid w:val="002D16F3"/>
    <w:rsid w:val="002D19B6"/>
    <w:rsid w:val="002D240B"/>
    <w:rsid w:val="002D59E8"/>
    <w:rsid w:val="002D5DF6"/>
    <w:rsid w:val="002D772F"/>
    <w:rsid w:val="002D7A3F"/>
    <w:rsid w:val="002E00DA"/>
    <w:rsid w:val="002E3CF4"/>
    <w:rsid w:val="002E6118"/>
    <w:rsid w:val="002E67DC"/>
    <w:rsid w:val="002F3080"/>
    <w:rsid w:val="002F32A1"/>
    <w:rsid w:val="00301218"/>
    <w:rsid w:val="00301354"/>
    <w:rsid w:val="00302445"/>
    <w:rsid w:val="003039CD"/>
    <w:rsid w:val="00303F11"/>
    <w:rsid w:val="003102EC"/>
    <w:rsid w:val="0031125B"/>
    <w:rsid w:val="003119ED"/>
    <w:rsid w:val="003127FC"/>
    <w:rsid w:val="00312A41"/>
    <w:rsid w:val="00313289"/>
    <w:rsid w:val="0031386E"/>
    <w:rsid w:val="00314249"/>
    <w:rsid w:val="003145B8"/>
    <w:rsid w:val="0031562D"/>
    <w:rsid w:val="00315AC6"/>
    <w:rsid w:val="00315AF0"/>
    <w:rsid w:val="003161AF"/>
    <w:rsid w:val="00317235"/>
    <w:rsid w:val="00317B80"/>
    <w:rsid w:val="00317B9B"/>
    <w:rsid w:val="00323904"/>
    <w:rsid w:val="0032396F"/>
    <w:rsid w:val="00323D20"/>
    <w:rsid w:val="003267E7"/>
    <w:rsid w:val="003278AA"/>
    <w:rsid w:val="0033015D"/>
    <w:rsid w:val="0033017B"/>
    <w:rsid w:val="003307DA"/>
    <w:rsid w:val="00331211"/>
    <w:rsid w:val="00332C7A"/>
    <w:rsid w:val="003342B9"/>
    <w:rsid w:val="0033479F"/>
    <w:rsid w:val="0033574C"/>
    <w:rsid w:val="00335B20"/>
    <w:rsid w:val="00335CC9"/>
    <w:rsid w:val="00335DA8"/>
    <w:rsid w:val="0033656F"/>
    <w:rsid w:val="00342B36"/>
    <w:rsid w:val="00342E5F"/>
    <w:rsid w:val="00343C7E"/>
    <w:rsid w:val="00344A6E"/>
    <w:rsid w:val="00344DDF"/>
    <w:rsid w:val="00344EA2"/>
    <w:rsid w:val="00345117"/>
    <w:rsid w:val="003465DE"/>
    <w:rsid w:val="00346912"/>
    <w:rsid w:val="00346D66"/>
    <w:rsid w:val="003472DD"/>
    <w:rsid w:val="0034777D"/>
    <w:rsid w:val="00350136"/>
    <w:rsid w:val="00351AD5"/>
    <w:rsid w:val="00351D95"/>
    <w:rsid w:val="00352C47"/>
    <w:rsid w:val="00353F67"/>
    <w:rsid w:val="0035448F"/>
    <w:rsid w:val="0035457B"/>
    <w:rsid w:val="0035494D"/>
    <w:rsid w:val="00354CBD"/>
    <w:rsid w:val="00354EEF"/>
    <w:rsid w:val="00354F78"/>
    <w:rsid w:val="00356B4F"/>
    <w:rsid w:val="00357E1E"/>
    <w:rsid w:val="00357FA1"/>
    <w:rsid w:val="00360EA0"/>
    <w:rsid w:val="00361696"/>
    <w:rsid w:val="00361BA9"/>
    <w:rsid w:val="00362E58"/>
    <w:rsid w:val="003632B0"/>
    <w:rsid w:val="00365205"/>
    <w:rsid w:val="00365592"/>
    <w:rsid w:val="00366576"/>
    <w:rsid w:val="0036699F"/>
    <w:rsid w:val="00366D46"/>
    <w:rsid w:val="003735CC"/>
    <w:rsid w:val="00374B2E"/>
    <w:rsid w:val="003752A9"/>
    <w:rsid w:val="00375566"/>
    <w:rsid w:val="00377417"/>
    <w:rsid w:val="00380402"/>
    <w:rsid w:val="00381890"/>
    <w:rsid w:val="0038226E"/>
    <w:rsid w:val="003832D5"/>
    <w:rsid w:val="00383CD0"/>
    <w:rsid w:val="00383E70"/>
    <w:rsid w:val="00384CF9"/>
    <w:rsid w:val="00384D19"/>
    <w:rsid w:val="00385117"/>
    <w:rsid w:val="003858B5"/>
    <w:rsid w:val="00386967"/>
    <w:rsid w:val="00392172"/>
    <w:rsid w:val="00392DCE"/>
    <w:rsid w:val="003933E1"/>
    <w:rsid w:val="00394138"/>
    <w:rsid w:val="003A18C7"/>
    <w:rsid w:val="003A2AA8"/>
    <w:rsid w:val="003A2D60"/>
    <w:rsid w:val="003A39DB"/>
    <w:rsid w:val="003A43CE"/>
    <w:rsid w:val="003A458B"/>
    <w:rsid w:val="003A4E2E"/>
    <w:rsid w:val="003A5621"/>
    <w:rsid w:val="003A5EC2"/>
    <w:rsid w:val="003A611E"/>
    <w:rsid w:val="003A7FE6"/>
    <w:rsid w:val="003B0C98"/>
    <w:rsid w:val="003B0FD4"/>
    <w:rsid w:val="003B228A"/>
    <w:rsid w:val="003B50B9"/>
    <w:rsid w:val="003B6623"/>
    <w:rsid w:val="003C06C5"/>
    <w:rsid w:val="003C18EF"/>
    <w:rsid w:val="003C21F4"/>
    <w:rsid w:val="003C2CBD"/>
    <w:rsid w:val="003C41C9"/>
    <w:rsid w:val="003C454B"/>
    <w:rsid w:val="003C4B17"/>
    <w:rsid w:val="003C6761"/>
    <w:rsid w:val="003C6831"/>
    <w:rsid w:val="003D09F3"/>
    <w:rsid w:val="003D1463"/>
    <w:rsid w:val="003D1D03"/>
    <w:rsid w:val="003D1E3C"/>
    <w:rsid w:val="003D2A07"/>
    <w:rsid w:val="003D2AF0"/>
    <w:rsid w:val="003D3AA9"/>
    <w:rsid w:val="003D3E5E"/>
    <w:rsid w:val="003D427D"/>
    <w:rsid w:val="003D5B41"/>
    <w:rsid w:val="003D685E"/>
    <w:rsid w:val="003D77B8"/>
    <w:rsid w:val="003E0DCE"/>
    <w:rsid w:val="003E3D5D"/>
    <w:rsid w:val="003E4CA6"/>
    <w:rsid w:val="003E524B"/>
    <w:rsid w:val="003E65C9"/>
    <w:rsid w:val="003F0B25"/>
    <w:rsid w:val="003F119A"/>
    <w:rsid w:val="003F18E1"/>
    <w:rsid w:val="003F1CA3"/>
    <w:rsid w:val="003F2544"/>
    <w:rsid w:val="003F5F2A"/>
    <w:rsid w:val="003F5F47"/>
    <w:rsid w:val="003F65B9"/>
    <w:rsid w:val="003F7BD3"/>
    <w:rsid w:val="004004F9"/>
    <w:rsid w:val="00400971"/>
    <w:rsid w:val="00400DD7"/>
    <w:rsid w:val="00401843"/>
    <w:rsid w:val="00401CF4"/>
    <w:rsid w:val="00401DBC"/>
    <w:rsid w:val="00401E56"/>
    <w:rsid w:val="004022C6"/>
    <w:rsid w:val="00402E79"/>
    <w:rsid w:val="00403ADA"/>
    <w:rsid w:val="004056EC"/>
    <w:rsid w:val="0041098F"/>
    <w:rsid w:val="00411185"/>
    <w:rsid w:val="00412F9E"/>
    <w:rsid w:val="00413039"/>
    <w:rsid w:val="00413441"/>
    <w:rsid w:val="00414DD6"/>
    <w:rsid w:val="0041590B"/>
    <w:rsid w:val="00415D5F"/>
    <w:rsid w:val="004169E8"/>
    <w:rsid w:val="00416B95"/>
    <w:rsid w:val="004200BF"/>
    <w:rsid w:val="00420E14"/>
    <w:rsid w:val="004211A4"/>
    <w:rsid w:val="00422967"/>
    <w:rsid w:val="00423301"/>
    <w:rsid w:val="00426C90"/>
    <w:rsid w:val="00427E43"/>
    <w:rsid w:val="004311B6"/>
    <w:rsid w:val="00431CA7"/>
    <w:rsid w:val="0043215D"/>
    <w:rsid w:val="0043237E"/>
    <w:rsid w:val="004365BC"/>
    <w:rsid w:val="00436735"/>
    <w:rsid w:val="00437406"/>
    <w:rsid w:val="004374A9"/>
    <w:rsid w:val="00437864"/>
    <w:rsid w:val="0044190C"/>
    <w:rsid w:val="00442AC4"/>
    <w:rsid w:val="00445881"/>
    <w:rsid w:val="00447C57"/>
    <w:rsid w:val="00447DD9"/>
    <w:rsid w:val="004521C4"/>
    <w:rsid w:val="00453829"/>
    <w:rsid w:val="00453E68"/>
    <w:rsid w:val="0045409D"/>
    <w:rsid w:val="0045474C"/>
    <w:rsid w:val="00454FEC"/>
    <w:rsid w:val="00455369"/>
    <w:rsid w:val="004559E4"/>
    <w:rsid w:val="004562DD"/>
    <w:rsid w:val="00457BF3"/>
    <w:rsid w:val="00457EA9"/>
    <w:rsid w:val="00460CD7"/>
    <w:rsid w:val="00460EF3"/>
    <w:rsid w:val="00462486"/>
    <w:rsid w:val="00463016"/>
    <w:rsid w:val="0046396C"/>
    <w:rsid w:val="004645B3"/>
    <w:rsid w:val="00465B50"/>
    <w:rsid w:val="00471B34"/>
    <w:rsid w:val="00471C77"/>
    <w:rsid w:val="00472E54"/>
    <w:rsid w:val="00472E65"/>
    <w:rsid w:val="0047336C"/>
    <w:rsid w:val="004743F3"/>
    <w:rsid w:val="00474E54"/>
    <w:rsid w:val="00475A98"/>
    <w:rsid w:val="00475E93"/>
    <w:rsid w:val="00477443"/>
    <w:rsid w:val="0048205D"/>
    <w:rsid w:val="00482DD7"/>
    <w:rsid w:val="004837A2"/>
    <w:rsid w:val="00484199"/>
    <w:rsid w:val="004901BA"/>
    <w:rsid w:val="004906F9"/>
    <w:rsid w:val="00490C74"/>
    <w:rsid w:val="00491751"/>
    <w:rsid w:val="0049298E"/>
    <w:rsid w:val="00492A41"/>
    <w:rsid w:val="00493D8D"/>
    <w:rsid w:val="00494136"/>
    <w:rsid w:val="00495296"/>
    <w:rsid w:val="004957E7"/>
    <w:rsid w:val="00496324"/>
    <w:rsid w:val="00497078"/>
    <w:rsid w:val="00497253"/>
    <w:rsid w:val="004978B2"/>
    <w:rsid w:val="004A074A"/>
    <w:rsid w:val="004A2BBB"/>
    <w:rsid w:val="004A4417"/>
    <w:rsid w:val="004A5F59"/>
    <w:rsid w:val="004A68D9"/>
    <w:rsid w:val="004A69A4"/>
    <w:rsid w:val="004B064A"/>
    <w:rsid w:val="004B0F4A"/>
    <w:rsid w:val="004B4ADE"/>
    <w:rsid w:val="004B4CDB"/>
    <w:rsid w:val="004B4F8B"/>
    <w:rsid w:val="004B55A2"/>
    <w:rsid w:val="004B5E9D"/>
    <w:rsid w:val="004B633C"/>
    <w:rsid w:val="004B66F6"/>
    <w:rsid w:val="004C21EA"/>
    <w:rsid w:val="004C27A2"/>
    <w:rsid w:val="004C3FA7"/>
    <w:rsid w:val="004C470D"/>
    <w:rsid w:val="004C5459"/>
    <w:rsid w:val="004C65D1"/>
    <w:rsid w:val="004C680B"/>
    <w:rsid w:val="004D0817"/>
    <w:rsid w:val="004D1CF4"/>
    <w:rsid w:val="004D1CF7"/>
    <w:rsid w:val="004D2375"/>
    <w:rsid w:val="004D24A3"/>
    <w:rsid w:val="004D29DB"/>
    <w:rsid w:val="004D60C6"/>
    <w:rsid w:val="004D75B4"/>
    <w:rsid w:val="004D76A2"/>
    <w:rsid w:val="004E0035"/>
    <w:rsid w:val="004E264D"/>
    <w:rsid w:val="004E32ED"/>
    <w:rsid w:val="004E3428"/>
    <w:rsid w:val="004E35F5"/>
    <w:rsid w:val="004E3B75"/>
    <w:rsid w:val="004E5457"/>
    <w:rsid w:val="004E5B50"/>
    <w:rsid w:val="004E6C28"/>
    <w:rsid w:val="004E77BE"/>
    <w:rsid w:val="004F2039"/>
    <w:rsid w:val="004F287D"/>
    <w:rsid w:val="004F2C66"/>
    <w:rsid w:val="004F2D63"/>
    <w:rsid w:val="004F36BD"/>
    <w:rsid w:val="004F3CA9"/>
    <w:rsid w:val="004F6CF6"/>
    <w:rsid w:val="004F7D08"/>
    <w:rsid w:val="005004CD"/>
    <w:rsid w:val="0050091B"/>
    <w:rsid w:val="00501BF9"/>
    <w:rsid w:val="00505EA5"/>
    <w:rsid w:val="00506110"/>
    <w:rsid w:val="00506DCE"/>
    <w:rsid w:val="005076EE"/>
    <w:rsid w:val="00510B3F"/>
    <w:rsid w:val="005128AE"/>
    <w:rsid w:val="005156CB"/>
    <w:rsid w:val="005168DA"/>
    <w:rsid w:val="005171B1"/>
    <w:rsid w:val="005207D6"/>
    <w:rsid w:val="005209DD"/>
    <w:rsid w:val="0052225C"/>
    <w:rsid w:val="00522631"/>
    <w:rsid w:val="00523D2B"/>
    <w:rsid w:val="00524B4F"/>
    <w:rsid w:val="0052562B"/>
    <w:rsid w:val="005264D1"/>
    <w:rsid w:val="00526E59"/>
    <w:rsid w:val="00527A13"/>
    <w:rsid w:val="00530F30"/>
    <w:rsid w:val="0053166F"/>
    <w:rsid w:val="00532120"/>
    <w:rsid w:val="00534756"/>
    <w:rsid w:val="00534B1B"/>
    <w:rsid w:val="005366CF"/>
    <w:rsid w:val="00536A1E"/>
    <w:rsid w:val="005408B7"/>
    <w:rsid w:val="00540F97"/>
    <w:rsid w:val="00542ABB"/>
    <w:rsid w:val="00543D6C"/>
    <w:rsid w:val="00550F3E"/>
    <w:rsid w:val="005532FE"/>
    <w:rsid w:val="00554404"/>
    <w:rsid w:val="00555B79"/>
    <w:rsid w:val="005579D4"/>
    <w:rsid w:val="005605BA"/>
    <w:rsid w:val="00561F7E"/>
    <w:rsid w:val="0056391E"/>
    <w:rsid w:val="00563AD1"/>
    <w:rsid w:val="00563C1C"/>
    <w:rsid w:val="0056453E"/>
    <w:rsid w:val="00566A04"/>
    <w:rsid w:val="00567656"/>
    <w:rsid w:val="00570489"/>
    <w:rsid w:val="0057096F"/>
    <w:rsid w:val="00570A3C"/>
    <w:rsid w:val="00571BBD"/>
    <w:rsid w:val="00571CEF"/>
    <w:rsid w:val="005721FA"/>
    <w:rsid w:val="00572A63"/>
    <w:rsid w:val="00572AEA"/>
    <w:rsid w:val="00572F22"/>
    <w:rsid w:val="005736B1"/>
    <w:rsid w:val="00574B37"/>
    <w:rsid w:val="00574E5F"/>
    <w:rsid w:val="0057558B"/>
    <w:rsid w:val="0057564C"/>
    <w:rsid w:val="00575B9E"/>
    <w:rsid w:val="005760B3"/>
    <w:rsid w:val="0057691F"/>
    <w:rsid w:val="00576A3B"/>
    <w:rsid w:val="00580D0E"/>
    <w:rsid w:val="005817AC"/>
    <w:rsid w:val="00582859"/>
    <w:rsid w:val="00586726"/>
    <w:rsid w:val="00586F25"/>
    <w:rsid w:val="0058718E"/>
    <w:rsid w:val="0058789D"/>
    <w:rsid w:val="005878D5"/>
    <w:rsid w:val="00590C78"/>
    <w:rsid w:val="005916ED"/>
    <w:rsid w:val="005918DB"/>
    <w:rsid w:val="00591F70"/>
    <w:rsid w:val="00593374"/>
    <w:rsid w:val="0059448D"/>
    <w:rsid w:val="005947BF"/>
    <w:rsid w:val="00595556"/>
    <w:rsid w:val="00595764"/>
    <w:rsid w:val="005977C9"/>
    <w:rsid w:val="00597D89"/>
    <w:rsid w:val="005A00EA"/>
    <w:rsid w:val="005A04E7"/>
    <w:rsid w:val="005A1AF6"/>
    <w:rsid w:val="005A2685"/>
    <w:rsid w:val="005A315B"/>
    <w:rsid w:val="005A367C"/>
    <w:rsid w:val="005A3751"/>
    <w:rsid w:val="005A4317"/>
    <w:rsid w:val="005A43CC"/>
    <w:rsid w:val="005A5540"/>
    <w:rsid w:val="005A60E4"/>
    <w:rsid w:val="005A6319"/>
    <w:rsid w:val="005A64CB"/>
    <w:rsid w:val="005B14EB"/>
    <w:rsid w:val="005B1CB7"/>
    <w:rsid w:val="005B1D63"/>
    <w:rsid w:val="005B496A"/>
    <w:rsid w:val="005B58A9"/>
    <w:rsid w:val="005B5BE6"/>
    <w:rsid w:val="005B5DAE"/>
    <w:rsid w:val="005B70F3"/>
    <w:rsid w:val="005C0862"/>
    <w:rsid w:val="005C0E0B"/>
    <w:rsid w:val="005C16EB"/>
    <w:rsid w:val="005C194A"/>
    <w:rsid w:val="005C208B"/>
    <w:rsid w:val="005C2269"/>
    <w:rsid w:val="005C3D87"/>
    <w:rsid w:val="005C4025"/>
    <w:rsid w:val="005C4EE2"/>
    <w:rsid w:val="005C5635"/>
    <w:rsid w:val="005C592E"/>
    <w:rsid w:val="005C5B78"/>
    <w:rsid w:val="005C6301"/>
    <w:rsid w:val="005C635B"/>
    <w:rsid w:val="005C6659"/>
    <w:rsid w:val="005C717E"/>
    <w:rsid w:val="005C7589"/>
    <w:rsid w:val="005D0098"/>
    <w:rsid w:val="005D054D"/>
    <w:rsid w:val="005D0A6B"/>
    <w:rsid w:val="005D33A4"/>
    <w:rsid w:val="005D450E"/>
    <w:rsid w:val="005D4BC3"/>
    <w:rsid w:val="005E05AA"/>
    <w:rsid w:val="005E0AB2"/>
    <w:rsid w:val="005E0C2B"/>
    <w:rsid w:val="005E1845"/>
    <w:rsid w:val="005E278F"/>
    <w:rsid w:val="005E3396"/>
    <w:rsid w:val="005E4146"/>
    <w:rsid w:val="005E5113"/>
    <w:rsid w:val="005E63B3"/>
    <w:rsid w:val="005E67DD"/>
    <w:rsid w:val="005E6AA2"/>
    <w:rsid w:val="005E744E"/>
    <w:rsid w:val="005E768A"/>
    <w:rsid w:val="005F107D"/>
    <w:rsid w:val="005F1597"/>
    <w:rsid w:val="005F18E8"/>
    <w:rsid w:val="005F2C5D"/>
    <w:rsid w:val="005F2FA4"/>
    <w:rsid w:val="005F4359"/>
    <w:rsid w:val="005F4A93"/>
    <w:rsid w:val="005F5B2D"/>
    <w:rsid w:val="005F62EF"/>
    <w:rsid w:val="00600F15"/>
    <w:rsid w:val="00604F13"/>
    <w:rsid w:val="006052FA"/>
    <w:rsid w:val="00605637"/>
    <w:rsid w:val="00606168"/>
    <w:rsid w:val="0060636C"/>
    <w:rsid w:val="00606447"/>
    <w:rsid w:val="00607A16"/>
    <w:rsid w:val="00607E8B"/>
    <w:rsid w:val="00610351"/>
    <w:rsid w:val="00612D86"/>
    <w:rsid w:val="00613EBF"/>
    <w:rsid w:val="006145C1"/>
    <w:rsid w:val="00614CC0"/>
    <w:rsid w:val="00616C0F"/>
    <w:rsid w:val="00617A3E"/>
    <w:rsid w:val="00621468"/>
    <w:rsid w:val="00624232"/>
    <w:rsid w:val="006243E2"/>
    <w:rsid w:val="00624B50"/>
    <w:rsid w:val="00624DA3"/>
    <w:rsid w:val="00627ED9"/>
    <w:rsid w:val="0063027D"/>
    <w:rsid w:val="00630500"/>
    <w:rsid w:val="00630CFD"/>
    <w:rsid w:val="00630F65"/>
    <w:rsid w:val="006310B9"/>
    <w:rsid w:val="00631B98"/>
    <w:rsid w:val="00640149"/>
    <w:rsid w:val="00640319"/>
    <w:rsid w:val="0064143B"/>
    <w:rsid w:val="00641ACE"/>
    <w:rsid w:val="00641B88"/>
    <w:rsid w:val="00642D46"/>
    <w:rsid w:val="00642DE3"/>
    <w:rsid w:val="00645685"/>
    <w:rsid w:val="00645BCC"/>
    <w:rsid w:val="006477F9"/>
    <w:rsid w:val="006508F4"/>
    <w:rsid w:val="0065140F"/>
    <w:rsid w:val="0065170F"/>
    <w:rsid w:val="0065232E"/>
    <w:rsid w:val="00654D31"/>
    <w:rsid w:val="00654D53"/>
    <w:rsid w:val="00655228"/>
    <w:rsid w:val="00655245"/>
    <w:rsid w:val="006577CE"/>
    <w:rsid w:val="006602D9"/>
    <w:rsid w:val="0066065A"/>
    <w:rsid w:val="006619B5"/>
    <w:rsid w:val="00661DF3"/>
    <w:rsid w:val="00661FAF"/>
    <w:rsid w:val="006622C2"/>
    <w:rsid w:val="00662905"/>
    <w:rsid w:val="0066371D"/>
    <w:rsid w:val="00664CD7"/>
    <w:rsid w:val="00666352"/>
    <w:rsid w:val="006672B3"/>
    <w:rsid w:val="0067017A"/>
    <w:rsid w:val="00670F0A"/>
    <w:rsid w:val="00671EAD"/>
    <w:rsid w:val="00673264"/>
    <w:rsid w:val="0067374E"/>
    <w:rsid w:val="00673BCC"/>
    <w:rsid w:val="00674406"/>
    <w:rsid w:val="006745FC"/>
    <w:rsid w:val="006754AA"/>
    <w:rsid w:val="00680F88"/>
    <w:rsid w:val="00681A7B"/>
    <w:rsid w:val="00683407"/>
    <w:rsid w:val="0068403D"/>
    <w:rsid w:val="006842A3"/>
    <w:rsid w:val="00684787"/>
    <w:rsid w:val="00684DC0"/>
    <w:rsid w:val="00685C0C"/>
    <w:rsid w:val="006861AE"/>
    <w:rsid w:val="0068642D"/>
    <w:rsid w:val="00686604"/>
    <w:rsid w:val="00686FB4"/>
    <w:rsid w:val="00687F1B"/>
    <w:rsid w:val="00690FC9"/>
    <w:rsid w:val="00691C9D"/>
    <w:rsid w:val="00692123"/>
    <w:rsid w:val="006934B0"/>
    <w:rsid w:val="00693C0C"/>
    <w:rsid w:val="006944A8"/>
    <w:rsid w:val="00695192"/>
    <w:rsid w:val="0069575E"/>
    <w:rsid w:val="00695D07"/>
    <w:rsid w:val="0069630F"/>
    <w:rsid w:val="006A0BDB"/>
    <w:rsid w:val="006A0E2F"/>
    <w:rsid w:val="006A1405"/>
    <w:rsid w:val="006A2AFC"/>
    <w:rsid w:val="006A2D90"/>
    <w:rsid w:val="006A53D8"/>
    <w:rsid w:val="006A5BAF"/>
    <w:rsid w:val="006A5D87"/>
    <w:rsid w:val="006A6A87"/>
    <w:rsid w:val="006B0FEF"/>
    <w:rsid w:val="006B2666"/>
    <w:rsid w:val="006B3ABA"/>
    <w:rsid w:val="006B562D"/>
    <w:rsid w:val="006B7BF8"/>
    <w:rsid w:val="006C0FF4"/>
    <w:rsid w:val="006C2365"/>
    <w:rsid w:val="006C2AF2"/>
    <w:rsid w:val="006C2DBB"/>
    <w:rsid w:val="006C30AE"/>
    <w:rsid w:val="006C3F55"/>
    <w:rsid w:val="006C41B2"/>
    <w:rsid w:val="006C4ADD"/>
    <w:rsid w:val="006C4BC5"/>
    <w:rsid w:val="006C57CE"/>
    <w:rsid w:val="006C6DFC"/>
    <w:rsid w:val="006C714D"/>
    <w:rsid w:val="006C7153"/>
    <w:rsid w:val="006C7E2E"/>
    <w:rsid w:val="006D2520"/>
    <w:rsid w:val="006D2707"/>
    <w:rsid w:val="006D3328"/>
    <w:rsid w:val="006D41B8"/>
    <w:rsid w:val="006D6D25"/>
    <w:rsid w:val="006D743F"/>
    <w:rsid w:val="006D7A5C"/>
    <w:rsid w:val="006D7E3C"/>
    <w:rsid w:val="006E1AAD"/>
    <w:rsid w:val="006E3DCD"/>
    <w:rsid w:val="006E3EAE"/>
    <w:rsid w:val="006E451C"/>
    <w:rsid w:val="006E74C1"/>
    <w:rsid w:val="006F0DD6"/>
    <w:rsid w:val="006F3FFC"/>
    <w:rsid w:val="006F4A13"/>
    <w:rsid w:val="006F51E9"/>
    <w:rsid w:val="006F5495"/>
    <w:rsid w:val="006F555C"/>
    <w:rsid w:val="006F6204"/>
    <w:rsid w:val="006F647D"/>
    <w:rsid w:val="006F78BD"/>
    <w:rsid w:val="00700AEB"/>
    <w:rsid w:val="00701AD4"/>
    <w:rsid w:val="007023CC"/>
    <w:rsid w:val="00702B7E"/>
    <w:rsid w:val="00702D8E"/>
    <w:rsid w:val="00703178"/>
    <w:rsid w:val="00703451"/>
    <w:rsid w:val="007034F8"/>
    <w:rsid w:val="00703523"/>
    <w:rsid w:val="00703726"/>
    <w:rsid w:val="007048FC"/>
    <w:rsid w:val="0070726F"/>
    <w:rsid w:val="007078D2"/>
    <w:rsid w:val="0071030B"/>
    <w:rsid w:val="00711A11"/>
    <w:rsid w:val="00711B0A"/>
    <w:rsid w:val="00711B2E"/>
    <w:rsid w:val="00714943"/>
    <w:rsid w:val="00714D38"/>
    <w:rsid w:val="007173E8"/>
    <w:rsid w:val="00717D0F"/>
    <w:rsid w:val="00720697"/>
    <w:rsid w:val="00721085"/>
    <w:rsid w:val="0072248E"/>
    <w:rsid w:val="00722640"/>
    <w:rsid w:val="00722736"/>
    <w:rsid w:val="0072329E"/>
    <w:rsid w:val="007245C2"/>
    <w:rsid w:val="00725ADF"/>
    <w:rsid w:val="00725F8E"/>
    <w:rsid w:val="00727E08"/>
    <w:rsid w:val="00730861"/>
    <w:rsid w:val="00731293"/>
    <w:rsid w:val="00731421"/>
    <w:rsid w:val="00731F18"/>
    <w:rsid w:val="007326B2"/>
    <w:rsid w:val="00734AF4"/>
    <w:rsid w:val="00737B5A"/>
    <w:rsid w:val="007405D6"/>
    <w:rsid w:val="0074224B"/>
    <w:rsid w:val="00743588"/>
    <w:rsid w:val="00751807"/>
    <w:rsid w:val="00753163"/>
    <w:rsid w:val="007542D7"/>
    <w:rsid w:val="00756222"/>
    <w:rsid w:val="007563A3"/>
    <w:rsid w:val="00756434"/>
    <w:rsid w:val="00756440"/>
    <w:rsid w:val="00757511"/>
    <w:rsid w:val="0075764C"/>
    <w:rsid w:val="00760609"/>
    <w:rsid w:val="007619CC"/>
    <w:rsid w:val="00761C87"/>
    <w:rsid w:val="00762A26"/>
    <w:rsid w:val="0076582D"/>
    <w:rsid w:val="00766222"/>
    <w:rsid w:val="007718F5"/>
    <w:rsid w:val="00772ABE"/>
    <w:rsid w:val="00773725"/>
    <w:rsid w:val="00774458"/>
    <w:rsid w:val="00774DBA"/>
    <w:rsid w:val="00775659"/>
    <w:rsid w:val="007765BA"/>
    <w:rsid w:val="00776A8C"/>
    <w:rsid w:val="007773AD"/>
    <w:rsid w:val="00780284"/>
    <w:rsid w:val="0078261C"/>
    <w:rsid w:val="0078283E"/>
    <w:rsid w:val="00785527"/>
    <w:rsid w:val="00785A30"/>
    <w:rsid w:val="00785B67"/>
    <w:rsid w:val="00785EBA"/>
    <w:rsid w:val="0078626C"/>
    <w:rsid w:val="0078661E"/>
    <w:rsid w:val="00787A8C"/>
    <w:rsid w:val="00791635"/>
    <w:rsid w:val="00791B13"/>
    <w:rsid w:val="00792B6B"/>
    <w:rsid w:val="0079478A"/>
    <w:rsid w:val="007969F9"/>
    <w:rsid w:val="00796ED4"/>
    <w:rsid w:val="00797360"/>
    <w:rsid w:val="00797A5B"/>
    <w:rsid w:val="007A01F1"/>
    <w:rsid w:val="007A116B"/>
    <w:rsid w:val="007A28F8"/>
    <w:rsid w:val="007A3589"/>
    <w:rsid w:val="007A3622"/>
    <w:rsid w:val="007A3B1A"/>
    <w:rsid w:val="007A3B34"/>
    <w:rsid w:val="007A44F0"/>
    <w:rsid w:val="007A5B67"/>
    <w:rsid w:val="007A75EF"/>
    <w:rsid w:val="007B25BD"/>
    <w:rsid w:val="007B2E0D"/>
    <w:rsid w:val="007B48DA"/>
    <w:rsid w:val="007B5235"/>
    <w:rsid w:val="007B5BA1"/>
    <w:rsid w:val="007B67AA"/>
    <w:rsid w:val="007C0032"/>
    <w:rsid w:val="007C0B6D"/>
    <w:rsid w:val="007C456C"/>
    <w:rsid w:val="007C6327"/>
    <w:rsid w:val="007C762E"/>
    <w:rsid w:val="007C7F91"/>
    <w:rsid w:val="007D5E2C"/>
    <w:rsid w:val="007D75D5"/>
    <w:rsid w:val="007E0873"/>
    <w:rsid w:val="007E0BE4"/>
    <w:rsid w:val="007E3378"/>
    <w:rsid w:val="007E527C"/>
    <w:rsid w:val="007E6252"/>
    <w:rsid w:val="007E632F"/>
    <w:rsid w:val="007E6FB3"/>
    <w:rsid w:val="007E721D"/>
    <w:rsid w:val="007F054F"/>
    <w:rsid w:val="007F08BC"/>
    <w:rsid w:val="007F1337"/>
    <w:rsid w:val="007F1C4B"/>
    <w:rsid w:val="007F276A"/>
    <w:rsid w:val="007F417F"/>
    <w:rsid w:val="007F4375"/>
    <w:rsid w:val="007F5803"/>
    <w:rsid w:val="00800E04"/>
    <w:rsid w:val="0080112A"/>
    <w:rsid w:val="00803ADC"/>
    <w:rsid w:val="0080560B"/>
    <w:rsid w:val="0080606A"/>
    <w:rsid w:val="00807F25"/>
    <w:rsid w:val="008102B3"/>
    <w:rsid w:val="00810F5D"/>
    <w:rsid w:val="00811688"/>
    <w:rsid w:val="0081288E"/>
    <w:rsid w:val="00812D3E"/>
    <w:rsid w:val="00813504"/>
    <w:rsid w:val="00815D6E"/>
    <w:rsid w:val="00816337"/>
    <w:rsid w:val="008167B0"/>
    <w:rsid w:val="00817B59"/>
    <w:rsid w:val="00821099"/>
    <w:rsid w:val="0082126E"/>
    <w:rsid w:val="008213ED"/>
    <w:rsid w:val="00821B20"/>
    <w:rsid w:val="00822192"/>
    <w:rsid w:val="00822B0F"/>
    <w:rsid w:val="00822F57"/>
    <w:rsid w:val="008230F6"/>
    <w:rsid w:val="00824C0B"/>
    <w:rsid w:val="00826316"/>
    <w:rsid w:val="008315D1"/>
    <w:rsid w:val="0083204B"/>
    <w:rsid w:val="008321B0"/>
    <w:rsid w:val="008327B6"/>
    <w:rsid w:val="00834DDD"/>
    <w:rsid w:val="00835166"/>
    <w:rsid w:val="00835923"/>
    <w:rsid w:val="008412A6"/>
    <w:rsid w:val="00842175"/>
    <w:rsid w:val="00843B36"/>
    <w:rsid w:val="00843BEB"/>
    <w:rsid w:val="00843F23"/>
    <w:rsid w:val="00844B1A"/>
    <w:rsid w:val="00844EE7"/>
    <w:rsid w:val="0084608F"/>
    <w:rsid w:val="0084609A"/>
    <w:rsid w:val="008460B6"/>
    <w:rsid w:val="00850A00"/>
    <w:rsid w:val="00851482"/>
    <w:rsid w:val="008516AA"/>
    <w:rsid w:val="008520CA"/>
    <w:rsid w:val="00852743"/>
    <w:rsid w:val="00852DB4"/>
    <w:rsid w:val="00853479"/>
    <w:rsid w:val="00853593"/>
    <w:rsid w:val="00854A49"/>
    <w:rsid w:val="00855299"/>
    <w:rsid w:val="008552C9"/>
    <w:rsid w:val="00856D22"/>
    <w:rsid w:val="008637AF"/>
    <w:rsid w:val="00863B0E"/>
    <w:rsid w:val="00864B3F"/>
    <w:rsid w:val="0086592F"/>
    <w:rsid w:val="00865DF6"/>
    <w:rsid w:val="00865FAC"/>
    <w:rsid w:val="00866156"/>
    <w:rsid w:val="008732BC"/>
    <w:rsid w:val="00873666"/>
    <w:rsid w:val="00873CF1"/>
    <w:rsid w:val="00874042"/>
    <w:rsid w:val="008742D1"/>
    <w:rsid w:val="008751BD"/>
    <w:rsid w:val="00875BFA"/>
    <w:rsid w:val="00875E34"/>
    <w:rsid w:val="00876962"/>
    <w:rsid w:val="008822CB"/>
    <w:rsid w:val="008822F5"/>
    <w:rsid w:val="00884BB2"/>
    <w:rsid w:val="00884C09"/>
    <w:rsid w:val="00884C10"/>
    <w:rsid w:val="008850BB"/>
    <w:rsid w:val="00887095"/>
    <w:rsid w:val="00887A16"/>
    <w:rsid w:val="008914B1"/>
    <w:rsid w:val="008927D3"/>
    <w:rsid w:val="00892D5D"/>
    <w:rsid w:val="008958DB"/>
    <w:rsid w:val="008964F1"/>
    <w:rsid w:val="00896651"/>
    <w:rsid w:val="00896CF4"/>
    <w:rsid w:val="00897FFE"/>
    <w:rsid w:val="008A0DBC"/>
    <w:rsid w:val="008A2207"/>
    <w:rsid w:val="008A5576"/>
    <w:rsid w:val="008A5B0D"/>
    <w:rsid w:val="008A6540"/>
    <w:rsid w:val="008A6C63"/>
    <w:rsid w:val="008B0150"/>
    <w:rsid w:val="008B05E8"/>
    <w:rsid w:val="008B0F2C"/>
    <w:rsid w:val="008B16DF"/>
    <w:rsid w:val="008B2812"/>
    <w:rsid w:val="008B2FEB"/>
    <w:rsid w:val="008B31D2"/>
    <w:rsid w:val="008B4746"/>
    <w:rsid w:val="008B4862"/>
    <w:rsid w:val="008B4D4B"/>
    <w:rsid w:val="008B5107"/>
    <w:rsid w:val="008B5FA0"/>
    <w:rsid w:val="008B70E4"/>
    <w:rsid w:val="008B745C"/>
    <w:rsid w:val="008B76AD"/>
    <w:rsid w:val="008C0475"/>
    <w:rsid w:val="008C1BC3"/>
    <w:rsid w:val="008C1C90"/>
    <w:rsid w:val="008C2E1C"/>
    <w:rsid w:val="008C2FC8"/>
    <w:rsid w:val="008C7205"/>
    <w:rsid w:val="008D08E1"/>
    <w:rsid w:val="008D109C"/>
    <w:rsid w:val="008D1602"/>
    <w:rsid w:val="008D22D6"/>
    <w:rsid w:val="008D2457"/>
    <w:rsid w:val="008D418E"/>
    <w:rsid w:val="008D41A3"/>
    <w:rsid w:val="008D5AB8"/>
    <w:rsid w:val="008D673D"/>
    <w:rsid w:val="008D772D"/>
    <w:rsid w:val="008E020A"/>
    <w:rsid w:val="008E08E0"/>
    <w:rsid w:val="008E119A"/>
    <w:rsid w:val="008E19E7"/>
    <w:rsid w:val="008E2B86"/>
    <w:rsid w:val="008E3A71"/>
    <w:rsid w:val="008E3E9E"/>
    <w:rsid w:val="008E4186"/>
    <w:rsid w:val="008E422F"/>
    <w:rsid w:val="008E4409"/>
    <w:rsid w:val="008E71BE"/>
    <w:rsid w:val="008F0228"/>
    <w:rsid w:val="008F03C5"/>
    <w:rsid w:val="008F116F"/>
    <w:rsid w:val="008F27B7"/>
    <w:rsid w:val="008F2C72"/>
    <w:rsid w:val="008F34FE"/>
    <w:rsid w:val="008F4185"/>
    <w:rsid w:val="008F46E3"/>
    <w:rsid w:val="008F6B69"/>
    <w:rsid w:val="0090092C"/>
    <w:rsid w:val="009009C4"/>
    <w:rsid w:val="00900DB7"/>
    <w:rsid w:val="00901941"/>
    <w:rsid w:val="00901A8F"/>
    <w:rsid w:val="009070A9"/>
    <w:rsid w:val="0090742D"/>
    <w:rsid w:val="00907F23"/>
    <w:rsid w:val="009108DF"/>
    <w:rsid w:val="00912344"/>
    <w:rsid w:val="0091241D"/>
    <w:rsid w:val="00912D3F"/>
    <w:rsid w:val="009131F8"/>
    <w:rsid w:val="0091566E"/>
    <w:rsid w:val="0091600E"/>
    <w:rsid w:val="009174D4"/>
    <w:rsid w:val="0091773D"/>
    <w:rsid w:val="009177AE"/>
    <w:rsid w:val="00917E48"/>
    <w:rsid w:val="0092067E"/>
    <w:rsid w:val="00920982"/>
    <w:rsid w:val="00920D1D"/>
    <w:rsid w:val="0092338C"/>
    <w:rsid w:val="00923E15"/>
    <w:rsid w:val="009279F0"/>
    <w:rsid w:val="009326F1"/>
    <w:rsid w:val="0093391A"/>
    <w:rsid w:val="00933CD6"/>
    <w:rsid w:val="009343A0"/>
    <w:rsid w:val="009358BB"/>
    <w:rsid w:val="0093668B"/>
    <w:rsid w:val="009370ED"/>
    <w:rsid w:val="0094228F"/>
    <w:rsid w:val="00944483"/>
    <w:rsid w:val="00946680"/>
    <w:rsid w:val="00946724"/>
    <w:rsid w:val="00946BB4"/>
    <w:rsid w:val="00946BEC"/>
    <w:rsid w:val="00946DE9"/>
    <w:rsid w:val="0095099B"/>
    <w:rsid w:val="00950F8B"/>
    <w:rsid w:val="009513D8"/>
    <w:rsid w:val="0095180B"/>
    <w:rsid w:val="00952CA1"/>
    <w:rsid w:val="009551D3"/>
    <w:rsid w:val="00955421"/>
    <w:rsid w:val="0095559A"/>
    <w:rsid w:val="00955623"/>
    <w:rsid w:val="009559CD"/>
    <w:rsid w:val="0095640D"/>
    <w:rsid w:val="009566B4"/>
    <w:rsid w:val="00960FEF"/>
    <w:rsid w:val="00961EF6"/>
    <w:rsid w:val="009634A6"/>
    <w:rsid w:val="00963A65"/>
    <w:rsid w:val="00963D6D"/>
    <w:rsid w:val="00963F5A"/>
    <w:rsid w:val="00964001"/>
    <w:rsid w:val="00964988"/>
    <w:rsid w:val="00965650"/>
    <w:rsid w:val="00965A9F"/>
    <w:rsid w:val="009667C6"/>
    <w:rsid w:val="00966A85"/>
    <w:rsid w:val="00970555"/>
    <w:rsid w:val="00970BC8"/>
    <w:rsid w:val="00971D8F"/>
    <w:rsid w:val="00972AA5"/>
    <w:rsid w:val="00973009"/>
    <w:rsid w:val="009733C9"/>
    <w:rsid w:val="00973D42"/>
    <w:rsid w:val="00975DA5"/>
    <w:rsid w:val="00975EC3"/>
    <w:rsid w:val="00976490"/>
    <w:rsid w:val="0097709F"/>
    <w:rsid w:val="00977968"/>
    <w:rsid w:val="00977D7B"/>
    <w:rsid w:val="009800CF"/>
    <w:rsid w:val="009806D4"/>
    <w:rsid w:val="009809A7"/>
    <w:rsid w:val="00980DAE"/>
    <w:rsid w:val="00981FC5"/>
    <w:rsid w:val="00982AB1"/>
    <w:rsid w:val="009837A0"/>
    <w:rsid w:val="00983F86"/>
    <w:rsid w:val="00984F78"/>
    <w:rsid w:val="009871A4"/>
    <w:rsid w:val="00990226"/>
    <w:rsid w:val="009910A8"/>
    <w:rsid w:val="00991181"/>
    <w:rsid w:val="00991CC9"/>
    <w:rsid w:val="00991E29"/>
    <w:rsid w:val="0099278C"/>
    <w:rsid w:val="0099349B"/>
    <w:rsid w:val="009938A5"/>
    <w:rsid w:val="00993EA2"/>
    <w:rsid w:val="00994EF9"/>
    <w:rsid w:val="009A070E"/>
    <w:rsid w:val="009A1F86"/>
    <w:rsid w:val="009A223C"/>
    <w:rsid w:val="009A2D89"/>
    <w:rsid w:val="009A3D45"/>
    <w:rsid w:val="009A5AA8"/>
    <w:rsid w:val="009A6786"/>
    <w:rsid w:val="009A6CB4"/>
    <w:rsid w:val="009A7DF2"/>
    <w:rsid w:val="009B2F89"/>
    <w:rsid w:val="009B368C"/>
    <w:rsid w:val="009B4C82"/>
    <w:rsid w:val="009B5D62"/>
    <w:rsid w:val="009C21BF"/>
    <w:rsid w:val="009C21D7"/>
    <w:rsid w:val="009C256F"/>
    <w:rsid w:val="009C335A"/>
    <w:rsid w:val="009C4DAE"/>
    <w:rsid w:val="009C5203"/>
    <w:rsid w:val="009C57D3"/>
    <w:rsid w:val="009C5865"/>
    <w:rsid w:val="009C63ED"/>
    <w:rsid w:val="009C6920"/>
    <w:rsid w:val="009C7CED"/>
    <w:rsid w:val="009D041D"/>
    <w:rsid w:val="009D17FB"/>
    <w:rsid w:val="009D2388"/>
    <w:rsid w:val="009D2C03"/>
    <w:rsid w:val="009D2C66"/>
    <w:rsid w:val="009D4867"/>
    <w:rsid w:val="009D6799"/>
    <w:rsid w:val="009D725A"/>
    <w:rsid w:val="009E02A9"/>
    <w:rsid w:val="009E0446"/>
    <w:rsid w:val="009E0BE4"/>
    <w:rsid w:val="009E133D"/>
    <w:rsid w:val="009E1ECE"/>
    <w:rsid w:val="009E22EB"/>
    <w:rsid w:val="009E26CA"/>
    <w:rsid w:val="009E2725"/>
    <w:rsid w:val="009E3451"/>
    <w:rsid w:val="009E384E"/>
    <w:rsid w:val="009E3859"/>
    <w:rsid w:val="009E3C46"/>
    <w:rsid w:val="009E441A"/>
    <w:rsid w:val="009E4C78"/>
    <w:rsid w:val="009E4FCB"/>
    <w:rsid w:val="009E6318"/>
    <w:rsid w:val="009F09EB"/>
    <w:rsid w:val="009F24F4"/>
    <w:rsid w:val="009F3369"/>
    <w:rsid w:val="00A0059F"/>
    <w:rsid w:val="00A00AC9"/>
    <w:rsid w:val="00A028BF"/>
    <w:rsid w:val="00A02C4D"/>
    <w:rsid w:val="00A04B59"/>
    <w:rsid w:val="00A0505A"/>
    <w:rsid w:val="00A058B5"/>
    <w:rsid w:val="00A060EC"/>
    <w:rsid w:val="00A071D8"/>
    <w:rsid w:val="00A1084A"/>
    <w:rsid w:val="00A10D25"/>
    <w:rsid w:val="00A13F2B"/>
    <w:rsid w:val="00A1537E"/>
    <w:rsid w:val="00A15A16"/>
    <w:rsid w:val="00A207F7"/>
    <w:rsid w:val="00A20F7B"/>
    <w:rsid w:val="00A20FD3"/>
    <w:rsid w:val="00A21001"/>
    <w:rsid w:val="00A2105F"/>
    <w:rsid w:val="00A21412"/>
    <w:rsid w:val="00A21F5D"/>
    <w:rsid w:val="00A23774"/>
    <w:rsid w:val="00A23CF3"/>
    <w:rsid w:val="00A242F3"/>
    <w:rsid w:val="00A24784"/>
    <w:rsid w:val="00A24EEF"/>
    <w:rsid w:val="00A25361"/>
    <w:rsid w:val="00A2606D"/>
    <w:rsid w:val="00A27509"/>
    <w:rsid w:val="00A27610"/>
    <w:rsid w:val="00A27982"/>
    <w:rsid w:val="00A32F53"/>
    <w:rsid w:val="00A34558"/>
    <w:rsid w:val="00A34987"/>
    <w:rsid w:val="00A35805"/>
    <w:rsid w:val="00A36ED9"/>
    <w:rsid w:val="00A37B67"/>
    <w:rsid w:val="00A40A30"/>
    <w:rsid w:val="00A414CD"/>
    <w:rsid w:val="00A415DB"/>
    <w:rsid w:val="00A4162A"/>
    <w:rsid w:val="00A42ADD"/>
    <w:rsid w:val="00A42BBC"/>
    <w:rsid w:val="00A43185"/>
    <w:rsid w:val="00A433E6"/>
    <w:rsid w:val="00A43FB6"/>
    <w:rsid w:val="00A45093"/>
    <w:rsid w:val="00A45112"/>
    <w:rsid w:val="00A456DA"/>
    <w:rsid w:val="00A50DC0"/>
    <w:rsid w:val="00A52475"/>
    <w:rsid w:val="00A53512"/>
    <w:rsid w:val="00A568D1"/>
    <w:rsid w:val="00A57295"/>
    <w:rsid w:val="00A5781B"/>
    <w:rsid w:val="00A60A17"/>
    <w:rsid w:val="00A6104F"/>
    <w:rsid w:val="00A6128F"/>
    <w:rsid w:val="00A629A6"/>
    <w:rsid w:val="00A62A6A"/>
    <w:rsid w:val="00A63DB2"/>
    <w:rsid w:val="00A63E12"/>
    <w:rsid w:val="00A643C7"/>
    <w:rsid w:val="00A650EE"/>
    <w:rsid w:val="00A65A96"/>
    <w:rsid w:val="00A665BF"/>
    <w:rsid w:val="00A66D07"/>
    <w:rsid w:val="00A676DF"/>
    <w:rsid w:val="00A67903"/>
    <w:rsid w:val="00A67CC8"/>
    <w:rsid w:val="00A67DD5"/>
    <w:rsid w:val="00A712C6"/>
    <w:rsid w:val="00A721D7"/>
    <w:rsid w:val="00A73548"/>
    <w:rsid w:val="00A73AD0"/>
    <w:rsid w:val="00A73B3A"/>
    <w:rsid w:val="00A753A9"/>
    <w:rsid w:val="00A76AF5"/>
    <w:rsid w:val="00A772B3"/>
    <w:rsid w:val="00A831E2"/>
    <w:rsid w:val="00A83387"/>
    <w:rsid w:val="00A83891"/>
    <w:rsid w:val="00A847F0"/>
    <w:rsid w:val="00A850EF"/>
    <w:rsid w:val="00A86511"/>
    <w:rsid w:val="00A8712D"/>
    <w:rsid w:val="00A9015B"/>
    <w:rsid w:val="00A90161"/>
    <w:rsid w:val="00A9085C"/>
    <w:rsid w:val="00A93012"/>
    <w:rsid w:val="00A94C22"/>
    <w:rsid w:val="00A95AA8"/>
    <w:rsid w:val="00A96F50"/>
    <w:rsid w:val="00AA0CAC"/>
    <w:rsid w:val="00AA156F"/>
    <w:rsid w:val="00AA1EFE"/>
    <w:rsid w:val="00AA28E0"/>
    <w:rsid w:val="00AA2B77"/>
    <w:rsid w:val="00AA57FA"/>
    <w:rsid w:val="00AA5968"/>
    <w:rsid w:val="00AA7831"/>
    <w:rsid w:val="00AA7C60"/>
    <w:rsid w:val="00AB0574"/>
    <w:rsid w:val="00AB0DFC"/>
    <w:rsid w:val="00AB18D1"/>
    <w:rsid w:val="00AB1A06"/>
    <w:rsid w:val="00AB3B0B"/>
    <w:rsid w:val="00AB48EF"/>
    <w:rsid w:val="00AB4A54"/>
    <w:rsid w:val="00AB6976"/>
    <w:rsid w:val="00AB778A"/>
    <w:rsid w:val="00AB7A15"/>
    <w:rsid w:val="00AC0415"/>
    <w:rsid w:val="00AC1AC8"/>
    <w:rsid w:val="00AC22AB"/>
    <w:rsid w:val="00AC2849"/>
    <w:rsid w:val="00AC299D"/>
    <w:rsid w:val="00AC328F"/>
    <w:rsid w:val="00AC365E"/>
    <w:rsid w:val="00AC5F3B"/>
    <w:rsid w:val="00AC781C"/>
    <w:rsid w:val="00AC78A0"/>
    <w:rsid w:val="00AD072E"/>
    <w:rsid w:val="00AD1EBB"/>
    <w:rsid w:val="00AD5700"/>
    <w:rsid w:val="00AD5A1F"/>
    <w:rsid w:val="00AD6610"/>
    <w:rsid w:val="00AE03C2"/>
    <w:rsid w:val="00AE3E73"/>
    <w:rsid w:val="00AE43EC"/>
    <w:rsid w:val="00AE5135"/>
    <w:rsid w:val="00AE5B72"/>
    <w:rsid w:val="00AE652D"/>
    <w:rsid w:val="00AE777E"/>
    <w:rsid w:val="00AE79F5"/>
    <w:rsid w:val="00AF0792"/>
    <w:rsid w:val="00AF0EBF"/>
    <w:rsid w:val="00AF1BFA"/>
    <w:rsid w:val="00AF207A"/>
    <w:rsid w:val="00AF62B2"/>
    <w:rsid w:val="00AF650E"/>
    <w:rsid w:val="00AF6CCF"/>
    <w:rsid w:val="00AF7AF4"/>
    <w:rsid w:val="00AF7E02"/>
    <w:rsid w:val="00B00BDF"/>
    <w:rsid w:val="00B0188B"/>
    <w:rsid w:val="00B027C8"/>
    <w:rsid w:val="00B02F49"/>
    <w:rsid w:val="00B04119"/>
    <w:rsid w:val="00B042CF"/>
    <w:rsid w:val="00B0564F"/>
    <w:rsid w:val="00B06A37"/>
    <w:rsid w:val="00B10E12"/>
    <w:rsid w:val="00B11BE8"/>
    <w:rsid w:val="00B11D85"/>
    <w:rsid w:val="00B12D08"/>
    <w:rsid w:val="00B1329D"/>
    <w:rsid w:val="00B202F1"/>
    <w:rsid w:val="00B2055D"/>
    <w:rsid w:val="00B20E3E"/>
    <w:rsid w:val="00B21FFA"/>
    <w:rsid w:val="00B229EE"/>
    <w:rsid w:val="00B2553A"/>
    <w:rsid w:val="00B273DB"/>
    <w:rsid w:val="00B27D32"/>
    <w:rsid w:val="00B30843"/>
    <w:rsid w:val="00B32BB1"/>
    <w:rsid w:val="00B331B7"/>
    <w:rsid w:val="00B33425"/>
    <w:rsid w:val="00B33706"/>
    <w:rsid w:val="00B33924"/>
    <w:rsid w:val="00B344CB"/>
    <w:rsid w:val="00B34820"/>
    <w:rsid w:val="00B35427"/>
    <w:rsid w:val="00B365B5"/>
    <w:rsid w:val="00B36913"/>
    <w:rsid w:val="00B3772B"/>
    <w:rsid w:val="00B37943"/>
    <w:rsid w:val="00B407C7"/>
    <w:rsid w:val="00B40FC1"/>
    <w:rsid w:val="00B41CB1"/>
    <w:rsid w:val="00B4288D"/>
    <w:rsid w:val="00B4335D"/>
    <w:rsid w:val="00B44DDC"/>
    <w:rsid w:val="00B4566C"/>
    <w:rsid w:val="00B45E48"/>
    <w:rsid w:val="00B47179"/>
    <w:rsid w:val="00B507C8"/>
    <w:rsid w:val="00B50B3E"/>
    <w:rsid w:val="00B5161F"/>
    <w:rsid w:val="00B5309E"/>
    <w:rsid w:val="00B545AA"/>
    <w:rsid w:val="00B574BE"/>
    <w:rsid w:val="00B6099B"/>
    <w:rsid w:val="00B60AD9"/>
    <w:rsid w:val="00B616F2"/>
    <w:rsid w:val="00B62783"/>
    <w:rsid w:val="00B63617"/>
    <w:rsid w:val="00B6361E"/>
    <w:rsid w:val="00B63A8F"/>
    <w:rsid w:val="00B6403C"/>
    <w:rsid w:val="00B70CE2"/>
    <w:rsid w:val="00B72E04"/>
    <w:rsid w:val="00B74516"/>
    <w:rsid w:val="00B746A1"/>
    <w:rsid w:val="00B74F19"/>
    <w:rsid w:val="00B7550C"/>
    <w:rsid w:val="00B76696"/>
    <w:rsid w:val="00B771D2"/>
    <w:rsid w:val="00B77253"/>
    <w:rsid w:val="00B77FDE"/>
    <w:rsid w:val="00B805D8"/>
    <w:rsid w:val="00B81BBD"/>
    <w:rsid w:val="00B84F3A"/>
    <w:rsid w:val="00B853F9"/>
    <w:rsid w:val="00B85497"/>
    <w:rsid w:val="00B862FC"/>
    <w:rsid w:val="00B86975"/>
    <w:rsid w:val="00B869D2"/>
    <w:rsid w:val="00B912CC"/>
    <w:rsid w:val="00B95BC8"/>
    <w:rsid w:val="00B95FFA"/>
    <w:rsid w:val="00B96C7F"/>
    <w:rsid w:val="00B97075"/>
    <w:rsid w:val="00B9740F"/>
    <w:rsid w:val="00B976AC"/>
    <w:rsid w:val="00B97EA6"/>
    <w:rsid w:val="00BA0E2A"/>
    <w:rsid w:val="00BA103B"/>
    <w:rsid w:val="00BA217B"/>
    <w:rsid w:val="00BA2C1B"/>
    <w:rsid w:val="00BA2D89"/>
    <w:rsid w:val="00BA31F4"/>
    <w:rsid w:val="00BA409B"/>
    <w:rsid w:val="00BA4C99"/>
    <w:rsid w:val="00BA511C"/>
    <w:rsid w:val="00BA5AE0"/>
    <w:rsid w:val="00BA6C37"/>
    <w:rsid w:val="00BA7D65"/>
    <w:rsid w:val="00BB05E4"/>
    <w:rsid w:val="00BB14C2"/>
    <w:rsid w:val="00BB6B04"/>
    <w:rsid w:val="00BC0758"/>
    <w:rsid w:val="00BC0AC4"/>
    <w:rsid w:val="00BC0E4E"/>
    <w:rsid w:val="00BC1749"/>
    <w:rsid w:val="00BC1AF5"/>
    <w:rsid w:val="00BC496A"/>
    <w:rsid w:val="00BC5389"/>
    <w:rsid w:val="00BC6795"/>
    <w:rsid w:val="00BD1C05"/>
    <w:rsid w:val="00BD4435"/>
    <w:rsid w:val="00BD46FC"/>
    <w:rsid w:val="00BD62C6"/>
    <w:rsid w:val="00BD7BEA"/>
    <w:rsid w:val="00BE1713"/>
    <w:rsid w:val="00BE1846"/>
    <w:rsid w:val="00BE1EAF"/>
    <w:rsid w:val="00BE3860"/>
    <w:rsid w:val="00BE52F2"/>
    <w:rsid w:val="00BE6AD3"/>
    <w:rsid w:val="00BF1CBB"/>
    <w:rsid w:val="00BF72A6"/>
    <w:rsid w:val="00BF7388"/>
    <w:rsid w:val="00C0238B"/>
    <w:rsid w:val="00C03006"/>
    <w:rsid w:val="00C03030"/>
    <w:rsid w:val="00C033BD"/>
    <w:rsid w:val="00C03F64"/>
    <w:rsid w:val="00C04352"/>
    <w:rsid w:val="00C048F5"/>
    <w:rsid w:val="00C04FAB"/>
    <w:rsid w:val="00C053AD"/>
    <w:rsid w:val="00C0679E"/>
    <w:rsid w:val="00C07B24"/>
    <w:rsid w:val="00C1085F"/>
    <w:rsid w:val="00C10C4F"/>
    <w:rsid w:val="00C120C6"/>
    <w:rsid w:val="00C12299"/>
    <w:rsid w:val="00C12D08"/>
    <w:rsid w:val="00C131BF"/>
    <w:rsid w:val="00C132B9"/>
    <w:rsid w:val="00C1417C"/>
    <w:rsid w:val="00C143CA"/>
    <w:rsid w:val="00C14F67"/>
    <w:rsid w:val="00C17BB6"/>
    <w:rsid w:val="00C20DAA"/>
    <w:rsid w:val="00C21073"/>
    <w:rsid w:val="00C22ADB"/>
    <w:rsid w:val="00C2356C"/>
    <w:rsid w:val="00C23C2C"/>
    <w:rsid w:val="00C259C6"/>
    <w:rsid w:val="00C26215"/>
    <w:rsid w:val="00C262F6"/>
    <w:rsid w:val="00C2713B"/>
    <w:rsid w:val="00C27C0D"/>
    <w:rsid w:val="00C321A5"/>
    <w:rsid w:val="00C32F22"/>
    <w:rsid w:val="00C34815"/>
    <w:rsid w:val="00C3642A"/>
    <w:rsid w:val="00C36484"/>
    <w:rsid w:val="00C36C4C"/>
    <w:rsid w:val="00C37011"/>
    <w:rsid w:val="00C3703D"/>
    <w:rsid w:val="00C406FA"/>
    <w:rsid w:val="00C40D10"/>
    <w:rsid w:val="00C41C14"/>
    <w:rsid w:val="00C41F88"/>
    <w:rsid w:val="00C42936"/>
    <w:rsid w:val="00C43407"/>
    <w:rsid w:val="00C44302"/>
    <w:rsid w:val="00C4499F"/>
    <w:rsid w:val="00C45A8B"/>
    <w:rsid w:val="00C465ED"/>
    <w:rsid w:val="00C501C4"/>
    <w:rsid w:val="00C5082C"/>
    <w:rsid w:val="00C52CFA"/>
    <w:rsid w:val="00C531BF"/>
    <w:rsid w:val="00C53615"/>
    <w:rsid w:val="00C54E05"/>
    <w:rsid w:val="00C5542D"/>
    <w:rsid w:val="00C56127"/>
    <w:rsid w:val="00C56AF5"/>
    <w:rsid w:val="00C579E6"/>
    <w:rsid w:val="00C600A7"/>
    <w:rsid w:val="00C60DD5"/>
    <w:rsid w:val="00C61732"/>
    <w:rsid w:val="00C62059"/>
    <w:rsid w:val="00C6508A"/>
    <w:rsid w:val="00C65C94"/>
    <w:rsid w:val="00C65F51"/>
    <w:rsid w:val="00C670CD"/>
    <w:rsid w:val="00C7052D"/>
    <w:rsid w:val="00C74567"/>
    <w:rsid w:val="00C76C25"/>
    <w:rsid w:val="00C77F81"/>
    <w:rsid w:val="00C826C4"/>
    <w:rsid w:val="00C82F95"/>
    <w:rsid w:val="00C839A1"/>
    <w:rsid w:val="00C83DFC"/>
    <w:rsid w:val="00C84112"/>
    <w:rsid w:val="00C85E8C"/>
    <w:rsid w:val="00C85F46"/>
    <w:rsid w:val="00C873EF"/>
    <w:rsid w:val="00C90A64"/>
    <w:rsid w:val="00C9162A"/>
    <w:rsid w:val="00C9251C"/>
    <w:rsid w:val="00C93441"/>
    <w:rsid w:val="00C947DC"/>
    <w:rsid w:val="00C9482D"/>
    <w:rsid w:val="00C94F5E"/>
    <w:rsid w:val="00C961BE"/>
    <w:rsid w:val="00C96246"/>
    <w:rsid w:val="00CA00D0"/>
    <w:rsid w:val="00CA2351"/>
    <w:rsid w:val="00CA327A"/>
    <w:rsid w:val="00CA438C"/>
    <w:rsid w:val="00CA5E3A"/>
    <w:rsid w:val="00CA6035"/>
    <w:rsid w:val="00CA6AC7"/>
    <w:rsid w:val="00CA7782"/>
    <w:rsid w:val="00CA7E8F"/>
    <w:rsid w:val="00CB03F5"/>
    <w:rsid w:val="00CB1265"/>
    <w:rsid w:val="00CB2117"/>
    <w:rsid w:val="00CB398D"/>
    <w:rsid w:val="00CB4C36"/>
    <w:rsid w:val="00CB4D68"/>
    <w:rsid w:val="00CB6280"/>
    <w:rsid w:val="00CB709D"/>
    <w:rsid w:val="00CC2BA9"/>
    <w:rsid w:val="00CC2D6B"/>
    <w:rsid w:val="00CC4AE5"/>
    <w:rsid w:val="00CC4F42"/>
    <w:rsid w:val="00CD1423"/>
    <w:rsid w:val="00CD26C4"/>
    <w:rsid w:val="00CD3085"/>
    <w:rsid w:val="00CD3897"/>
    <w:rsid w:val="00CD3BF8"/>
    <w:rsid w:val="00CD6C44"/>
    <w:rsid w:val="00CD7CBD"/>
    <w:rsid w:val="00CD7D05"/>
    <w:rsid w:val="00CE0BFE"/>
    <w:rsid w:val="00CE2DB9"/>
    <w:rsid w:val="00CE41AC"/>
    <w:rsid w:val="00CE5486"/>
    <w:rsid w:val="00CE66BE"/>
    <w:rsid w:val="00CF0501"/>
    <w:rsid w:val="00CF106E"/>
    <w:rsid w:val="00CF2022"/>
    <w:rsid w:val="00CF3C86"/>
    <w:rsid w:val="00CF3CAF"/>
    <w:rsid w:val="00CF56A0"/>
    <w:rsid w:val="00CF6DEC"/>
    <w:rsid w:val="00CF7E3B"/>
    <w:rsid w:val="00D001AD"/>
    <w:rsid w:val="00D007AC"/>
    <w:rsid w:val="00D0088E"/>
    <w:rsid w:val="00D01A85"/>
    <w:rsid w:val="00D021AE"/>
    <w:rsid w:val="00D02B1A"/>
    <w:rsid w:val="00D032D2"/>
    <w:rsid w:val="00D03AF9"/>
    <w:rsid w:val="00D03EA3"/>
    <w:rsid w:val="00D04690"/>
    <w:rsid w:val="00D05842"/>
    <w:rsid w:val="00D060C2"/>
    <w:rsid w:val="00D11073"/>
    <w:rsid w:val="00D12CAC"/>
    <w:rsid w:val="00D1341B"/>
    <w:rsid w:val="00D156D7"/>
    <w:rsid w:val="00D16987"/>
    <w:rsid w:val="00D17190"/>
    <w:rsid w:val="00D17EEC"/>
    <w:rsid w:val="00D209E7"/>
    <w:rsid w:val="00D22C53"/>
    <w:rsid w:val="00D232C4"/>
    <w:rsid w:val="00D2427E"/>
    <w:rsid w:val="00D2524A"/>
    <w:rsid w:val="00D25DD1"/>
    <w:rsid w:val="00D25E4D"/>
    <w:rsid w:val="00D265FD"/>
    <w:rsid w:val="00D27641"/>
    <w:rsid w:val="00D27B73"/>
    <w:rsid w:val="00D27BCB"/>
    <w:rsid w:val="00D31C08"/>
    <w:rsid w:val="00D32B80"/>
    <w:rsid w:val="00D33305"/>
    <w:rsid w:val="00D33998"/>
    <w:rsid w:val="00D345B1"/>
    <w:rsid w:val="00D35F76"/>
    <w:rsid w:val="00D3705B"/>
    <w:rsid w:val="00D37A90"/>
    <w:rsid w:val="00D37C17"/>
    <w:rsid w:val="00D408B7"/>
    <w:rsid w:val="00D41702"/>
    <w:rsid w:val="00D433F2"/>
    <w:rsid w:val="00D4488F"/>
    <w:rsid w:val="00D449E0"/>
    <w:rsid w:val="00D47C04"/>
    <w:rsid w:val="00D51626"/>
    <w:rsid w:val="00D53FDE"/>
    <w:rsid w:val="00D547EA"/>
    <w:rsid w:val="00D55B17"/>
    <w:rsid w:val="00D57A5B"/>
    <w:rsid w:val="00D61E9F"/>
    <w:rsid w:val="00D61F90"/>
    <w:rsid w:val="00D63842"/>
    <w:rsid w:val="00D675B1"/>
    <w:rsid w:val="00D7003A"/>
    <w:rsid w:val="00D71920"/>
    <w:rsid w:val="00D71AC0"/>
    <w:rsid w:val="00D7229D"/>
    <w:rsid w:val="00D723F6"/>
    <w:rsid w:val="00D72875"/>
    <w:rsid w:val="00D72E96"/>
    <w:rsid w:val="00D73D84"/>
    <w:rsid w:val="00D74438"/>
    <w:rsid w:val="00D74877"/>
    <w:rsid w:val="00D74F58"/>
    <w:rsid w:val="00D7554C"/>
    <w:rsid w:val="00D76289"/>
    <w:rsid w:val="00D76351"/>
    <w:rsid w:val="00D80E65"/>
    <w:rsid w:val="00D812EE"/>
    <w:rsid w:val="00D815AB"/>
    <w:rsid w:val="00D81900"/>
    <w:rsid w:val="00D84F9F"/>
    <w:rsid w:val="00D85B6A"/>
    <w:rsid w:val="00D86883"/>
    <w:rsid w:val="00D86D3A"/>
    <w:rsid w:val="00D87B89"/>
    <w:rsid w:val="00D87F66"/>
    <w:rsid w:val="00D902E1"/>
    <w:rsid w:val="00D90DBA"/>
    <w:rsid w:val="00D939E1"/>
    <w:rsid w:val="00D93BFF"/>
    <w:rsid w:val="00D97AE6"/>
    <w:rsid w:val="00D97CD0"/>
    <w:rsid w:val="00D97FA6"/>
    <w:rsid w:val="00DA01CD"/>
    <w:rsid w:val="00DA1D74"/>
    <w:rsid w:val="00DA3AA9"/>
    <w:rsid w:val="00DA41DD"/>
    <w:rsid w:val="00DA47C2"/>
    <w:rsid w:val="00DA498B"/>
    <w:rsid w:val="00DA520F"/>
    <w:rsid w:val="00DA5EA6"/>
    <w:rsid w:val="00DA76BC"/>
    <w:rsid w:val="00DA7F65"/>
    <w:rsid w:val="00DB0614"/>
    <w:rsid w:val="00DB10DB"/>
    <w:rsid w:val="00DB10F3"/>
    <w:rsid w:val="00DB14DF"/>
    <w:rsid w:val="00DB230B"/>
    <w:rsid w:val="00DB245D"/>
    <w:rsid w:val="00DB3246"/>
    <w:rsid w:val="00DB3EC4"/>
    <w:rsid w:val="00DB5924"/>
    <w:rsid w:val="00DB7865"/>
    <w:rsid w:val="00DC04F0"/>
    <w:rsid w:val="00DC0D30"/>
    <w:rsid w:val="00DC16CC"/>
    <w:rsid w:val="00DC1B8B"/>
    <w:rsid w:val="00DC1F18"/>
    <w:rsid w:val="00DC2FB8"/>
    <w:rsid w:val="00DC3040"/>
    <w:rsid w:val="00DC338F"/>
    <w:rsid w:val="00DC3EE9"/>
    <w:rsid w:val="00DC5366"/>
    <w:rsid w:val="00DC61B9"/>
    <w:rsid w:val="00DC71EE"/>
    <w:rsid w:val="00DD0119"/>
    <w:rsid w:val="00DD085E"/>
    <w:rsid w:val="00DD0DDD"/>
    <w:rsid w:val="00DD2CA8"/>
    <w:rsid w:val="00DD3653"/>
    <w:rsid w:val="00DD46D4"/>
    <w:rsid w:val="00DD5E55"/>
    <w:rsid w:val="00DD6F4E"/>
    <w:rsid w:val="00DE10DF"/>
    <w:rsid w:val="00DE21CF"/>
    <w:rsid w:val="00DE2E51"/>
    <w:rsid w:val="00DE47A1"/>
    <w:rsid w:val="00DE4D57"/>
    <w:rsid w:val="00DE5DAD"/>
    <w:rsid w:val="00DE62CE"/>
    <w:rsid w:val="00DE6D56"/>
    <w:rsid w:val="00DF0066"/>
    <w:rsid w:val="00DF255F"/>
    <w:rsid w:val="00DF2B58"/>
    <w:rsid w:val="00DF3BD2"/>
    <w:rsid w:val="00DF43C6"/>
    <w:rsid w:val="00DF4D83"/>
    <w:rsid w:val="00DF74CF"/>
    <w:rsid w:val="00DF7586"/>
    <w:rsid w:val="00DF768E"/>
    <w:rsid w:val="00DF7FBB"/>
    <w:rsid w:val="00E023ED"/>
    <w:rsid w:val="00E02D80"/>
    <w:rsid w:val="00E03B73"/>
    <w:rsid w:val="00E03C91"/>
    <w:rsid w:val="00E070C9"/>
    <w:rsid w:val="00E0737F"/>
    <w:rsid w:val="00E07FE8"/>
    <w:rsid w:val="00E10863"/>
    <w:rsid w:val="00E114CB"/>
    <w:rsid w:val="00E11D93"/>
    <w:rsid w:val="00E15062"/>
    <w:rsid w:val="00E16ACD"/>
    <w:rsid w:val="00E17133"/>
    <w:rsid w:val="00E17926"/>
    <w:rsid w:val="00E204EC"/>
    <w:rsid w:val="00E21314"/>
    <w:rsid w:val="00E2277E"/>
    <w:rsid w:val="00E24AB3"/>
    <w:rsid w:val="00E25385"/>
    <w:rsid w:val="00E254EF"/>
    <w:rsid w:val="00E27439"/>
    <w:rsid w:val="00E30024"/>
    <w:rsid w:val="00E31DF5"/>
    <w:rsid w:val="00E32E2D"/>
    <w:rsid w:val="00E33A06"/>
    <w:rsid w:val="00E33B32"/>
    <w:rsid w:val="00E34719"/>
    <w:rsid w:val="00E37FD3"/>
    <w:rsid w:val="00E4046B"/>
    <w:rsid w:val="00E410F7"/>
    <w:rsid w:val="00E41C6A"/>
    <w:rsid w:val="00E42FC3"/>
    <w:rsid w:val="00E432B5"/>
    <w:rsid w:val="00E447EF"/>
    <w:rsid w:val="00E45D94"/>
    <w:rsid w:val="00E4784E"/>
    <w:rsid w:val="00E51009"/>
    <w:rsid w:val="00E57486"/>
    <w:rsid w:val="00E57D3C"/>
    <w:rsid w:val="00E57DAE"/>
    <w:rsid w:val="00E6008B"/>
    <w:rsid w:val="00E60A99"/>
    <w:rsid w:val="00E611AE"/>
    <w:rsid w:val="00E61282"/>
    <w:rsid w:val="00E61774"/>
    <w:rsid w:val="00E6365F"/>
    <w:rsid w:val="00E63B01"/>
    <w:rsid w:val="00E71A57"/>
    <w:rsid w:val="00E71E0F"/>
    <w:rsid w:val="00E738E7"/>
    <w:rsid w:val="00E74B9F"/>
    <w:rsid w:val="00E74E91"/>
    <w:rsid w:val="00E75401"/>
    <w:rsid w:val="00E76EE1"/>
    <w:rsid w:val="00E81B5C"/>
    <w:rsid w:val="00E8209F"/>
    <w:rsid w:val="00E844A8"/>
    <w:rsid w:val="00E84A62"/>
    <w:rsid w:val="00E85621"/>
    <w:rsid w:val="00E858E1"/>
    <w:rsid w:val="00E85A29"/>
    <w:rsid w:val="00E85C14"/>
    <w:rsid w:val="00E86935"/>
    <w:rsid w:val="00E87E8C"/>
    <w:rsid w:val="00E91C36"/>
    <w:rsid w:val="00E927E4"/>
    <w:rsid w:val="00E92CA0"/>
    <w:rsid w:val="00E93061"/>
    <w:rsid w:val="00E93062"/>
    <w:rsid w:val="00E93A5A"/>
    <w:rsid w:val="00E93B2A"/>
    <w:rsid w:val="00E94D7D"/>
    <w:rsid w:val="00E96AFE"/>
    <w:rsid w:val="00EA093D"/>
    <w:rsid w:val="00EA293A"/>
    <w:rsid w:val="00EA2AD2"/>
    <w:rsid w:val="00EA2B96"/>
    <w:rsid w:val="00EA4D2F"/>
    <w:rsid w:val="00EA50B4"/>
    <w:rsid w:val="00EA7140"/>
    <w:rsid w:val="00EA7CC9"/>
    <w:rsid w:val="00EB0AA5"/>
    <w:rsid w:val="00EB0D8C"/>
    <w:rsid w:val="00EB1089"/>
    <w:rsid w:val="00EB1BDC"/>
    <w:rsid w:val="00EB1DAE"/>
    <w:rsid w:val="00EB2B55"/>
    <w:rsid w:val="00EB3184"/>
    <w:rsid w:val="00EB376F"/>
    <w:rsid w:val="00EB46AC"/>
    <w:rsid w:val="00EB5224"/>
    <w:rsid w:val="00EB557A"/>
    <w:rsid w:val="00EB6768"/>
    <w:rsid w:val="00EB7F1A"/>
    <w:rsid w:val="00EC091E"/>
    <w:rsid w:val="00EC337C"/>
    <w:rsid w:val="00EC40E6"/>
    <w:rsid w:val="00EC4802"/>
    <w:rsid w:val="00EC539B"/>
    <w:rsid w:val="00EC547C"/>
    <w:rsid w:val="00EC5B04"/>
    <w:rsid w:val="00EC5D9A"/>
    <w:rsid w:val="00EC6B85"/>
    <w:rsid w:val="00EC6C3A"/>
    <w:rsid w:val="00EC70CF"/>
    <w:rsid w:val="00EC7805"/>
    <w:rsid w:val="00EC7F01"/>
    <w:rsid w:val="00ED0D6B"/>
    <w:rsid w:val="00ED1AD6"/>
    <w:rsid w:val="00ED1D43"/>
    <w:rsid w:val="00ED1E76"/>
    <w:rsid w:val="00ED242B"/>
    <w:rsid w:val="00ED3B8A"/>
    <w:rsid w:val="00ED3C65"/>
    <w:rsid w:val="00ED42F4"/>
    <w:rsid w:val="00ED4B02"/>
    <w:rsid w:val="00ED56EA"/>
    <w:rsid w:val="00ED62DE"/>
    <w:rsid w:val="00ED635D"/>
    <w:rsid w:val="00ED7971"/>
    <w:rsid w:val="00ED7E61"/>
    <w:rsid w:val="00EE2AEE"/>
    <w:rsid w:val="00EE3A23"/>
    <w:rsid w:val="00EE3D6F"/>
    <w:rsid w:val="00EE434F"/>
    <w:rsid w:val="00EE4FE9"/>
    <w:rsid w:val="00EE58C6"/>
    <w:rsid w:val="00EE7A28"/>
    <w:rsid w:val="00EF18DF"/>
    <w:rsid w:val="00EF3A46"/>
    <w:rsid w:val="00EF4340"/>
    <w:rsid w:val="00EF4544"/>
    <w:rsid w:val="00EF484B"/>
    <w:rsid w:val="00EF57AE"/>
    <w:rsid w:val="00EF7225"/>
    <w:rsid w:val="00EF7BEC"/>
    <w:rsid w:val="00EF7F2D"/>
    <w:rsid w:val="00F001BB"/>
    <w:rsid w:val="00F00271"/>
    <w:rsid w:val="00F0060E"/>
    <w:rsid w:val="00F00E95"/>
    <w:rsid w:val="00F02111"/>
    <w:rsid w:val="00F025FD"/>
    <w:rsid w:val="00F026EF"/>
    <w:rsid w:val="00F0350C"/>
    <w:rsid w:val="00F03B04"/>
    <w:rsid w:val="00F03F0D"/>
    <w:rsid w:val="00F03FF6"/>
    <w:rsid w:val="00F056E8"/>
    <w:rsid w:val="00F107DC"/>
    <w:rsid w:val="00F125C0"/>
    <w:rsid w:val="00F1273D"/>
    <w:rsid w:val="00F13098"/>
    <w:rsid w:val="00F156EB"/>
    <w:rsid w:val="00F16055"/>
    <w:rsid w:val="00F203FC"/>
    <w:rsid w:val="00F212C3"/>
    <w:rsid w:val="00F22230"/>
    <w:rsid w:val="00F22523"/>
    <w:rsid w:val="00F229EA"/>
    <w:rsid w:val="00F22FF1"/>
    <w:rsid w:val="00F23ED3"/>
    <w:rsid w:val="00F24695"/>
    <w:rsid w:val="00F24704"/>
    <w:rsid w:val="00F24855"/>
    <w:rsid w:val="00F25BD2"/>
    <w:rsid w:val="00F261C6"/>
    <w:rsid w:val="00F2685F"/>
    <w:rsid w:val="00F26AE4"/>
    <w:rsid w:val="00F306BB"/>
    <w:rsid w:val="00F31938"/>
    <w:rsid w:val="00F31AB2"/>
    <w:rsid w:val="00F3267A"/>
    <w:rsid w:val="00F334E8"/>
    <w:rsid w:val="00F342C2"/>
    <w:rsid w:val="00F35349"/>
    <w:rsid w:val="00F35F84"/>
    <w:rsid w:val="00F36162"/>
    <w:rsid w:val="00F37A33"/>
    <w:rsid w:val="00F37B58"/>
    <w:rsid w:val="00F37D74"/>
    <w:rsid w:val="00F405CF"/>
    <w:rsid w:val="00F405DD"/>
    <w:rsid w:val="00F41AA5"/>
    <w:rsid w:val="00F41FFB"/>
    <w:rsid w:val="00F4292C"/>
    <w:rsid w:val="00F42E1E"/>
    <w:rsid w:val="00F438BC"/>
    <w:rsid w:val="00F445AF"/>
    <w:rsid w:val="00F44A2F"/>
    <w:rsid w:val="00F45B12"/>
    <w:rsid w:val="00F4618D"/>
    <w:rsid w:val="00F46536"/>
    <w:rsid w:val="00F469E3"/>
    <w:rsid w:val="00F46A4A"/>
    <w:rsid w:val="00F50B73"/>
    <w:rsid w:val="00F5402E"/>
    <w:rsid w:val="00F558A7"/>
    <w:rsid w:val="00F56059"/>
    <w:rsid w:val="00F57A42"/>
    <w:rsid w:val="00F63169"/>
    <w:rsid w:val="00F63C7A"/>
    <w:rsid w:val="00F640F1"/>
    <w:rsid w:val="00F66253"/>
    <w:rsid w:val="00F66544"/>
    <w:rsid w:val="00F66881"/>
    <w:rsid w:val="00F67311"/>
    <w:rsid w:val="00F6755F"/>
    <w:rsid w:val="00F700B6"/>
    <w:rsid w:val="00F7063F"/>
    <w:rsid w:val="00F71062"/>
    <w:rsid w:val="00F71D31"/>
    <w:rsid w:val="00F7380B"/>
    <w:rsid w:val="00F74AEF"/>
    <w:rsid w:val="00F7521D"/>
    <w:rsid w:val="00F76FFE"/>
    <w:rsid w:val="00F80E3A"/>
    <w:rsid w:val="00F815E1"/>
    <w:rsid w:val="00F820AF"/>
    <w:rsid w:val="00F83914"/>
    <w:rsid w:val="00F850E5"/>
    <w:rsid w:val="00F85608"/>
    <w:rsid w:val="00F868D9"/>
    <w:rsid w:val="00F86C07"/>
    <w:rsid w:val="00F87C2C"/>
    <w:rsid w:val="00F905DC"/>
    <w:rsid w:val="00F9136A"/>
    <w:rsid w:val="00F91589"/>
    <w:rsid w:val="00F91A09"/>
    <w:rsid w:val="00F92211"/>
    <w:rsid w:val="00F9246A"/>
    <w:rsid w:val="00F924DD"/>
    <w:rsid w:val="00F927D5"/>
    <w:rsid w:val="00F92B5E"/>
    <w:rsid w:val="00F92B98"/>
    <w:rsid w:val="00F9378B"/>
    <w:rsid w:val="00F94A9D"/>
    <w:rsid w:val="00F95E0A"/>
    <w:rsid w:val="00F9642C"/>
    <w:rsid w:val="00F96EE8"/>
    <w:rsid w:val="00FA05C6"/>
    <w:rsid w:val="00FA274C"/>
    <w:rsid w:val="00FA27F1"/>
    <w:rsid w:val="00FA2902"/>
    <w:rsid w:val="00FA38E8"/>
    <w:rsid w:val="00FA4BF1"/>
    <w:rsid w:val="00FA5312"/>
    <w:rsid w:val="00FA75BC"/>
    <w:rsid w:val="00FA7E06"/>
    <w:rsid w:val="00FB05A1"/>
    <w:rsid w:val="00FB0E9C"/>
    <w:rsid w:val="00FB1710"/>
    <w:rsid w:val="00FB26DF"/>
    <w:rsid w:val="00FB2B0F"/>
    <w:rsid w:val="00FB2E34"/>
    <w:rsid w:val="00FB3CC6"/>
    <w:rsid w:val="00FB47AE"/>
    <w:rsid w:val="00FB698D"/>
    <w:rsid w:val="00FB6E7C"/>
    <w:rsid w:val="00FB7C88"/>
    <w:rsid w:val="00FB7DFB"/>
    <w:rsid w:val="00FB7EE1"/>
    <w:rsid w:val="00FC036C"/>
    <w:rsid w:val="00FC0CD3"/>
    <w:rsid w:val="00FC2678"/>
    <w:rsid w:val="00FC429E"/>
    <w:rsid w:val="00FC53B4"/>
    <w:rsid w:val="00FC56A4"/>
    <w:rsid w:val="00FC56E2"/>
    <w:rsid w:val="00FC74F7"/>
    <w:rsid w:val="00FC75C4"/>
    <w:rsid w:val="00FD0309"/>
    <w:rsid w:val="00FD04EC"/>
    <w:rsid w:val="00FD07BB"/>
    <w:rsid w:val="00FD0C80"/>
    <w:rsid w:val="00FD1F22"/>
    <w:rsid w:val="00FD62E8"/>
    <w:rsid w:val="00FD63B4"/>
    <w:rsid w:val="00FE0488"/>
    <w:rsid w:val="00FE0AE3"/>
    <w:rsid w:val="00FE214B"/>
    <w:rsid w:val="00FE3C51"/>
    <w:rsid w:val="00FE3D5C"/>
    <w:rsid w:val="00FE490E"/>
    <w:rsid w:val="00FE4D0B"/>
    <w:rsid w:val="00FE56D0"/>
    <w:rsid w:val="00FE6A3B"/>
    <w:rsid w:val="00FE773A"/>
    <w:rsid w:val="00FE7F25"/>
    <w:rsid w:val="00FF04B5"/>
    <w:rsid w:val="00FF069E"/>
    <w:rsid w:val="00FF1048"/>
    <w:rsid w:val="00FF2AB8"/>
    <w:rsid w:val="00FF3CF1"/>
    <w:rsid w:val="00FF4655"/>
    <w:rsid w:val="00FF6E3F"/>
    <w:rsid w:val="00FF7253"/>
    <w:rsid w:val="00FF77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D3160"/>
  <w15:docId w15:val="{ACF8B9E2-7724-4CAA-A6B6-181DE4F04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42B9"/>
    <w:rPr>
      <w:rFonts w:ascii="Calibri" w:eastAsia="Calibri" w:hAnsi="Calibri" w:cs="Times New Roman"/>
    </w:rPr>
  </w:style>
  <w:style w:type="paragraph" w:styleId="Heading2">
    <w:name w:val="heading 2"/>
    <w:basedOn w:val="Normal"/>
    <w:next w:val="Normal"/>
    <w:link w:val="Heading2Char"/>
    <w:uiPriority w:val="9"/>
    <w:semiHidden/>
    <w:unhideWhenUsed/>
    <w:qFormat/>
    <w:rsid w:val="005C5B7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7">
    <w:name w:val="heading 7"/>
    <w:basedOn w:val="Normal"/>
    <w:next w:val="Normal"/>
    <w:link w:val="Heading7Char"/>
    <w:qFormat/>
    <w:rsid w:val="00003E59"/>
    <w:pPr>
      <w:keepNext/>
      <w:spacing w:before="240" w:after="0" w:line="240" w:lineRule="auto"/>
      <w:ind w:firstLine="4411"/>
      <w:jc w:val="center"/>
      <w:outlineLvl w:val="6"/>
    </w:pPr>
    <w:rPr>
      <w:rFonts w:ascii=".VnTimeH" w:eastAsia="Times New Roman" w:hAnsi=".VnTimeH"/>
      <w:b/>
      <w:color w:val="0000FF"/>
      <w:sz w:val="26"/>
      <w:szCs w:val="20"/>
      <w:lang w:val="en-GB"/>
    </w:rPr>
  </w:style>
  <w:style w:type="paragraph" w:styleId="Heading8">
    <w:name w:val="heading 8"/>
    <w:basedOn w:val="Normal"/>
    <w:next w:val="Normal"/>
    <w:link w:val="Heading8Char"/>
    <w:qFormat/>
    <w:rsid w:val="00003E59"/>
    <w:pPr>
      <w:keepNext/>
      <w:widowControl w:val="0"/>
      <w:spacing w:after="0" w:line="240" w:lineRule="auto"/>
      <w:jc w:val="center"/>
      <w:outlineLvl w:val="7"/>
    </w:pPr>
    <w:rPr>
      <w:rFonts w:ascii="Times New Roman" w:eastAsia="Times New Roman" w:hAnsi="Times New Roman"/>
      <w:b/>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NNEX,List Paragraph1,gạch &quot;-&quot;"/>
    <w:basedOn w:val="Normal"/>
    <w:link w:val="ListParagraphChar"/>
    <w:uiPriority w:val="34"/>
    <w:qFormat/>
    <w:rsid w:val="006052FA"/>
    <w:pPr>
      <w:ind w:left="720"/>
      <w:contextualSpacing/>
    </w:pPr>
  </w:style>
  <w:style w:type="character" w:customStyle="1" w:styleId="Heading7Char">
    <w:name w:val="Heading 7 Char"/>
    <w:basedOn w:val="DefaultParagraphFont"/>
    <w:link w:val="Heading7"/>
    <w:rsid w:val="00003E59"/>
    <w:rPr>
      <w:rFonts w:ascii=".VnTimeH" w:eastAsia="Times New Roman" w:hAnsi=".VnTimeH" w:cs="Times New Roman"/>
      <w:b/>
      <w:color w:val="0000FF"/>
      <w:sz w:val="26"/>
      <w:szCs w:val="20"/>
      <w:lang w:val="en-GB"/>
    </w:rPr>
  </w:style>
  <w:style w:type="character" w:customStyle="1" w:styleId="Heading8Char">
    <w:name w:val="Heading 8 Char"/>
    <w:basedOn w:val="DefaultParagraphFont"/>
    <w:link w:val="Heading8"/>
    <w:rsid w:val="00003E59"/>
    <w:rPr>
      <w:rFonts w:ascii="Times New Roman" w:eastAsia="Times New Roman" w:hAnsi="Times New Roman" w:cs="Times New Roman"/>
      <w:b/>
      <w:sz w:val="26"/>
      <w:szCs w:val="24"/>
    </w:rPr>
  </w:style>
  <w:style w:type="character" w:customStyle="1" w:styleId="normal-h1">
    <w:name w:val="normal-h1"/>
    <w:rsid w:val="00C10C4F"/>
    <w:rPr>
      <w:rFonts w:ascii="Times New Roman" w:hAnsi="Times New Roman" w:cs="Times New Roman" w:hint="default"/>
      <w:sz w:val="28"/>
      <w:szCs w:val="28"/>
    </w:rPr>
  </w:style>
  <w:style w:type="paragraph" w:styleId="BalloonText">
    <w:name w:val="Balloon Text"/>
    <w:basedOn w:val="Normal"/>
    <w:link w:val="BalloonTextChar"/>
    <w:uiPriority w:val="99"/>
    <w:semiHidden/>
    <w:unhideWhenUsed/>
    <w:rsid w:val="00C620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059"/>
    <w:rPr>
      <w:rFonts w:ascii="Tahoma" w:eastAsia="Calibri" w:hAnsi="Tahoma" w:cs="Tahoma"/>
      <w:sz w:val="16"/>
      <w:szCs w:val="16"/>
    </w:rPr>
  </w:style>
  <w:style w:type="paragraph" w:styleId="NormalWeb">
    <w:name w:val="Normal (Web)"/>
    <w:basedOn w:val="Normal"/>
    <w:unhideWhenUsed/>
    <w:rsid w:val="00FF069E"/>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C83D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 Char,f"/>
    <w:basedOn w:val="Normal"/>
    <w:link w:val="FootnoteTextChar"/>
    <w:uiPriority w:val="99"/>
    <w:unhideWhenUsed/>
    <w:rsid w:val="00DA47C2"/>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
    <w:basedOn w:val="DefaultParagraphFont"/>
    <w:link w:val="FootnoteText"/>
    <w:uiPriority w:val="99"/>
    <w:semiHidden/>
    <w:rsid w:val="00DA47C2"/>
    <w:rPr>
      <w:rFonts w:ascii="Calibri" w:eastAsia="Calibri" w:hAnsi="Calibri" w:cs="Times New Roman"/>
      <w:sz w:val="20"/>
      <w:szCs w:val="20"/>
    </w:rPr>
  </w:style>
  <w:style w:type="character" w:styleId="FootnoteReference">
    <w:name w:val="footnote reference"/>
    <w:aliases w:val="Footnote,Footnote text,ftref,BearingPoint,16 Point,Superscript 6 Point,fr,Footnote Text1,Ref,de nota al pie,Footnote + Arial,10 pt,Black,Footnote Text11,(NECG) Footnote Reference"/>
    <w:basedOn w:val="DefaultParagraphFont"/>
    <w:uiPriority w:val="99"/>
    <w:unhideWhenUsed/>
    <w:rsid w:val="00DA47C2"/>
    <w:rPr>
      <w:vertAlign w:val="superscript"/>
    </w:rPr>
  </w:style>
  <w:style w:type="paragraph" w:styleId="Header">
    <w:name w:val="header"/>
    <w:basedOn w:val="Normal"/>
    <w:link w:val="HeaderChar"/>
    <w:uiPriority w:val="99"/>
    <w:unhideWhenUsed/>
    <w:rsid w:val="00725F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5F8E"/>
    <w:rPr>
      <w:rFonts w:ascii="Calibri" w:eastAsia="Calibri" w:hAnsi="Calibri" w:cs="Times New Roman"/>
    </w:rPr>
  </w:style>
  <w:style w:type="paragraph" w:styleId="Footer">
    <w:name w:val="footer"/>
    <w:basedOn w:val="Normal"/>
    <w:link w:val="FooterChar"/>
    <w:uiPriority w:val="99"/>
    <w:unhideWhenUsed/>
    <w:rsid w:val="00725F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5F8E"/>
    <w:rPr>
      <w:rFonts w:ascii="Calibri" w:eastAsia="Calibri" w:hAnsi="Calibri" w:cs="Times New Roman"/>
    </w:rPr>
  </w:style>
  <w:style w:type="character" w:customStyle="1" w:styleId="ListParagraphChar">
    <w:name w:val="List Paragraph Char"/>
    <w:aliases w:val="ANNEX Char,List Paragraph1 Char,gạch &quot;-&quot; Char"/>
    <w:link w:val="ListParagraph"/>
    <w:uiPriority w:val="34"/>
    <w:locked/>
    <w:rsid w:val="00A847F0"/>
    <w:rPr>
      <w:rFonts w:ascii="Calibri" w:eastAsia="Calibri" w:hAnsi="Calibri" w:cs="Times New Roman"/>
    </w:rPr>
  </w:style>
  <w:style w:type="paragraph" w:styleId="EndnoteText">
    <w:name w:val="endnote text"/>
    <w:basedOn w:val="Normal"/>
    <w:link w:val="EndnoteTextChar"/>
    <w:uiPriority w:val="99"/>
    <w:unhideWhenUsed/>
    <w:rsid w:val="00497253"/>
    <w:pPr>
      <w:spacing w:after="0" w:line="240" w:lineRule="auto"/>
    </w:pPr>
    <w:rPr>
      <w:sz w:val="20"/>
      <w:szCs w:val="20"/>
    </w:rPr>
  </w:style>
  <w:style w:type="character" w:customStyle="1" w:styleId="EndnoteTextChar">
    <w:name w:val="Endnote Text Char"/>
    <w:basedOn w:val="DefaultParagraphFont"/>
    <w:link w:val="EndnoteText"/>
    <w:uiPriority w:val="99"/>
    <w:rsid w:val="00497253"/>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497253"/>
    <w:rPr>
      <w:vertAlign w:val="superscript"/>
    </w:rPr>
  </w:style>
  <w:style w:type="character" w:styleId="Strong">
    <w:name w:val="Strong"/>
    <w:uiPriority w:val="22"/>
    <w:qFormat/>
    <w:rsid w:val="00FB47AE"/>
    <w:rPr>
      <w:b/>
      <w:bCs/>
    </w:rPr>
  </w:style>
  <w:style w:type="character" w:styleId="Emphasis">
    <w:name w:val="Emphasis"/>
    <w:uiPriority w:val="20"/>
    <w:qFormat/>
    <w:rsid w:val="00360EA0"/>
    <w:rPr>
      <w:i/>
      <w:iCs/>
    </w:rPr>
  </w:style>
  <w:style w:type="character" w:styleId="Hyperlink">
    <w:name w:val="Hyperlink"/>
    <w:uiPriority w:val="99"/>
    <w:semiHidden/>
    <w:unhideWhenUsed/>
    <w:rsid w:val="00B273DB"/>
    <w:rPr>
      <w:color w:val="0000FF"/>
      <w:u w:val="single"/>
    </w:rPr>
  </w:style>
  <w:style w:type="character" w:customStyle="1" w:styleId="m-7321670440285830519gmail-msoendnotereference">
    <w:name w:val="m_-7321670440285830519gmail-msoendnotereference"/>
    <w:basedOn w:val="DefaultParagraphFont"/>
    <w:rsid w:val="003D685E"/>
  </w:style>
  <w:style w:type="character" w:customStyle="1" w:styleId="Heading2Char">
    <w:name w:val="Heading 2 Char"/>
    <w:basedOn w:val="DefaultParagraphFont"/>
    <w:link w:val="Heading2"/>
    <w:uiPriority w:val="9"/>
    <w:semiHidden/>
    <w:rsid w:val="005C5B78"/>
    <w:rPr>
      <w:rFonts w:asciiTheme="majorHAnsi" w:eastAsiaTheme="majorEastAsia" w:hAnsiTheme="majorHAnsi" w:cstheme="majorBidi"/>
      <w:b/>
      <w:bCs/>
      <w:color w:val="4F81BD" w:themeColor="accent1"/>
      <w:sz w:val="26"/>
      <w:szCs w:val="26"/>
    </w:rPr>
  </w:style>
  <w:style w:type="character" w:customStyle="1" w:styleId="Bodytext2">
    <w:name w:val="Body text (2)"/>
    <w:basedOn w:val="DefaultParagraphFont"/>
    <w:rsid w:val="00BA217B"/>
    <w:rPr>
      <w:rFonts w:ascii="Times New Roman" w:eastAsia="Times New Roman" w:hAnsi="Times New Roman" w:cs="Times New Roman"/>
      <w:b w:val="0"/>
      <w:bCs w:val="0"/>
      <w:i/>
      <w:iCs/>
      <w:smallCaps w:val="0"/>
      <w:strike w:val="0"/>
      <w:color w:val="000000"/>
      <w:spacing w:val="0"/>
      <w:w w:val="100"/>
      <w:position w:val="0"/>
      <w:sz w:val="22"/>
      <w:szCs w:val="22"/>
      <w:u w:val="single"/>
      <w:lang w:val="vi-VN" w:eastAsia="vi-VN" w:bidi="vi-VN"/>
    </w:rPr>
  </w:style>
  <w:style w:type="character" w:customStyle="1" w:styleId="Bodytext212pt">
    <w:name w:val="Body text (2) + 12 pt"/>
    <w:aliases w:val="Not Italic"/>
    <w:basedOn w:val="DefaultParagraphFont"/>
    <w:rsid w:val="00BA217B"/>
    <w:rPr>
      <w:rFonts w:ascii="Times New Roman" w:eastAsia="Times New Roman" w:hAnsi="Times New Roman" w:cs="Times New Roman"/>
      <w:b w:val="0"/>
      <w:bCs w:val="0"/>
      <w:i/>
      <w:iCs/>
      <w:smallCaps w:val="0"/>
      <w:strike w:val="0"/>
      <w:color w:val="000000"/>
      <w:spacing w:val="0"/>
      <w:w w:val="100"/>
      <w:position w:val="0"/>
      <w:sz w:val="24"/>
      <w:szCs w:val="24"/>
      <w:u w:val="single"/>
      <w:lang w:val="vi-VN" w:eastAsia="vi-VN" w:bidi="vi-VN"/>
    </w:rPr>
  </w:style>
  <w:style w:type="paragraph" w:styleId="BodyText3">
    <w:name w:val="Body Text 3"/>
    <w:basedOn w:val="Normal"/>
    <w:link w:val="BodyText3Char"/>
    <w:uiPriority w:val="99"/>
    <w:rsid w:val="00FB6E7C"/>
    <w:pPr>
      <w:spacing w:after="0" w:line="240" w:lineRule="auto"/>
      <w:jc w:val="both"/>
    </w:pPr>
    <w:rPr>
      <w:rFonts w:ascii="Times New Roman" w:eastAsia="Times New Roman" w:hAnsi="Times New Roman"/>
      <w:sz w:val="28"/>
      <w:szCs w:val="24"/>
    </w:rPr>
  </w:style>
  <w:style w:type="character" w:customStyle="1" w:styleId="BodyText3Char">
    <w:name w:val="Body Text 3 Char"/>
    <w:basedOn w:val="DefaultParagraphFont"/>
    <w:link w:val="BodyText3"/>
    <w:uiPriority w:val="99"/>
    <w:rsid w:val="00FB6E7C"/>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1334">
      <w:bodyDiv w:val="1"/>
      <w:marLeft w:val="0"/>
      <w:marRight w:val="0"/>
      <w:marTop w:val="0"/>
      <w:marBottom w:val="0"/>
      <w:divBdr>
        <w:top w:val="none" w:sz="0" w:space="0" w:color="auto"/>
        <w:left w:val="none" w:sz="0" w:space="0" w:color="auto"/>
        <w:bottom w:val="none" w:sz="0" w:space="0" w:color="auto"/>
        <w:right w:val="none" w:sz="0" w:space="0" w:color="auto"/>
      </w:divBdr>
    </w:div>
    <w:div w:id="94134720">
      <w:bodyDiv w:val="1"/>
      <w:marLeft w:val="0"/>
      <w:marRight w:val="0"/>
      <w:marTop w:val="0"/>
      <w:marBottom w:val="0"/>
      <w:divBdr>
        <w:top w:val="none" w:sz="0" w:space="0" w:color="auto"/>
        <w:left w:val="none" w:sz="0" w:space="0" w:color="auto"/>
        <w:bottom w:val="none" w:sz="0" w:space="0" w:color="auto"/>
        <w:right w:val="none" w:sz="0" w:space="0" w:color="auto"/>
      </w:divBdr>
    </w:div>
    <w:div w:id="179784538">
      <w:bodyDiv w:val="1"/>
      <w:marLeft w:val="0"/>
      <w:marRight w:val="0"/>
      <w:marTop w:val="0"/>
      <w:marBottom w:val="0"/>
      <w:divBdr>
        <w:top w:val="none" w:sz="0" w:space="0" w:color="auto"/>
        <w:left w:val="none" w:sz="0" w:space="0" w:color="auto"/>
        <w:bottom w:val="none" w:sz="0" w:space="0" w:color="auto"/>
        <w:right w:val="none" w:sz="0" w:space="0" w:color="auto"/>
      </w:divBdr>
    </w:div>
    <w:div w:id="569385778">
      <w:bodyDiv w:val="1"/>
      <w:marLeft w:val="0"/>
      <w:marRight w:val="0"/>
      <w:marTop w:val="0"/>
      <w:marBottom w:val="0"/>
      <w:divBdr>
        <w:top w:val="none" w:sz="0" w:space="0" w:color="auto"/>
        <w:left w:val="none" w:sz="0" w:space="0" w:color="auto"/>
        <w:bottom w:val="none" w:sz="0" w:space="0" w:color="auto"/>
        <w:right w:val="none" w:sz="0" w:space="0" w:color="auto"/>
      </w:divBdr>
    </w:div>
    <w:div w:id="677929404">
      <w:bodyDiv w:val="1"/>
      <w:marLeft w:val="0"/>
      <w:marRight w:val="0"/>
      <w:marTop w:val="0"/>
      <w:marBottom w:val="0"/>
      <w:divBdr>
        <w:top w:val="none" w:sz="0" w:space="0" w:color="auto"/>
        <w:left w:val="none" w:sz="0" w:space="0" w:color="auto"/>
        <w:bottom w:val="none" w:sz="0" w:space="0" w:color="auto"/>
        <w:right w:val="none" w:sz="0" w:space="0" w:color="auto"/>
      </w:divBdr>
    </w:div>
    <w:div w:id="784427058">
      <w:bodyDiv w:val="1"/>
      <w:marLeft w:val="0"/>
      <w:marRight w:val="0"/>
      <w:marTop w:val="0"/>
      <w:marBottom w:val="0"/>
      <w:divBdr>
        <w:top w:val="none" w:sz="0" w:space="0" w:color="auto"/>
        <w:left w:val="none" w:sz="0" w:space="0" w:color="auto"/>
        <w:bottom w:val="none" w:sz="0" w:space="0" w:color="auto"/>
        <w:right w:val="none" w:sz="0" w:space="0" w:color="auto"/>
      </w:divBdr>
    </w:div>
    <w:div w:id="795027858">
      <w:bodyDiv w:val="1"/>
      <w:marLeft w:val="0"/>
      <w:marRight w:val="0"/>
      <w:marTop w:val="0"/>
      <w:marBottom w:val="0"/>
      <w:divBdr>
        <w:top w:val="none" w:sz="0" w:space="0" w:color="auto"/>
        <w:left w:val="none" w:sz="0" w:space="0" w:color="auto"/>
        <w:bottom w:val="none" w:sz="0" w:space="0" w:color="auto"/>
        <w:right w:val="none" w:sz="0" w:space="0" w:color="auto"/>
      </w:divBdr>
    </w:div>
    <w:div w:id="815411147">
      <w:bodyDiv w:val="1"/>
      <w:marLeft w:val="0"/>
      <w:marRight w:val="0"/>
      <w:marTop w:val="0"/>
      <w:marBottom w:val="0"/>
      <w:divBdr>
        <w:top w:val="none" w:sz="0" w:space="0" w:color="auto"/>
        <w:left w:val="none" w:sz="0" w:space="0" w:color="auto"/>
        <w:bottom w:val="none" w:sz="0" w:space="0" w:color="auto"/>
        <w:right w:val="none" w:sz="0" w:space="0" w:color="auto"/>
      </w:divBdr>
    </w:div>
    <w:div w:id="854610243">
      <w:bodyDiv w:val="1"/>
      <w:marLeft w:val="0"/>
      <w:marRight w:val="0"/>
      <w:marTop w:val="0"/>
      <w:marBottom w:val="0"/>
      <w:divBdr>
        <w:top w:val="none" w:sz="0" w:space="0" w:color="auto"/>
        <w:left w:val="none" w:sz="0" w:space="0" w:color="auto"/>
        <w:bottom w:val="none" w:sz="0" w:space="0" w:color="auto"/>
        <w:right w:val="none" w:sz="0" w:space="0" w:color="auto"/>
      </w:divBdr>
    </w:div>
    <w:div w:id="869224732">
      <w:bodyDiv w:val="1"/>
      <w:marLeft w:val="0"/>
      <w:marRight w:val="0"/>
      <w:marTop w:val="0"/>
      <w:marBottom w:val="0"/>
      <w:divBdr>
        <w:top w:val="none" w:sz="0" w:space="0" w:color="auto"/>
        <w:left w:val="none" w:sz="0" w:space="0" w:color="auto"/>
        <w:bottom w:val="none" w:sz="0" w:space="0" w:color="auto"/>
        <w:right w:val="none" w:sz="0" w:space="0" w:color="auto"/>
      </w:divBdr>
    </w:div>
    <w:div w:id="904997531">
      <w:bodyDiv w:val="1"/>
      <w:marLeft w:val="0"/>
      <w:marRight w:val="0"/>
      <w:marTop w:val="0"/>
      <w:marBottom w:val="0"/>
      <w:divBdr>
        <w:top w:val="none" w:sz="0" w:space="0" w:color="auto"/>
        <w:left w:val="none" w:sz="0" w:space="0" w:color="auto"/>
        <w:bottom w:val="none" w:sz="0" w:space="0" w:color="auto"/>
        <w:right w:val="none" w:sz="0" w:space="0" w:color="auto"/>
      </w:divBdr>
    </w:div>
    <w:div w:id="1300384461">
      <w:bodyDiv w:val="1"/>
      <w:marLeft w:val="0"/>
      <w:marRight w:val="0"/>
      <w:marTop w:val="0"/>
      <w:marBottom w:val="0"/>
      <w:divBdr>
        <w:top w:val="none" w:sz="0" w:space="0" w:color="auto"/>
        <w:left w:val="none" w:sz="0" w:space="0" w:color="auto"/>
        <w:bottom w:val="none" w:sz="0" w:space="0" w:color="auto"/>
        <w:right w:val="none" w:sz="0" w:space="0" w:color="auto"/>
      </w:divBdr>
    </w:div>
    <w:div w:id="1522281699">
      <w:bodyDiv w:val="1"/>
      <w:marLeft w:val="0"/>
      <w:marRight w:val="0"/>
      <w:marTop w:val="0"/>
      <w:marBottom w:val="0"/>
      <w:divBdr>
        <w:top w:val="none" w:sz="0" w:space="0" w:color="auto"/>
        <w:left w:val="none" w:sz="0" w:space="0" w:color="auto"/>
        <w:bottom w:val="none" w:sz="0" w:space="0" w:color="auto"/>
        <w:right w:val="none" w:sz="0" w:space="0" w:color="auto"/>
      </w:divBdr>
    </w:div>
    <w:div w:id="1589773967">
      <w:bodyDiv w:val="1"/>
      <w:marLeft w:val="0"/>
      <w:marRight w:val="0"/>
      <w:marTop w:val="0"/>
      <w:marBottom w:val="0"/>
      <w:divBdr>
        <w:top w:val="none" w:sz="0" w:space="0" w:color="auto"/>
        <w:left w:val="none" w:sz="0" w:space="0" w:color="auto"/>
        <w:bottom w:val="none" w:sz="0" w:space="0" w:color="auto"/>
        <w:right w:val="none" w:sz="0" w:space="0" w:color="auto"/>
      </w:divBdr>
    </w:div>
    <w:div w:id="1703936931">
      <w:bodyDiv w:val="1"/>
      <w:marLeft w:val="0"/>
      <w:marRight w:val="0"/>
      <w:marTop w:val="0"/>
      <w:marBottom w:val="0"/>
      <w:divBdr>
        <w:top w:val="none" w:sz="0" w:space="0" w:color="auto"/>
        <w:left w:val="none" w:sz="0" w:space="0" w:color="auto"/>
        <w:bottom w:val="none" w:sz="0" w:space="0" w:color="auto"/>
        <w:right w:val="none" w:sz="0" w:space="0" w:color="auto"/>
      </w:divBdr>
    </w:div>
    <w:div w:id="212417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C59FD-48D2-4FAE-8939-8EC9D87E4D45}">
  <ds:schemaRefs>
    <ds:schemaRef ds:uri="http://schemas.microsoft.com/sharepoint/v3/contenttype/forms"/>
  </ds:schemaRefs>
</ds:datastoreItem>
</file>

<file path=customXml/itemProps2.xml><?xml version="1.0" encoding="utf-8"?>
<ds:datastoreItem xmlns:ds="http://schemas.openxmlformats.org/officeDocument/2006/customXml" ds:itemID="{C7D15A94-4BC6-426A-9EB5-D1A0F50F9C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736AE28-D2C3-4024-BF8D-0DE5C3BBB623}">
  <ds:schemaRefs>
    <ds:schemaRef ds:uri="http://schemas.microsoft.com/office/2006/documentManagement/types"/>
    <ds:schemaRef ds:uri="http://purl.org/dc/elements/1.1/"/>
    <ds:schemaRef ds:uri="http://purl.org/dc/terms/"/>
    <ds:schemaRef ds:uri="http://www.w3.org/XML/1998/namespace"/>
    <ds:schemaRef ds:uri="http://schemas.microsoft.com/office/2006/metadata/properties"/>
    <ds:schemaRef ds:uri="http://schemas.openxmlformats.org/package/2006/metadata/core-properties"/>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0ACCDC3D-644E-4211-9293-564E07467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911</Words>
  <Characters>5196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ACER</cp:lastModifiedBy>
  <cp:revision>5</cp:revision>
  <cp:lastPrinted>2023-03-01T01:50:00Z</cp:lastPrinted>
  <dcterms:created xsi:type="dcterms:W3CDTF">2023-03-16T02:28:00Z</dcterms:created>
  <dcterms:modified xsi:type="dcterms:W3CDTF">2023-03-16T02:56:00Z</dcterms:modified>
</cp:coreProperties>
</file>