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0" w:type="dxa"/>
        <w:tblInd w:w="-567" w:type="dxa"/>
        <w:tblLayout w:type="fixed"/>
        <w:tblLook w:val="0000" w:firstRow="0" w:lastRow="0" w:firstColumn="0" w:lastColumn="0" w:noHBand="0" w:noVBand="0"/>
      </w:tblPr>
      <w:tblGrid>
        <w:gridCol w:w="4600"/>
        <w:gridCol w:w="5260"/>
      </w:tblGrid>
      <w:tr w:rsidR="00D53C9A" w:rsidRPr="00D24401" w14:paraId="6EE674C1" w14:textId="77777777" w:rsidTr="006D247F">
        <w:trPr>
          <w:trHeight w:val="830"/>
        </w:trPr>
        <w:tc>
          <w:tcPr>
            <w:tcW w:w="4600" w:type="dxa"/>
            <w:shd w:val="clear" w:color="auto" w:fill="auto"/>
          </w:tcPr>
          <w:p w14:paraId="14A86BAD" w14:textId="271C6E18" w:rsidR="00D53C9A" w:rsidRPr="00D24401" w:rsidRDefault="00D53C9A" w:rsidP="00B46E69">
            <w:pPr>
              <w:keepNext/>
              <w:outlineLvl w:val="0"/>
              <w:rPr>
                <w:b/>
                <w:w w:val="93"/>
                <w:sz w:val="26"/>
                <w:szCs w:val="26"/>
              </w:rPr>
            </w:pPr>
            <w:r w:rsidRPr="00D24401">
              <w:rPr>
                <w:b/>
                <w:w w:val="93"/>
                <w:sz w:val="26"/>
                <w:szCs w:val="26"/>
              </w:rPr>
              <w:t>BỘ THÔNG TIN VÀ TRUYỀN THÔNG</w:t>
            </w:r>
          </w:p>
          <w:p w14:paraId="1C3798A7" w14:textId="40BFB22B" w:rsidR="00D53C9A" w:rsidRPr="00D24401" w:rsidRDefault="004A1F02" w:rsidP="00307FAB">
            <w:pPr>
              <w:jc w:val="center"/>
              <w:rPr>
                <w:b/>
                <w:szCs w:val="20"/>
              </w:rPr>
            </w:pPr>
            <w:r w:rsidRPr="00D24401">
              <w:rPr>
                <w:b/>
                <w:noProof/>
                <w:szCs w:val="26"/>
              </w:rPr>
              <mc:AlternateContent>
                <mc:Choice Requires="wps">
                  <w:drawing>
                    <wp:anchor distT="4294967294" distB="4294967294" distL="114300" distR="114300" simplePos="0" relativeHeight="251657216" behindDoc="0" locked="0" layoutInCell="1" allowOverlap="1" wp14:anchorId="6CCD2B91" wp14:editId="746DC050">
                      <wp:simplePos x="0" y="0"/>
                      <wp:positionH relativeFrom="column">
                        <wp:posOffset>684530</wp:posOffset>
                      </wp:positionH>
                      <wp:positionV relativeFrom="paragraph">
                        <wp:posOffset>24129</wp:posOffset>
                      </wp:positionV>
                      <wp:extent cx="1220470" cy="0"/>
                      <wp:effectExtent l="0" t="0" r="368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4E1E59" id="Line 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9pt,1.9pt" to="1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vp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FUhM4MxpUQUKuNDbXRo3o1z5p+d0jpuiNqxyPDt5OBtCxkJO9SwsYZwN8OXzSDGLL3Orbp&#10;2No+QEID0DGqcbqpwY8eUTjM8jwtHkE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"/>
                  </w:pict>
                </mc:Fallback>
              </mc:AlternateContent>
            </w:r>
            <w:r w:rsidR="00355D73" w:rsidRPr="00D24401">
              <w:rPr>
                <w:b/>
                <w:szCs w:val="20"/>
              </w:rPr>
              <w:t xml:space="preserve"> </w:t>
            </w:r>
          </w:p>
        </w:tc>
        <w:tc>
          <w:tcPr>
            <w:tcW w:w="5260" w:type="dxa"/>
            <w:shd w:val="clear" w:color="auto" w:fill="auto"/>
          </w:tcPr>
          <w:p w14:paraId="1BE7F91D" w14:textId="77777777" w:rsidR="00D53C9A" w:rsidRPr="00D24401" w:rsidRDefault="00D53C9A" w:rsidP="00643588">
            <w:pPr>
              <w:keepNext/>
              <w:ind w:hanging="60"/>
              <w:jc w:val="center"/>
              <w:outlineLvl w:val="0"/>
              <w:rPr>
                <w:b/>
                <w:w w:val="93"/>
                <w:sz w:val="26"/>
                <w:szCs w:val="26"/>
              </w:rPr>
            </w:pPr>
            <w:r w:rsidRPr="00D24401">
              <w:rPr>
                <w:b/>
                <w:w w:val="93"/>
                <w:sz w:val="26"/>
                <w:szCs w:val="26"/>
              </w:rPr>
              <w:t>CỘNG H</w:t>
            </w:r>
            <w:r w:rsidR="007D27A7" w:rsidRPr="00D24401">
              <w:rPr>
                <w:b/>
                <w:w w:val="93"/>
                <w:sz w:val="26"/>
                <w:szCs w:val="26"/>
              </w:rPr>
              <w:t>ÒA</w:t>
            </w:r>
            <w:r w:rsidRPr="00D24401">
              <w:rPr>
                <w:b/>
                <w:w w:val="93"/>
                <w:sz w:val="26"/>
                <w:szCs w:val="26"/>
              </w:rPr>
              <w:t xml:space="preserve"> XÃ HỘI CHỦ NGHĨA VIỆT NAM</w:t>
            </w:r>
          </w:p>
          <w:p w14:paraId="2D4C9B16" w14:textId="77777777" w:rsidR="00D53C9A" w:rsidRPr="00D24401" w:rsidRDefault="004A1F02" w:rsidP="00307FAB">
            <w:pPr>
              <w:keepNext/>
              <w:jc w:val="center"/>
              <w:outlineLvl w:val="1"/>
              <w:rPr>
                <w:b/>
                <w:szCs w:val="20"/>
              </w:rPr>
            </w:pPr>
            <w:r w:rsidRPr="00D24401">
              <w:rPr>
                <w:b/>
                <w:noProof/>
              </w:rPr>
              <mc:AlternateContent>
                <mc:Choice Requires="wps">
                  <w:drawing>
                    <wp:anchor distT="4294967294" distB="4294967294" distL="114300" distR="114300" simplePos="0" relativeHeight="251658240" behindDoc="0" locked="0" layoutInCell="1" allowOverlap="1" wp14:anchorId="180D2C32" wp14:editId="4C6542FE">
                      <wp:simplePos x="0" y="0"/>
                      <wp:positionH relativeFrom="column">
                        <wp:posOffset>514985</wp:posOffset>
                      </wp:positionH>
                      <wp:positionV relativeFrom="paragraph">
                        <wp:posOffset>231987</wp:posOffset>
                      </wp:positionV>
                      <wp:extent cx="2150745" cy="0"/>
                      <wp:effectExtent l="0" t="0" r="8255"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5"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from="40.55pt,18.25pt" to="209.9pt,18.25pt" w14:anchorId="29DF6C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"/>
                  </w:pict>
                </mc:Fallback>
              </mc:AlternateContent>
            </w:r>
            <w:r w:rsidR="00D53C9A" w:rsidRPr="00D24401">
              <w:rPr>
                <w:b/>
                <w:sz w:val="28"/>
                <w:szCs w:val="20"/>
              </w:rPr>
              <w:t>Độc lập - Tự do - Hạnh phúc</w:t>
            </w:r>
          </w:p>
        </w:tc>
      </w:tr>
      <w:tr w:rsidR="00307FAB" w:rsidRPr="00D24401" w14:paraId="50397B6D" w14:textId="77777777" w:rsidTr="006D247F">
        <w:trPr>
          <w:trHeight w:val="423"/>
        </w:trPr>
        <w:tc>
          <w:tcPr>
            <w:tcW w:w="4600" w:type="dxa"/>
            <w:shd w:val="clear" w:color="auto" w:fill="auto"/>
          </w:tcPr>
          <w:p w14:paraId="1A1A012F" w14:textId="48792811" w:rsidR="00307FAB" w:rsidRPr="00D24401" w:rsidRDefault="00307FAB" w:rsidP="00F72AF9">
            <w:pPr>
              <w:keepNext/>
              <w:jc w:val="center"/>
              <w:outlineLvl w:val="2"/>
              <w:rPr>
                <w:sz w:val="26"/>
                <w:szCs w:val="26"/>
              </w:rPr>
            </w:pPr>
            <w:r w:rsidRPr="00D24401">
              <w:rPr>
                <w:sz w:val="26"/>
                <w:szCs w:val="26"/>
              </w:rPr>
              <w:t xml:space="preserve">Số:   </w:t>
            </w:r>
            <w:r w:rsidR="00C86DEA" w:rsidRPr="00D24401">
              <w:rPr>
                <w:sz w:val="26"/>
                <w:szCs w:val="26"/>
              </w:rPr>
              <w:t xml:space="preserve">    </w:t>
            </w:r>
            <w:r w:rsidR="00492540" w:rsidRPr="00D24401">
              <w:rPr>
                <w:sz w:val="26"/>
                <w:szCs w:val="26"/>
              </w:rPr>
              <w:t xml:space="preserve">       /BTTTT-CĐSQG</w:t>
            </w:r>
          </w:p>
        </w:tc>
        <w:tc>
          <w:tcPr>
            <w:tcW w:w="5260" w:type="dxa"/>
            <w:shd w:val="clear" w:color="auto" w:fill="auto"/>
          </w:tcPr>
          <w:p w14:paraId="72AC1F4B" w14:textId="1171E2CC" w:rsidR="00307FAB" w:rsidRPr="00D24401" w:rsidRDefault="00C86DEA" w:rsidP="006D247F">
            <w:pPr>
              <w:keepNext/>
              <w:ind w:hanging="60"/>
              <w:jc w:val="center"/>
              <w:outlineLvl w:val="0"/>
              <w:rPr>
                <w:b/>
                <w:w w:val="93"/>
                <w:sz w:val="28"/>
                <w:szCs w:val="28"/>
                <w:lang w:val="vi-VN"/>
              </w:rPr>
            </w:pPr>
            <w:r w:rsidRPr="00D24401">
              <w:rPr>
                <w:i/>
                <w:sz w:val="28"/>
                <w:szCs w:val="28"/>
              </w:rPr>
              <w:t xml:space="preserve">     </w:t>
            </w:r>
            <w:r w:rsidR="006D247F">
              <w:rPr>
                <w:i/>
                <w:sz w:val="28"/>
                <w:szCs w:val="28"/>
              </w:rPr>
              <w:t xml:space="preserve"> </w:t>
            </w:r>
            <w:r w:rsidR="00307FAB" w:rsidRPr="00D24401">
              <w:rPr>
                <w:i/>
                <w:sz w:val="28"/>
                <w:szCs w:val="28"/>
              </w:rPr>
              <w:t xml:space="preserve">Hà Nội, ngày      </w:t>
            </w:r>
            <w:r w:rsidR="000C538D" w:rsidRPr="00D24401">
              <w:rPr>
                <w:i/>
                <w:sz w:val="28"/>
                <w:szCs w:val="28"/>
              </w:rPr>
              <w:t xml:space="preserve"> tháng     </w:t>
            </w:r>
            <w:r w:rsidR="00307FAB" w:rsidRPr="00D24401">
              <w:rPr>
                <w:i/>
                <w:sz w:val="28"/>
                <w:szCs w:val="28"/>
              </w:rPr>
              <w:t xml:space="preserve"> năm 20</w:t>
            </w:r>
            <w:r w:rsidR="00555DDE" w:rsidRPr="00D24401">
              <w:rPr>
                <w:i/>
                <w:sz w:val="28"/>
                <w:szCs w:val="28"/>
              </w:rPr>
              <w:t>2</w:t>
            </w:r>
            <w:r w:rsidR="00175E52" w:rsidRPr="00D24401">
              <w:rPr>
                <w:i/>
                <w:sz w:val="28"/>
                <w:szCs w:val="28"/>
              </w:rPr>
              <w:t>2</w:t>
            </w:r>
          </w:p>
        </w:tc>
      </w:tr>
      <w:tr w:rsidR="00307FAB" w:rsidRPr="00D24401" w14:paraId="39769843" w14:textId="77777777" w:rsidTr="006D247F">
        <w:trPr>
          <w:trHeight w:val="579"/>
        </w:trPr>
        <w:tc>
          <w:tcPr>
            <w:tcW w:w="4600" w:type="dxa"/>
            <w:shd w:val="clear" w:color="auto" w:fill="auto"/>
          </w:tcPr>
          <w:p w14:paraId="4840F61D" w14:textId="3C2E2E53" w:rsidR="00307FAB" w:rsidRPr="00D24401" w:rsidRDefault="00307FAB" w:rsidP="00D218AC">
            <w:pPr>
              <w:keepNext/>
              <w:jc w:val="center"/>
              <w:outlineLvl w:val="0"/>
              <w:rPr>
                <w:b/>
                <w:w w:val="93"/>
                <w:szCs w:val="26"/>
              </w:rPr>
            </w:pPr>
            <w:r w:rsidRPr="00D24401">
              <w:t xml:space="preserve">V/v Hướng dẫn </w:t>
            </w:r>
            <w:r w:rsidR="00F75037" w:rsidRPr="00D24401">
              <w:t>các</w:t>
            </w:r>
            <w:r w:rsidR="00F75037" w:rsidRPr="00D24401">
              <w:rPr>
                <w:lang w:val="vi-VN"/>
              </w:rPr>
              <w:t xml:space="preserve"> bộ, ngành, địa phương </w:t>
            </w:r>
            <w:r w:rsidRPr="00D24401">
              <w:t>xây dựng Kế hoạc</w:t>
            </w:r>
            <w:r w:rsidR="00E03B43" w:rsidRPr="00D24401">
              <w:t xml:space="preserve">h </w:t>
            </w:r>
            <w:r w:rsidR="00D218AC" w:rsidRPr="00D24401">
              <w:t>Chuyển đổi số</w:t>
            </w:r>
            <w:r w:rsidR="0092644E" w:rsidRPr="00D24401">
              <w:rPr>
                <w:lang w:val="vi-VN"/>
              </w:rPr>
              <w:t xml:space="preserve"> </w:t>
            </w:r>
            <w:r w:rsidR="00F75037" w:rsidRPr="00D24401">
              <w:rPr>
                <w:lang w:val="vi-VN"/>
              </w:rPr>
              <w:t>năm 202</w:t>
            </w:r>
            <w:r w:rsidR="00175E52" w:rsidRPr="00D24401">
              <w:t>3</w:t>
            </w:r>
          </w:p>
        </w:tc>
        <w:tc>
          <w:tcPr>
            <w:tcW w:w="5260" w:type="dxa"/>
            <w:shd w:val="clear" w:color="auto" w:fill="auto"/>
          </w:tcPr>
          <w:p w14:paraId="7F2E977D" w14:textId="77777777" w:rsidR="00307FAB" w:rsidRPr="00D24401" w:rsidRDefault="00307FAB" w:rsidP="00643588">
            <w:pPr>
              <w:keepNext/>
              <w:ind w:hanging="60"/>
              <w:jc w:val="center"/>
              <w:outlineLvl w:val="0"/>
              <w:rPr>
                <w:b/>
                <w:w w:val="93"/>
              </w:rPr>
            </w:pPr>
          </w:p>
        </w:tc>
      </w:tr>
    </w:tbl>
    <w:p w14:paraId="15BC13F1" w14:textId="7E4A83CA" w:rsidR="00FC4E76" w:rsidRPr="00D24401" w:rsidRDefault="0081260E" w:rsidP="00643588">
      <w:pPr>
        <w:jc w:val="both"/>
        <w:rPr>
          <w:sz w:val="28"/>
          <w:szCs w:val="20"/>
        </w:rPr>
      </w:pPr>
      <w:r w:rsidRPr="00D24401">
        <w:rPr>
          <w:sz w:val="28"/>
          <w:szCs w:val="20"/>
        </w:rPr>
        <w:t xml:space="preserve">          </w:t>
      </w:r>
    </w:p>
    <w:p w14:paraId="1F938A2A" w14:textId="77777777" w:rsidR="001F2BCD" w:rsidRPr="00D24401" w:rsidRDefault="001F2BCD" w:rsidP="006D247F">
      <w:pPr>
        <w:ind w:right="-140"/>
        <w:jc w:val="both"/>
        <w:rPr>
          <w:sz w:val="32"/>
          <w:szCs w:val="20"/>
        </w:rPr>
      </w:pPr>
    </w:p>
    <w:tbl>
      <w:tblPr>
        <w:tblW w:w="8823" w:type="dxa"/>
        <w:tblInd w:w="392" w:type="dxa"/>
        <w:tblBorders>
          <w:insideH w:val="single" w:sz="4" w:space="0" w:color="auto"/>
        </w:tblBorders>
        <w:tblLook w:val="01E0" w:firstRow="1" w:lastRow="1" w:firstColumn="1" w:lastColumn="1" w:noHBand="0" w:noVBand="0"/>
      </w:tblPr>
      <w:tblGrid>
        <w:gridCol w:w="1559"/>
        <w:gridCol w:w="7264"/>
      </w:tblGrid>
      <w:tr w:rsidR="00BF7169" w:rsidRPr="00D24401" w14:paraId="48CD7DC6" w14:textId="77777777" w:rsidTr="003F68B6">
        <w:trPr>
          <w:trHeight w:val="1305"/>
        </w:trPr>
        <w:tc>
          <w:tcPr>
            <w:tcW w:w="1559" w:type="dxa"/>
          </w:tcPr>
          <w:p w14:paraId="6B55B09B" w14:textId="2FFB820B" w:rsidR="00BF7169" w:rsidRPr="00D24401" w:rsidRDefault="004E2B4C" w:rsidP="00576DB0">
            <w:pPr>
              <w:jc w:val="right"/>
              <w:rPr>
                <w:sz w:val="28"/>
                <w:szCs w:val="20"/>
              </w:rPr>
            </w:pPr>
            <w:r w:rsidRPr="00D24401">
              <w:rPr>
                <w:sz w:val="28"/>
                <w:szCs w:val="20"/>
              </w:rPr>
              <w:t xml:space="preserve">  </w:t>
            </w:r>
            <w:r w:rsidR="00BF7169" w:rsidRPr="00D24401">
              <w:rPr>
                <w:sz w:val="28"/>
                <w:szCs w:val="20"/>
              </w:rPr>
              <w:t xml:space="preserve">Kính gửi:  </w:t>
            </w:r>
          </w:p>
        </w:tc>
        <w:tc>
          <w:tcPr>
            <w:tcW w:w="7264" w:type="dxa"/>
          </w:tcPr>
          <w:p w14:paraId="51652304" w14:textId="77777777" w:rsidR="00BF7169" w:rsidRPr="00D24401" w:rsidRDefault="00BF7169" w:rsidP="00622DF9">
            <w:pPr>
              <w:jc w:val="both"/>
              <w:rPr>
                <w:sz w:val="28"/>
                <w:szCs w:val="20"/>
              </w:rPr>
            </w:pPr>
          </w:p>
          <w:p w14:paraId="2FFD4245" w14:textId="77777777" w:rsidR="00BF7169" w:rsidRPr="00D24401" w:rsidRDefault="00BF7169" w:rsidP="00EE7AD9">
            <w:pPr>
              <w:ind w:left="219" w:hanging="219"/>
              <w:jc w:val="both"/>
              <w:rPr>
                <w:sz w:val="28"/>
                <w:szCs w:val="20"/>
              </w:rPr>
            </w:pPr>
            <w:r w:rsidRPr="00D24401">
              <w:rPr>
                <w:sz w:val="28"/>
                <w:szCs w:val="20"/>
              </w:rPr>
              <w:t xml:space="preserve">- Các </w:t>
            </w:r>
            <w:r w:rsidR="00555DDE" w:rsidRPr="00D24401">
              <w:rPr>
                <w:sz w:val="28"/>
                <w:szCs w:val="20"/>
              </w:rPr>
              <w:t>b</w:t>
            </w:r>
            <w:r w:rsidRPr="00D24401">
              <w:rPr>
                <w:sz w:val="28"/>
                <w:szCs w:val="20"/>
              </w:rPr>
              <w:t xml:space="preserve">ộ, cơ quan ngang </w:t>
            </w:r>
            <w:r w:rsidR="00555DDE" w:rsidRPr="00D24401">
              <w:rPr>
                <w:sz w:val="28"/>
                <w:szCs w:val="20"/>
              </w:rPr>
              <w:t>b</w:t>
            </w:r>
            <w:r w:rsidRPr="00D24401">
              <w:rPr>
                <w:sz w:val="28"/>
                <w:szCs w:val="20"/>
              </w:rPr>
              <w:t>ộ, cơ quan thuộc Chính phủ</w:t>
            </w:r>
            <w:r w:rsidR="006633BF" w:rsidRPr="00D24401">
              <w:rPr>
                <w:sz w:val="28"/>
                <w:szCs w:val="20"/>
              </w:rPr>
              <w:t>;</w:t>
            </w:r>
          </w:p>
          <w:p w14:paraId="21E42789" w14:textId="77777777" w:rsidR="00BF7169" w:rsidRPr="00D24401" w:rsidRDefault="001D15AD">
            <w:pPr>
              <w:jc w:val="both"/>
              <w:rPr>
                <w:sz w:val="28"/>
                <w:szCs w:val="20"/>
              </w:rPr>
            </w:pPr>
            <w:r w:rsidRPr="00D24401">
              <w:rPr>
                <w:sz w:val="28"/>
                <w:szCs w:val="20"/>
              </w:rPr>
              <w:t xml:space="preserve">- Ủy ban nhân dân các tỉnh, thành phố trực thuộc </w:t>
            </w:r>
            <w:r w:rsidR="00CD06F9" w:rsidRPr="00D24401">
              <w:rPr>
                <w:sz w:val="28"/>
                <w:szCs w:val="20"/>
                <w:lang w:val="vi-VN"/>
              </w:rPr>
              <w:t>t</w:t>
            </w:r>
            <w:r w:rsidRPr="00D24401">
              <w:rPr>
                <w:sz w:val="28"/>
                <w:szCs w:val="20"/>
              </w:rPr>
              <w:t>rung ương</w:t>
            </w:r>
            <w:r w:rsidR="006633BF" w:rsidRPr="00D24401">
              <w:rPr>
                <w:sz w:val="28"/>
                <w:szCs w:val="20"/>
              </w:rPr>
              <w:t>.</w:t>
            </w:r>
          </w:p>
        </w:tc>
      </w:tr>
    </w:tbl>
    <w:p w14:paraId="44B0FE19" w14:textId="77777777" w:rsidR="003D1B7F" w:rsidRPr="00D24401" w:rsidRDefault="003D1B7F" w:rsidP="007E1CF6">
      <w:pPr>
        <w:spacing w:before="120" w:after="120"/>
        <w:ind w:firstLine="720"/>
        <w:jc w:val="both"/>
        <w:rPr>
          <w:sz w:val="28"/>
          <w:szCs w:val="28"/>
          <w:lang w:val="vi-VN"/>
        </w:rPr>
      </w:pPr>
    </w:p>
    <w:p w14:paraId="6C3DF4EA" w14:textId="4B4F444D" w:rsidR="00FB46F3" w:rsidRDefault="00D218AC" w:rsidP="005304E5">
      <w:pPr>
        <w:pStyle w:val="Nhiemvu"/>
      </w:pPr>
      <w:r w:rsidRPr="00D24401">
        <w:rPr>
          <w:lang w:val="vi-VN"/>
        </w:rPr>
        <w:t>Thực hiện Quyết định số 749/QĐ-TTg ngày 03/6/2020 của Thủ tướng Chính phủ phê duyệt Chương trình Chuyển đổi số quốc gia đến năm 2025, định hướng đến năm 2030</w:t>
      </w:r>
      <w:r w:rsidR="00152C37">
        <w:rPr>
          <w:lang w:val="vi-VN"/>
        </w:rPr>
        <w:t>;</w:t>
      </w:r>
      <w:r w:rsidRPr="00D24401">
        <w:rPr>
          <w:lang w:val="vi-VN"/>
        </w:rPr>
        <w:t xml:space="preserve"> </w:t>
      </w:r>
      <w:r w:rsidR="00BA726B" w:rsidRPr="00D24401">
        <w:rPr>
          <w:lang w:val="vi-VN"/>
        </w:rPr>
        <w:t xml:space="preserve">Quyết định số </w:t>
      </w:r>
      <w:r w:rsidR="00BA726B" w:rsidRPr="00D24401">
        <w:t>942</w:t>
      </w:r>
      <w:r w:rsidR="00BA726B" w:rsidRPr="00D24401">
        <w:rPr>
          <w:lang w:val="vi-VN"/>
        </w:rPr>
        <w:t xml:space="preserve">/QĐ-TTg ngày </w:t>
      </w:r>
      <w:r w:rsidR="00BA726B" w:rsidRPr="00D24401">
        <w:t>15</w:t>
      </w:r>
      <w:r w:rsidR="00BA726B" w:rsidRPr="00D24401">
        <w:rPr>
          <w:lang w:val="vi-VN"/>
        </w:rPr>
        <w:t>/6/202</w:t>
      </w:r>
      <w:r w:rsidR="00BA726B" w:rsidRPr="00D24401">
        <w:t>1</w:t>
      </w:r>
      <w:r w:rsidR="00BA726B" w:rsidRPr="00D24401">
        <w:rPr>
          <w:lang w:val="vi-VN"/>
        </w:rPr>
        <w:t xml:space="preserve"> </w:t>
      </w:r>
      <w:r w:rsidR="00E02D8E" w:rsidRPr="00D24401">
        <w:rPr>
          <w:lang w:val="vi-VN"/>
        </w:rPr>
        <w:br/>
      </w:r>
      <w:r w:rsidR="00BA726B" w:rsidRPr="00D24401">
        <w:rPr>
          <w:lang w:val="vi-VN"/>
        </w:rPr>
        <w:t>của Thủ tướng Chính phủ phê duyệ</w:t>
      </w:r>
      <w:r w:rsidR="00BA726B" w:rsidRPr="00D24401">
        <w:t>t Chiến lược phát triển Chính phủ điện tử hướng tới Chính phủ số giai đoạn 2021-2025, định hướng đến năm 2030</w:t>
      </w:r>
      <w:r w:rsidR="00F95AFA">
        <w:t>;</w:t>
      </w:r>
      <w:r w:rsidR="00BA726B" w:rsidRPr="00D24401">
        <w:t xml:space="preserve"> </w:t>
      </w:r>
      <w:r w:rsidR="00E02D8E" w:rsidRPr="00D24401">
        <w:br/>
      </w:r>
      <w:r w:rsidR="00BA726B" w:rsidRPr="00D24401">
        <w:t xml:space="preserve">Quyết định số 411/QĐ-TTg ngày 31/3/2022 </w:t>
      </w:r>
      <w:r w:rsidR="001A4C77" w:rsidRPr="00D24401">
        <w:t xml:space="preserve">của Thủ tướng Chính phủ phê duyệt Chiến lược </w:t>
      </w:r>
      <w:r w:rsidR="0095407F" w:rsidRPr="00D24401">
        <w:t>quốc gia phát triển kinh tế số và xã hội số đến năm 2025, định hướng đến năm 2030</w:t>
      </w:r>
      <w:r w:rsidR="00152C37">
        <w:rPr>
          <w:lang w:val="vi-VN"/>
        </w:rPr>
        <w:t>;</w:t>
      </w:r>
      <w:r w:rsidR="00BA726B" w:rsidRPr="00D24401">
        <w:t xml:space="preserve"> </w:t>
      </w:r>
      <w:r w:rsidR="00A94DCC" w:rsidRPr="00D24401">
        <w:t>Quyết định số 146/QĐ-TTg ngày 28/01/2022 của Thủ tướng Chính phủ phê duyệt Đề án "Nâng cao nhận thức, phổ cập kỹ năng và phát triển nguồn nhân lực chuyển đổi số quốc gia đến năm 2025, định hướng đến năm 2030"</w:t>
      </w:r>
      <w:r w:rsidR="00F95AFA">
        <w:t>;</w:t>
      </w:r>
      <w:r w:rsidR="006D247F">
        <w:t xml:space="preserve"> </w:t>
      </w:r>
      <w:r w:rsidR="00A94DCC" w:rsidRPr="00D24401">
        <w:t xml:space="preserve"> Quyết định số 505/QĐ-TTg ngày 22/4/2022 của Thủ tướng Chính phủ về </w:t>
      </w:r>
      <w:r w:rsidR="006D247F">
        <w:t xml:space="preserve">                    </w:t>
      </w:r>
      <w:r w:rsidR="00A94DCC" w:rsidRPr="00D24401">
        <w:t>Ngày Chuyển đổi số quốc gia</w:t>
      </w:r>
      <w:r w:rsidR="00152C37">
        <w:rPr>
          <w:lang w:val="vi-VN"/>
        </w:rPr>
        <w:t xml:space="preserve">; </w:t>
      </w:r>
    </w:p>
    <w:p w14:paraId="04BA7549" w14:textId="3AFC1677" w:rsidR="005304E5" w:rsidRPr="00D24401" w:rsidRDefault="000E41F4" w:rsidP="005304E5">
      <w:pPr>
        <w:pStyle w:val="Nhiemvu"/>
      </w:pPr>
      <w:r w:rsidRPr="00D24401">
        <w:t xml:space="preserve">Bộ Thông tin và Truyền thông </w:t>
      </w:r>
      <w:r w:rsidRPr="00D24401">
        <w:rPr>
          <w:lang w:val="vi-VN"/>
        </w:rPr>
        <w:t xml:space="preserve">trân trọng đề nghị </w:t>
      </w:r>
      <w:r w:rsidR="001D4250" w:rsidRPr="00D24401">
        <w:t>Quý Cơ quan</w:t>
      </w:r>
      <w:r w:rsidRPr="00D24401" w:rsidDel="000E41F4">
        <w:t xml:space="preserve"> </w:t>
      </w:r>
      <w:r w:rsidR="00FC058F" w:rsidRPr="00D24401">
        <w:t xml:space="preserve">xây dựng </w:t>
      </w:r>
      <w:r w:rsidR="009336B2">
        <w:t xml:space="preserve">kế hoạch </w:t>
      </w:r>
      <w:r w:rsidR="00FC058F" w:rsidRPr="00D24401">
        <w:t xml:space="preserve">và triển khai </w:t>
      </w:r>
      <w:r w:rsidR="00CC6C45">
        <w:t>công tác</w:t>
      </w:r>
      <w:r w:rsidRPr="00D24401">
        <w:t xml:space="preserve"> </w:t>
      </w:r>
      <w:r w:rsidR="00CC6C45">
        <w:t>c</w:t>
      </w:r>
      <w:r w:rsidRPr="00D24401">
        <w:t>huyển đổi số</w:t>
      </w:r>
      <w:r w:rsidR="00FC058F" w:rsidRPr="00D24401">
        <w:t xml:space="preserve"> năm 2023</w:t>
      </w:r>
      <w:r w:rsidR="00824EE1">
        <w:t xml:space="preserve"> v</w:t>
      </w:r>
      <w:r w:rsidR="00FB46F3">
        <w:t>à C</w:t>
      </w:r>
      <w:r w:rsidR="005304E5">
        <w:t xml:space="preserve">hủ đề </w:t>
      </w:r>
      <w:r w:rsidR="00FB46F3">
        <w:t xml:space="preserve">năm 2023 </w:t>
      </w:r>
      <w:r w:rsidR="005304E5">
        <w:t xml:space="preserve">là Dữ liệu số. Theo đó, </w:t>
      </w:r>
      <w:r w:rsidR="00CC6C45">
        <w:t xml:space="preserve">cơ quan nhà nước </w:t>
      </w:r>
      <w:r w:rsidR="005304E5">
        <w:t xml:space="preserve">tập trung vào các hoạt động phát triển, </w:t>
      </w:r>
      <w:r w:rsidR="006D247F">
        <w:t xml:space="preserve">            </w:t>
      </w:r>
      <w:r w:rsidR="005304E5">
        <w:t>kết nối, chia sẻ, khai thác, phân tích dữ liệu phục vụ chuyển đổi số, phát triển chính phủ số, kinh tế số và xã hội số</w:t>
      </w:r>
      <w:r w:rsidR="005253DD">
        <w:t xml:space="preserve"> với các định hướng trọng tâm là</w:t>
      </w:r>
      <w:r w:rsidR="005304E5">
        <w:t>:</w:t>
      </w:r>
      <w:r w:rsidR="005253DD">
        <w:t xml:space="preserve"> 1) </w:t>
      </w:r>
      <w:r w:rsidR="005304E5">
        <w:t>Người dân, doanh nghiệp chỉ cung cấp thông tin một lần cho cơ quan nhà nước khi thực hiện dịch vụ công trực tuyến</w:t>
      </w:r>
      <w:r w:rsidR="005253DD">
        <w:t>; 2)</w:t>
      </w:r>
      <w:r w:rsidR="00824EE1">
        <w:t xml:space="preserve"> </w:t>
      </w:r>
      <w:r w:rsidR="005304E5">
        <w:t>Doanh nghiệp được khai thác dữ liệu, dữ liệu mở do cơ quan nhà nước cung cấp để phục vụ sản xuất, kinh doanh</w:t>
      </w:r>
      <w:r w:rsidR="001B6D76">
        <w:t>; 3)</w:t>
      </w:r>
      <w:r w:rsidR="00824EE1">
        <w:t xml:space="preserve"> </w:t>
      </w:r>
      <w:r w:rsidR="005304E5">
        <w:t xml:space="preserve">Cơ quan nhà nước sử dụng dữ liệu, đặc biệt là dữ liệu từ máy sinh ra theo thời gian thực để hỗ trợ ra quyết định, giảm thiểu hoạt động </w:t>
      </w:r>
      <w:r w:rsidR="004A45F5">
        <w:t xml:space="preserve">báo cáo </w:t>
      </w:r>
      <w:r w:rsidR="00733228">
        <w:t xml:space="preserve">thủ công </w:t>
      </w:r>
      <w:r w:rsidR="004A45F5">
        <w:t>giữa các cấp</w:t>
      </w:r>
      <w:r w:rsidR="005304E5">
        <w:t>.</w:t>
      </w:r>
    </w:p>
    <w:p w14:paraId="6D826402" w14:textId="130EA69F" w:rsidR="00532776" w:rsidRDefault="00532776" w:rsidP="00CF0009">
      <w:pPr>
        <w:pStyle w:val="Nhiemvu"/>
      </w:pPr>
      <w:r w:rsidRPr="00532776">
        <w:t xml:space="preserve">Để công tác triển khai chuyển đổi số được đồng bộ từ Trung ương đến địa phương trong năm 2023, trân trọng đề nghị Quý Cơ quan xem xét, ưu tiên triển khai </w:t>
      </w:r>
      <w:r w:rsidR="00FB46F3">
        <w:t>các</w:t>
      </w:r>
      <w:r w:rsidR="00F56E8F">
        <w:t xml:space="preserve"> </w:t>
      </w:r>
      <w:r w:rsidRPr="00532776">
        <w:t>nhiệm vụ trọng tâm sau:</w:t>
      </w:r>
    </w:p>
    <w:p w14:paraId="065742C4" w14:textId="64CD5BB5" w:rsidR="00D218AC" w:rsidRPr="00D24401" w:rsidRDefault="00364F0C" w:rsidP="001C29AD">
      <w:pPr>
        <w:pStyle w:val="Nhiemvu"/>
      </w:pPr>
      <w:r w:rsidRPr="00D24401">
        <w:rPr>
          <w:lang w:val="en-GB"/>
        </w:rPr>
        <w:lastRenderedPageBreak/>
        <w:t>1</w:t>
      </w:r>
      <w:r w:rsidR="00F85FEA" w:rsidRPr="00D24401">
        <w:rPr>
          <w:lang w:val="en-GB"/>
        </w:rPr>
        <w:t xml:space="preserve">. </w:t>
      </w:r>
      <w:r w:rsidR="000E41F4" w:rsidRPr="00D24401">
        <w:t xml:space="preserve">Triển khai </w:t>
      </w:r>
      <w:r w:rsidR="003706EF" w:rsidRPr="00D24401">
        <w:t xml:space="preserve">hiệu quả </w:t>
      </w:r>
      <w:r w:rsidR="00FC058F" w:rsidRPr="00D24401">
        <w:t xml:space="preserve">hoạt động </w:t>
      </w:r>
      <w:r w:rsidR="00011DB1" w:rsidRPr="00D24401">
        <w:t>của</w:t>
      </w:r>
      <w:r w:rsidR="00D218AC" w:rsidRPr="00D24401">
        <w:t xml:space="preserve"> </w:t>
      </w:r>
      <w:r w:rsidR="00FC058F" w:rsidRPr="00D24401">
        <w:t>Tổ</w:t>
      </w:r>
      <w:r w:rsidR="00F41CD5" w:rsidRPr="00D24401">
        <w:t xml:space="preserve"> công nghệ số cộng đồng </w:t>
      </w:r>
      <w:r w:rsidR="000E41F4" w:rsidRPr="00D24401">
        <w:t>tại địa phương</w:t>
      </w:r>
      <w:r w:rsidR="00C76803" w:rsidRPr="00D24401">
        <w:t xml:space="preserve"> để phổ cập kỹ năng số cho người dân thực hiện chuyển đổi số</w:t>
      </w:r>
      <w:r w:rsidR="006422EE" w:rsidRPr="00D24401">
        <w:t xml:space="preserve">, phát triển kinh tế - xã hội. </w:t>
      </w:r>
      <w:r w:rsidR="0016454D" w:rsidRPr="00D24401">
        <w:t xml:space="preserve">Trước hết, giúp người dân </w:t>
      </w:r>
      <w:r w:rsidR="000F32DE" w:rsidRPr="00D24401">
        <w:t xml:space="preserve">biết </w:t>
      </w:r>
      <w:r w:rsidR="00152C37">
        <w:t>cách</w:t>
      </w:r>
      <w:r w:rsidR="00152C37">
        <w:rPr>
          <w:lang w:val="vi-VN"/>
        </w:rPr>
        <w:t xml:space="preserve"> </w:t>
      </w:r>
      <w:r w:rsidR="000F32DE" w:rsidRPr="00D24401">
        <w:t>sử dụng dịch vụ công trực tuyến</w:t>
      </w:r>
      <w:r w:rsidR="004C5C90" w:rsidRPr="00D24401">
        <w:t>;</w:t>
      </w:r>
      <w:r w:rsidR="000F32DE" w:rsidRPr="00D24401">
        <w:t xml:space="preserve"> biết mu</w:t>
      </w:r>
      <w:r w:rsidR="00716D85" w:rsidRPr="00D24401">
        <w:t>a,</w:t>
      </w:r>
      <w:r w:rsidR="000F32DE" w:rsidRPr="00D24401">
        <w:t xml:space="preserve"> bán các sản phẩm, dịch vụ qua mạng</w:t>
      </w:r>
      <w:r w:rsidR="001B481E" w:rsidRPr="00D24401">
        <w:t>;</w:t>
      </w:r>
      <w:r w:rsidR="009B79F2" w:rsidRPr="00D24401">
        <w:t xml:space="preserve"> biết thanh toán không dùng tiền mặt;</w:t>
      </w:r>
      <w:r w:rsidR="00716D85" w:rsidRPr="00D24401">
        <w:t xml:space="preserve"> biết sử dụng các dịch vụ số thiết yếu phục vụ cuộc sống </w:t>
      </w:r>
      <w:r w:rsidR="00716D85" w:rsidRPr="00D24401">
        <w:rPr>
          <w:i/>
        </w:rPr>
        <w:t>(y tế, giáo dục</w:t>
      </w:r>
      <w:r w:rsidR="005F4BD2" w:rsidRPr="00D24401">
        <w:rPr>
          <w:i/>
        </w:rPr>
        <w:t xml:space="preserve">, </w:t>
      </w:r>
      <w:r w:rsidR="00916C4C" w:rsidRPr="00D24401">
        <w:rPr>
          <w:i/>
        </w:rPr>
        <w:t xml:space="preserve">liên lạc, </w:t>
      </w:r>
      <w:r w:rsidR="005F4BD2" w:rsidRPr="00D24401">
        <w:rPr>
          <w:i/>
        </w:rPr>
        <w:t xml:space="preserve">đi lại, </w:t>
      </w:r>
      <w:r w:rsidR="0020073B" w:rsidRPr="00D24401">
        <w:rPr>
          <w:i/>
        </w:rPr>
        <w:t xml:space="preserve">du lịch, </w:t>
      </w:r>
      <w:r w:rsidR="004C5C90" w:rsidRPr="00D24401">
        <w:rPr>
          <w:i/>
        </w:rPr>
        <w:t>đọc sách, giải trí, …)</w:t>
      </w:r>
      <w:r w:rsidR="004C5C90" w:rsidRPr="00D24401">
        <w:t>;</w:t>
      </w:r>
      <w:r w:rsidR="00A360B7" w:rsidRPr="00D24401">
        <w:t xml:space="preserve"> </w:t>
      </w:r>
      <w:r w:rsidR="004C5C90" w:rsidRPr="00D24401">
        <w:t xml:space="preserve"> </w:t>
      </w:r>
      <w:r w:rsidR="001C29AD" w:rsidRPr="00D24401">
        <w:t>biết áp dụng các giải pháp</w:t>
      </w:r>
      <w:r w:rsidR="00731D74" w:rsidRPr="00D24401">
        <w:t xml:space="preserve"> an toàn, bảo mật thông tin cơ bản để </w:t>
      </w:r>
      <w:r w:rsidR="00152C37">
        <w:t>tự</w:t>
      </w:r>
      <w:r w:rsidR="00152C37">
        <w:rPr>
          <w:lang w:val="vi-VN"/>
        </w:rPr>
        <w:t xml:space="preserve"> </w:t>
      </w:r>
      <w:r w:rsidR="00731D74" w:rsidRPr="00D24401">
        <w:t xml:space="preserve">bảo vệ mình </w:t>
      </w:r>
      <w:r w:rsidR="008703E0">
        <w:t xml:space="preserve">và bảo vệ dữ liệu cá nhân </w:t>
      </w:r>
      <w:r w:rsidR="00731D74" w:rsidRPr="00D24401">
        <w:t xml:space="preserve">trên </w:t>
      </w:r>
      <w:r w:rsidR="0056001E" w:rsidRPr="00D24401">
        <w:t>không</w:t>
      </w:r>
      <w:r w:rsidR="0056001E" w:rsidRPr="00D24401">
        <w:rPr>
          <w:lang w:val="vi-VN"/>
        </w:rPr>
        <w:t xml:space="preserve"> gian </w:t>
      </w:r>
      <w:r w:rsidR="00842B54" w:rsidRPr="00D24401">
        <w:t>mạng</w:t>
      </w:r>
      <w:r w:rsidR="00731D74" w:rsidRPr="00D24401">
        <w:t>.</w:t>
      </w:r>
    </w:p>
    <w:p w14:paraId="5E048D9D" w14:textId="65312270" w:rsidR="00D218AC" w:rsidRPr="00D24401" w:rsidRDefault="00364F0C" w:rsidP="0008191D">
      <w:pPr>
        <w:pStyle w:val="Nhiemvu"/>
        <w:rPr>
          <w:lang w:val="vi-VN"/>
        </w:rPr>
      </w:pPr>
      <w:r w:rsidRPr="00D24401">
        <w:rPr>
          <w:lang w:val="en-GB"/>
        </w:rPr>
        <w:t>2</w:t>
      </w:r>
      <w:r w:rsidR="00F85FEA" w:rsidRPr="00D24401">
        <w:rPr>
          <w:lang w:val="en-GB"/>
        </w:rPr>
        <w:t xml:space="preserve">. </w:t>
      </w:r>
      <w:r w:rsidR="00011DB1" w:rsidRPr="00D24401">
        <w:t>B</w:t>
      </w:r>
      <w:r w:rsidR="00D218AC" w:rsidRPr="00D24401">
        <w:t>ồi dưỡng, tập huấn cho cán bộ, công chức, viên chức thuộc phạm vi quản lý về chuyển đổi số để thực hiện các nhiệm vụ được giao, trong đó đặc biệt chú trọng tới bồi dưỡng, tập huấn kỹ năng phân tích, khai thác dữ liệu để ra quyết định và hoạch định</w:t>
      </w:r>
      <w:r w:rsidR="00731D74" w:rsidRPr="00D24401">
        <w:t xml:space="preserve"> </w:t>
      </w:r>
      <w:r w:rsidR="00D218AC" w:rsidRPr="00D24401">
        <w:t>chính sách;</w:t>
      </w:r>
      <w:r w:rsidR="004D68B4" w:rsidRPr="00D24401">
        <w:t xml:space="preserve"> kiến thức cơ bản về chuyển đổi số, kỹ năng ứng dụng công nghệ thông tin và an toàn thông tin</w:t>
      </w:r>
      <w:r w:rsidR="0056001E" w:rsidRPr="00D24401">
        <w:rPr>
          <w:lang w:val="vi-VN"/>
        </w:rPr>
        <w:t>.</w:t>
      </w:r>
    </w:p>
    <w:p w14:paraId="5FF97BA1" w14:textId="06D1B897" w:rsidR="00C346C5" w:rsidRPr="00D24401" w:rsidRDefault="00C346C5">
      <w:pPr>
        <w:pStyle w:val="Nhiemvu"/>
      </w:pPr>
      <w:r w:rsidRPr="00D24401">
        <w:rPr>
          <w:lang w:val="en-GB"/>
        </w:rPr>
        <w:t xml:space="preserve">3. </w:t>
      </w:r>
      <w:r w:rsidRPr="00D24401">
        <w:t>Tổ chức tuyên truyền, phổ biến, chia sẻ kinh nghiệm về các nội dung, mô hình chuyển đổi số của các bộ, ngành, địa phương; chủ động thí điểm triển khai sáng kiến mới tại địa phương, có khả năng nhân rộng trên toàn quốc</w:t>
      </w:r>
      <w:r w:rsidR="00953BD9">
        <w:t>, đặc biệt là các sáng kiến liên quan đến dữ liệu số</w:t>
      </w:r>
      <w:r w:rsidRPr="00D24401">
        <w:t xml:space="preserve">. Bộ Thông tin và Truyền thông liên tục cập nhật Cẩm nang chuyển đổi số tại địa chỉ: </w:t>
      </w:r>
      <w:r w:rsidRPr="00D24401">
        <w:rPr>
          <w:rStyle w:val="Hyperlink"/>
        </w:rPr>
        <w:t>https://dx.mic.gov.vn</w:t>
      </w:r>
      <w:r w:rsidRPr="00D24401">
        <w:t xml:space="preserve">; liên tục cập nhật, chia sẻ bài học, kinh nghiệm chuyển đổi số của các bộ, ngành, địa phương tại địa chỉ: </w:t>
      </w:r>
      <w:r w:rsidRPr="00D24401">
        <w:rPr>
          <w:rStyle w:val="Hyperlink"/>
        </w:rPr>
        <w:t>https://t63.mic.gov.vn</w:t>
      </w:r>
      <w:r w:rsidRPr="00D24401">
        <w:t>; công bố danh sách các bài toán chuyển đổi số để các bộ, ngành, địa phương tham khảo</w:t>
      </w:r>
      <w:r w:rsidR="00456565" w:rsidRPr="00D24401">
        <w:rPr>
          <w:lang w:val="vi-VN"/>
        </w:rPr>
        <w:t xml:space="preserve"> tại địa chỉ: </w:t>
      </w:r>
      <w:r w:rsidR="00456565" w:rsidRPr="00D24401">
        <w:rPr>
          <w:rStyle w:val="Hyperlink"/>
        </w:rPr>
        <w:t>https://c63.mic.gov.vn</w:t>
      </w:r>
      <w:r w:rsidRPr="00D24401">
        <w:rPr>
          <w:rStyle w:val="Hyperlink"/>
        </w:rPr>
        <w:t>.</w:t>
      </w:r>
    </w:p>
    <w:p w14:paraId="19AA262E" w14:textId="35FA2706" w:rsidR="00124B05" w:rsidRPr="00D24401" w:rsidRDefault="00C346C5" w:rsidP="00124B05">
      <w:pPr>
        <w:pStyle w:val="Nhiemvu"/>
      </w:pPr>
      <w:r w:rsidRPr="00D24401">
        <w:rPr>
          <w:lang w:val="en-GB"/>
        </w:rPr>
        <w:t>4</w:t>
      </w:r>
      <w:r w:rsidR="00124B05" w:rsidRPr="00D24401">
        <w:rPr>
          <w:lang w:val="en-GB"/>
        </w:rPr>
        <w:t xml:space="preserve">. Nâng cao năng lực, chất lượng dịch vụ và </w:t>
      </w:r>
      <w:r w:rsidR="00124B05" w:rsidRPr="00D24401">
        <w:t xml:space="preserve">mở rộng kết nối, giám sát, kiểm soát truy cập tập trung </w:t>
      </w:r>
      <w:r w:rsidR="00B86D89" w:rsidRPr="00D24401">
        <w:t>của</w:t>
      </w:r>
      <w:r w:rsidR="00B86D89" w:rsidRPr="00D24401">
        <w:rPr>
          <w:lang w:val="vi-VN"/>
        </w:rPr>
        <w:t xml:space="preserve"> </w:t>
      </w:r>
      <w:r w:rsidR="00124B05" w:rsidRPr="00D24401">
        <w:t>Mạng truyền số liệu chuyên dùng</w:t>
      </w:r>
      <w:r w:rsidR="00B86D89" w:rsidRPr="00D24401">
        <w:rPr>
          <w:lang w:val="vi-VN"/>
        </w:rPr>
        <w:t>, bảo đảm</w:t>
      </w:r>
      <w:r w:rsidR="00124B05" w:rsidRPr="00D24401">
        <w:t xml:space="preserve"> ổn định, thông suốt, kết nối bốn cấp hành chính từ Trung ương đến cấp xã để phục vụ chính phủ số.</w:t>
      </w:r>
    </w:p>
    <w:p w14:paraId="2F8783A3" w14:textId="6475B98F" w:rsidR="00124B05" w:rsidRPr="00D24401" w:rsidRDefault="00C346C5" w:rsidP="00124B05">
      <w:pPr>
        <w:pStyle w:val="Nhiemvu"/>
      </w:pPr>
      <w:r w:rsidRPr="00D24401">
        <w:rPr>
          <w:lang w:val="en-GB"/>
        </w:rPr>
        <w:t>5</w:t>
      </w:r>
      <w:r w:rsidR="00124B05" w:rsidRPr="00D24401">
        <w:rPr>
          <w:lang w:val="en-GB"/>
        </w:rPr>
        <w:t xml:space="preserve">. </w:t>
      </w:r>
      <w:r w:rsidR="00124B05" w:rsidRPr="00D24401">
        <w:t xml:space="preserve">Triển khai sử dụng hoặc dịch chuyển lên nền tảng điện toán đám mây, trong đó đặc biệt chú trọng tới việc rà soát, đánh giá, bảo đảm trung tâm dữ liệu và nền tảng, dịch vụ điện toán đám mây phục vụ chính phủ số, chính quyền số tuân thủ tiêu chuẩn, quy chuẩn kỹ thuật và yêu cầu bảo đảm an toàn, an ninh mạng; ưu tiên hình thức thuê dịch vụ chuyên nghiệp. </w:t>
      </w:r>
    </w:p>
    <w:p w14:paraId="18E964CF" w14:textId="465EF2BF" w:rsidR="00124B05" w:rsidRDefault="007C2FDA" w:rsidP="00124B05">
      <w:pPr>
        <w:pStyle w:val="Nhiemvu"/>
      </w:pPr>
      <w:r w:rsidRPr="00D24401">
        <w:rPr>
          <w:lang w:val="en-GB"/>
        </w:rPr>
        <w:t>6</w:t>
      </w:r>
      <w:r w:rsidR="00124B05" w:rsidRPr="00D24401">
        <w:rPr>
          <w:lang w:val="en-GB"/>
        </w:rPr>
        <w:t xml:space="preserve">. </w:t>
      </w:r>
      <w:r w:rsidR="00124B05" w:rsidRPr="00D24401">
        <w:t>Đẩy nhanh tốc độ phủ mạng cáp quang, mạng di động băng rộng đến tất cả các thôn, bản, khu vực dân sinh trên cả nước; tăng nhanh tỷ lệ người dùng Internet, đặc biệt ở khu vực nông thôn; nâng cao dung lượng kết nối và chất lượng dịch vụ mạng, phủ sóng chất lượng ở các vùng trắng, vùng lõm về kết nối mạng băng thông rộng.</w:t>
      </w:r>
    </w:p>
    <w:p w14:paraId="0FE709FF" w14:textId="50474397" w:rsidR="005E2C4C" w:rsidRPr="00D24401" w:rsidRDefault="005E2C4C" w:rsidP="00124B05">
      <w:pPr>
        <w:pStyle w:val="Nhiemvu"/>
      </w:pPr>
      <w:r>
        <w:t xml:space="preserve">7. </w:t>
      </w:r>
      <w:r w:rsidRPr="005E2C4C">
        <w:t>Tổ chức, triển khai sử dụng chữ ký số cá nhân (ưu tiên ký số từ xa theo Nghị quyết</w:t>
      </w:r>
      <w:r w:rsidR="004C1130">
        <w:t xml:space="preserve"> số</w:t>
      </w:r>
      <w:r w:rsidRPr="005E2C4C">
        <w:t xml:space="preserve"> 50/NQ-CP ngày 08/4/2022 </w:t>
      </w:r>
      <w:r w:rsidR="004C1130">
        <w:t xml:space="preserve">của Chính phủ </w:t>
      </w:r>
      <w:r w:rsidRPr="005E2C4C">
        <w:t xml:space="preserve">về phiên họp Chính phủ </w:t>
      </w:r>
      <w:r w:rsidRPr="005E2C4C">
        <w:lastRenderedPageBreak/>
        <w:t xml:space="preserve">thường kỳ tháng 3/2022) để </w:t>
      </w:r>
      <w:r>
        <w:t xml:space="preserve">cung cấp </w:t>
      </w:r>
      <w:r w:rsidRPr="005E2C4C">
        <w:t xml:space="preserve">dịch vụ công </w:t>
      </w:r>
      <w:r>
        <w:t xml:space="preserve">trực tuyến </w:t>
      </w:r>
      <w:r w:rsidRPr="005E2C4C">
        <w:t>toàn trình</w:t>
      </w:r>
      <w:r w:rsidR="00982F84">
        <w:t>,</w:t>
      </w:r>
      <w:r w:rsidRPr="005E2C4C">
        <w:t xml:space="preserve"> đảm bảo giá trị pháp lý của các văn bản điện tử như: hồ sơ quản lý hoạt động giáo dục điện tử, bệnh án điện tử, đơn thuốc điện tử,…</w:t>
      </w:r>
      <w:r w:rsidR="00B81BDA">
        <w:t xml:space="preserve"> </w:t>
      </w:r>
      <w:r w:rsidR="00982F84">
        <w:t xml:space="preserve">; </w:t>
      </w:r>
      <w:r w:rsidR="00B81BDA" w:rsidRPr="00B81BDA">
        <w:t>Tri</w:t>
      </w:r>
      <w:r w:rsidR="00B81BDA">
        <w:t>ển khai tích hợp chữ ký số vào</w:t>
      </w:r>
      <w:r w:rsidR="00DA45CD">
        <w:t xml:space="preserve"> các</w:t>
      </w:r>
      <w:r w:rsidR="00B81BDA">
        <w:t xml:space="preserve"> C</w:t>
      </w:r>
      <w:r w:rsidR="00B81BDA" w:rsidRPr="00B81BDA">
        <w:t xml:space="preserve">ổng dịch vụ công </w:t>
      </w:r>
      <w:r w:rsidR="00B81BDA">
        <w:t>của cơ quan</w:t>
      </w:r>
      <w:r w:rsidR="00982F84">
        <w:t xml:space="preserve"> nhà nước</w:t>
      </w:r>
      <w:r w:rsidR="00B81BDA">
        <w:t xml:space="preserve"> </w:t>
      </w:r>
      <w:r w:rsidR="00B81BDA" w:rsidRPr="00B81BDA">
        <w:t>để người dân</w:t>
      </w:r>
      <w:r w:rsidR="00DA45CD">
        <w:t>, doanh nghiệp</w:t>
      </w:r>
      <w:r w:rsidR="00B81BDA" w:rsidRPr="00B81BDA">
        <w:t xml:space="preserve"> thực hiện các </w:t>
      </w:r>
      <w:r w:rsidR="00DA45CD">
        <w:t xml:space="preserve">dịch vụ </w:t>
      </w:r>
      <w:r w:rsidR="00B81BDA" w:rsidRPr="00B81BDA">
        <w:t>công</w:t>
      </w:r>
      <w:r w:rsidR="005D630F">
        <w:t xml:space="preserve"> trực tuyến</w:t>
      </w:r>
      <w:r w:rsidR="00B81BDA" w:rsidRPr="00B81BDA">
        <w:t xml:space="preserve"> trên môi trường mạng</w:t>
      </w:r>
      <w:r w:rsidR="005D630F">
        <w:t>.</w:t>
      </w:r>
    </w:p>
    <w:p w14:paraId="3E371936" w14:textId="58F8C867" w:rsidR="00D218AC" w:rsidRPr="00D24401" w:rsidRDefault="005E2C4C" w:rsidP="0008191D">
      <w:pPr>
        <w:pStyle w:val="Nhiemvu"/>
      </w:pPr>
      <w:r>
        <w:rPr>
          <w:lang w:val="en-GB"/>
        </w:rPr>
        <w:t>8</w:t>
      </w:r>
      <w:r w:rsidR="00F85FEA" w:rsidRPr="00D24401">
        <w:rPr>
          <w:lang w:val="en-GB"/>
        </w:rPr>
        <w:t xml:space="preserve">. </w:t>
      </w:r>
      <w:r w:rsidR="00971C2D" w:rsidRPr="00D24401">
        <w:t>Phát triển các nền tảng số để các cơ quan nhà nước quản lý, điều hành nghiệp vụ chuyên ngành dựa trên dữ liệu, đồng bộ, thông suốt từ trung ương đến địa phương</w:t>
      </w:r>
      <w:r w:rsidR="002751C7" w:rsidRPr="00D24401">
        <w:t>.</w:t>
      </w:r>
    </w:p>
    <w:p w14:paraId="62C3FDC4" w14:textId="5B2D06D6" w:rsidR="00E919C4" w:rsidRPr="00D24401" w:rsidRDefault="005E2C4C" w:rsidP="00E919C4">
      <w:pPr>
        <w:pStyle w:val="Nhiemvu"/>
      </w:pPr>
      <w:r>
        <w:t>9</w:t>
      </w:r>
      <w:r w:rsidR="00E919C4" w:rsidRPr="00D24401">
        <w:t>. Phát triển nền tảng quản trị công việc tổng thể cấp bộ, tỉnh cho phép người sử dụng (toàn bộ cán bộ, công chức, viên chức trong các cơ quan nhà nước từ cấp tỉnh đến cấp xã) đăng nhập một lần, trải nghiệm xuyên suốt, đồng bộ các chức năng về thư điện tử, văn bản điện tử, lịch làm việc, họp trực tuyến, đôn đốc, nhắc việc, chia sẻ tệp tin và các chức năng khác hỗ trợ công vụ. Nền tảng có khả năng thấu hiểu hành vi của từng người sử dụng, qua đó, hỗ trợ người sử dụng nâng cao hiệu suất, chất lượng giải quyết công việc.</w:t>
      </w:r>
    </w:p>
    <w:p w14:paraId="1499709C" w14:textId="696C1D66" w:rsidR="00212318" w:rsidRPr="00D24401" w:rsidRDefault="005E2C4C" w:rsidP="00212318">
      <w:pPr>
        <w:pStyle w:val="Nhiemvu"/>
      </w:pPr>
      <w:r>
        <w:t>10</w:t>
      </w:r>
      <w:r w:rsidR="00212318" w:rsidRPr="00D24401">
        <w:rPr>
          <w:lang w:val="en-GB"/>
        </w:rPr>
        <w:t xml:space="preserve">. </w:t>
      </w:r>
      <w:r w:rsidR="00212318" w:rsidRPr="00D24401">
        <w:t>Triển khai ứng dụng hiệu quả Nền tảng phân tích, xử lý dữ liệu tổng hợp cấp bộ, cấp tỉnh nhằm lưu trữ tập trung, tổng hợp, phân tích, xử lý dữ liệu về phát triển kinh tế - xã hội từ các nguồn khác nhau, từ đó tạo ra thông tin mới, dịch vụ dữ liệu mới phục vụ chính phủ số, hướng tới việc hình thành kho dữ liệu dùng chung cấp bộ, ngành, địa phương.</w:t>
      </w:r>
    </w:p>
    <w:p w14:paraId="724BE318" w14:textId="73B0D434" w:rsidR="00212318" w:rsidRPr="00D24401" w:rsidRDefault="00E919C4" w:rsidP="00212318">
      <w:pPr>
        <w:pStyle w:val="Nhiemvu"/>
      </w:pPr>
      <w:r w:rsidRPr="00D24401">
        <w:rPr>
          <w:lang w:val="vi-VN"/>
        </w:rPr>
        <w:t>1</w:t>
      </w:r>
      <w:r w:rsidR="005E2C4C">
        <w:t>1</w:t>
      </w:r>
      <w:r w:rsidR="00212318" w:rsidRPr="00D24401">
        <w:rPr>
          <w:lang w:val="en-GB"/>
        </w:rPr>
        <w:t xml:space="preserve">. </w:t>
      </w:r>
      <w:r w:rsidR="00212318" w:rsidRPr="00D24401">
        <w:t xml:space="preserve">Thực hiện kết nối, chia sẻ hiệu quả dữ liệu giữa các cơ quan nhà nước thông qua Nền tảng tích hợp, chia sẻ dữ liệu quốc gia (NDXP); </w:t>
      </w:r>
      <w:r w:rsidR="00FF4A3A" w:rsidRPr="00D24401">
        <w:t>K</w:t>
      </w:r>
      <w:r w:rsidR="003B6829" w:rsidRPr="00D24401">
        <w:t xml:space="preserve">hai thác </w:t>
      </w:r>
      <w:r w:rsidR="00FF4A3A" w:rsidRPr="00D24401">
        <w:t>triệt để</w:t>
      </w:r>
      <w:r w:rsidR="003B6829" w:rsidRPr="00D24401">
        <w:t xml:space="preserve"> thông tin, dữ liệu </w:t>
      </w:r>
      <w:r w:rsidR="00FF4A3A" w:rsidRPr="00D24401">
        <w:t xml:space="preserve">đã có </w:t>
      </w:r>
      <w:r w:rsidR="003B6829" w:rsidRPr="00D24401">
        <w:t xml:space="preserve">từ </w:t>
      </w:r>
      <w:r w:rsidR="00212318" w:rsidRPr="00D24401">
        <w:t xml:space="preserve">các </w:t>
      </w:r>
      <w:r w:rsidR="003B6829" w:rsidRPr="00D24401">
        <w:t>cơ sở dữ liệu quốc gia</w:t>
      </w:r>
      <w:r w:rsidR="00212318" w:rsidRPr="00D24401">
        <w:t>;</w:t>
      </w:r>
      <w:r w:rsidR="003B6829" w:rsidRPr="00D24401">
        <w:t xml:space="preserve"> </w:t>
      </w:r>
      <w:r w:rsidR="00212318" w:rsidRPr="00D24401">
        <w:t xml:space="preserve">bảo đảm việc kết nối, chia sẻ dữ liệu </w:t>
      </w:r>
      <w:r w:rsidR="003B6829" w:rsidRPr="00D24401">
        <w:t>tuân thủ theo Khung Kiến trúc Chính phủ điện tử Việt Nam</w:t>
      </w:r>
      <w:r w:rsidR="00212318" w:rsidRPr="00D24401">
        <w:t>.</w:t>
      </w:r>
    </w:p>
    <w:p w14:paraId="0C8D9CB7" w14:textId="770B0C28" w:rsidR="00212318" w:rsidRPr="00D24401" w:rsidRDefault="007C2FDA" w:rsidP="00212318">
      <w:pPr>
        <w:pStyle w:val="Nhiemvu"/>
      </w:pPr>
      <w:r w:rsidRPr="00D24401">
        <w:rPr>
          <w:lang w:val="en-GB"/>
        </w:rPr>
        <w:t>1</w:t>
      </w:r>
      <w:r w:rsidR="005E2C4C">
        <w:t>2</w:t>
      </w:r>
      <w:r w:rsidR="00212318" w:rsidRPr="00D24401">
        <w:rPr>
          <w:lang w:val="en-GB"/>
        </w:rPr>
        <w:t>. Triển khai hiệu quả công tác số hoá hồ sơ, kết quả thủ tục hành chính trong tiếp nhận, giải quyết thủ tục hành chính; triển khai cung cấp dịch vụ công trực tuyến theo hướng toàn trình trong phạm vi quản lý của mình</w:t>
      </w:r>
      <w:r w:rsidR="00212318" w:rsidRPr="00D24401">
        <w:t xml:space="preserve"> theo quy định tại Nghị định số 42/2022/NĐ-CP ngày 24/6/2022 của Chính phủ quy định về việc cung cấp thông tin và dịch vụ công trực tuyến của cơ quan nhà nước trên môi trường mạng</w:t>
      </w:r>
      <w:r w:rsidR="00A750ED">
        <w:t>, ư</w:t>
      </w:r>
      <w:r w:rsidR="00E070C3">
        <w:t xml:space="preserve">u tiên đặc biệt nhiệm vụ kết nối, khai thác dữ liệu từ các cơ sở dữ liệu quốc gia, cơ sở dữ liệu chuyên ngành, cơ sở dữ liệu dùng chung của các cơ quan nhà nước </w:t>
      </w:r>
      <w:r w:rsidR="008628CC">
        <w:t>để tự động điền các thông tin</w:t>
      </w:r>
      <w:r w:rsidR="00E070C3">
        <w:t xml:space="preserve"> </w:t>
      </w:r>
      <w:r w:rsidR="008628CC">
        <w:t>vào biểu mẫu điện tử và cắt giảm thành phần hồ sơ</w:t>
      </w:r>
      <w:r w:rsidR="00980782">
        <w:t>,</w:t>
      </w:r>
      <w:r w:rsidR="008628CC">
        <w:t xml:space="preserve"> bảo đảm nguyên tắc tổ chức, cá nhân chỉ cung cấp thông tin một lần cho cơ quan nhà nước khi thực hiện dịch vụ công trực tuyến</w:t>
      </w:r>
      <w:r w:rsidR="00A750ED">
        <w:t>.</w:t>
      </w:r>
    </w:p>
    <w:p w14:paraId="5C6CB7EE" w14:textId="73F69A8F" w:rsidR="007C2FDA" w:rsidRPr="00D24401" w:rsidRDefault="007C2FDA" w:rsidP="007C2FDA">
      <w:pPr>
        <w:pStyle w:val="Nhiemvu"/>
      </w:pPr>
      <w:r w:rsidRPr="00D24401">
        <w:rPr>
          <w:lang w:val="en-GB"/>
        </w:rPr>
        <w:t>1</w:t>
      </w:r>
      <w:r w:rsidR="005E2C4C">
        <w:t>3</w:t>
      </w:r>
      <w:r w:rsidRPr="00D24401">
        <w:rPr>
          <w:lang w:val="en-GB"/>
        </w:rPr>
        <w:t xml:space="preserve">. </w:t>
      </w:r>
      <w:r w:rsidRPr="00D24401">
        <w:t>Triển khai Trợ lý ảo trong cơ quan nhà nước để hỗ trợ cán bộ,</w:t>
      </w:r>
      <w:r w:rsidR="006D247F">
        <w:t xml:space="preserve">                       </w:t>
      </w:r>
      <w:r w:rsidRPr="00D24401">
        <w:t xml:space="preserve"> công chức, viên chức nâng cao hiệu quả và năng suất lao động.</w:t>
      </w:r>
    </w:p>
    <w:p w14:paraId="3AF84B06" w14:textId="56945D27" w:rsidR="00D218AC" w:rsidRPr="00D24401" w:rsidRDefault="00CF5310">
      <w:pPr>
        <w:pStyle w:val="Nhiemvu"/>
      </w:pPr>
      <w:r w:rsidRPr="00D24401">
        <w:rPr>
          <w:lang w:val="en-GB"/>
        </w:rPr>
        <w:lastRenderedPageBreak/>
        <w:t>1</w:t>
      </w:r>
      <w:r w:rsidR="005E2C4C">
        <w:t>4</w:t>
      </w:r>
      <w:r w:rsidR="00F85FEA" w:rsidRPr="00D24401">
        <w:rPr>
          <w:lang w:val="en-GB"/>
        </w:rPr>
        <w:t xml:space="preserve">. </w:t>
      </w:r>
      <w:r w:rsidR="00D218AC" w:rsidRPr="00D24401">
        <w:t xml:space="preserve">Tổ chức triển khai hỗ trợ đưa hộ sản xuất nông nghiệp lên sàn thương mại điện tử, thúc đẩy phát triển kinh tế số nông nghiệp, nông thôn trên địa bàn theo hướng dẫn tại Quyết định số 1034/QĐ-BTTTT ngày 21/7/2021 và </w:t>
      </w:r>
      <w:r w:rsidR="006D247F">
        <w:t xml:space="preserve">                      </w:t>
      </w:r>
      <w:r w:rsidR="00D218AC" w:rsidRPr="00D24401">
        <w:t>Quyết định số 350/QĐ-BTTTT ngày 24/02/2022 của Bộ trưởng Bộ Thông tin và Truyền thông.</w:t>
      </w:r>
      <w:r w:rsidR="00487014" w:rsidRPr="00D24401">
        <w:t xml:space="preserve"> </w:t>
      </w:r>
    </w:p>
    <w:p w14:paraId="055DD4FD" w14:textId="14C68F17" w:rsidR="00D218AC" w:rsidRPr="00D24401" w:rsidRDefault="00F85FEA" w:rsidP="00FF34D8">
      <w:pPr>
        <w:pStyle w:val="Nhiemvu"/>
      </w:pPr>
      <w:r w:rsidRPr="00D24401">
        <w:rPr>
          <w:lang w:val="en-GB"/>
        </w:rPr>
        <w:t>1</w:t>
      </w:r>
      <w:r w:rsidR="005E2C4C">
        <w:t>5</w:t>
      </w:r>
      <w:r w:rsidRPr="00D24401">
        <w:rPr>
          <w:lang w:val="en-GB"/>
        </w:rPr>
        <w:t xml:space="preserve">. </w:t>
      </w:r>
      <w:r w:rsidR="00334E01" w:rsidRPr="00D24401">
        <w:t xml:space="preserve">Triển khai Chương trình đánh giá xác định chỉ số mức độ chuyển đổi số doanh nghiệp trên địa bàn và Kế hoạch hỗ trợ doanh nghiệp nhỏ và vừa chuyển đổi số theo hướng dẫn tại Quyết định số 1970/QĐ-BTTTT ngày 13/12/2021 của Bộ trưởng Bộ Thông tin và Truyền thông phê duyệt Đề án xác định Chỉ số đánh giá mức độ chuyển đổi số doanh nghiệp và hỗ trợ thúc đẩy doanh nghiệp chuyển đổi số; Quyết định số 377/QĐ-BTTTT ngày 26/3/2021 của Bộ trưởng </w:t>
      </w:r>
      <w:r w:rsidR="006D247F">
        <w:t xml:space="preserve">                               </w:t>
      </w:r>
      <w:r w:rsidR="00334E01" w:rsidRPr="00D24401">
        <w:t xml:space="preserve">Bộ Thông tin và Truyền thông phê duyệt </w:t>
      </w:r>
      <w:r w:rsidR="00334E01" w:rsidRPr="00FF34D8">
        <w:t>Chương</w:t>
      </w:r>
      <w:r w:rsidR="00334E01" w:rsidRPr="00D24401">
        <w:t xml:space="preserve"> trình hỗ trợ doanh nghiệp nhỏ và vừa chuyển đổi số SMEdx trong đó chú trọng các chỉ tiêu: số doanh nghiệp thực hiện đánh giá, xác định chỉ số mức độ chuyển đổi số trên cổng https://dbi.gov.vn; số doanh nghiệp nhỏ và vừa sử dụng nền tảng số để chuyển đổi số trong các hoạt động quản lý điều hành, sản xuất kinh doanh (trên cổng SMEdx </w:t>
      </w:r>
      <w:hyperlink r:id="rId8" w:history="1">
        <w:r w:rsidR="00334E01" w:rsidRPr="00D24401">
          <w:rPr>
            <w:rStyle w:val="Hyperlink"/>
          </w:rPr>
          <w:t>https://smedx.mic.gov.vn</w:t>
        </w:r>
      </w:hyperlink>
      <w:r w:rsidR="00334E01" w:rsidRPr="00D24401">
        <w:t xml:space="preserve">). </w:t>
      </w:r>
    </w:p>
    <w:p w14:paraId="2647384C" w14:textId="2934A495" w:rsidR="00D218AC" w:rsidRPr="00D24401" w:rsidRDefault="00F85FEA">
      <w:pPr>
        <w:pStyle w:val="Nhiemvu"/>
      </w:pPr>
      <w:r w:rsidRPr="00D24401">
        <w:rPr>
          <w:lang w:val="en-GB"/>
        </w:rPr>
        <w:t>1</w:t>
      </w:r>
      <w:r w:rsidR="005E2C4C">
        <w:t>6</w:t>
      </w:r>
      <w:r w:rsidRPr="00D24401">
        <w:rPr>
          <w:lang w:val="en-GB"/>
        </w:rPr>
        <w:t xml:space="preserve">. </w:t>
      </w:r>
      <w:r w:rsidR="00334E01" w:rsidRPr="00D24401">
        <w:t xml:space="preserve">Hỗ trợ, thúc đẩy chuyển đổi số, thanh toán không dùng tiền mặt trong các trường học, cơ sở giáo dục và bệnh viện, cơ sở y tế tại địa phương theo hướng dẫn tại Văn bản số 781/BTTTT-QLDN ngày 04/3/2022 của Bộ Thông tin và Truyền thông, trong đó chú trọng các chỉ tiêu: số trường học, cơ sở giáo dục thực hiện chuyển đổi số, áp dụng thanh toán không dùng tiền mặt; tỷ lệ số giao dịch thanh toán không dùng tiền mặt trong các trường học, cơ sở giáo dục; số bệnh viện, cơ sở y tế thực hiện chuyển đổi số, áp dụng thanh toán không dùng tiền mặt; tỷ lệ số giao dịch thanh toán không dùng tiền mặt trong các bệnh viện, cơ sở y tế. </w:t>
      </w:r>
    </w:p>
    <w:p w14:paraId="4360F85C" w14:textId="639AC0C4" w:rsidR="00D218AC" w:rsidRPr="00D24401" w:rsidRDefault="00F85FEA" w:rsidP="00CF0009">
      <w:pPr>
        <w:pStyle w:val="Nhiemvu"/>
      </w:pPr>
      <w:r w:rsidRPr="00D24401">
        <w:rPr>
          <w:lang w:val="en-GB"/>
        </w:rPr>
        <w:t>1</w:t>
      </w:r>
      <w:r w:rsidR="005E2C4C">
        <w:t>7</w:t>
      </w:r>
      <w:r w:rsidRPr="00D24401">
        <w:rPr>
          <w:lang w:val="en-GB"/>
        </w:rPr>
        <w:t xml:space="preserve">. </w:t>
      </w:r>
      <w:r w:rsidR="00783E5F" w:rsidRPr="00D24401">
        <w:t>T</w:t>
      </w:r>
      <w:r w:rsidR="00D218AC" w:rsidRPr="00D24401">
        <w:t>hực hiện đo lường, đánh giá, công bố xếp hạng mức độ chuyển đổi số đối với các cơ quan, tổ chức thuộc phạm vi quản lý.</w:t>
      </w:r>
    </w:p>
    <w:p w14:paraId="62DFC3F3" w14:textId="42E21AD6" w:rsidR="00475FD8" w:rsidRPr="00D24401" w:rsidRDefault="00CF5310" w:rsidP="00CF0009">
      <w:pPr>
        <w:pStyle w:val="Nhiemvu"/>
      </w:pPr>
      <w:r w:rsidRPr="00D24401">
        <w:t>1</w:t>
      </w:r>
      <w:r w:rsidR="005E2C4C">
        <w:t>8</w:t>
      </w:r>
      <w:r w:rsidR="00475FD8" w:rsidRPr="00D24401">
        <w:t>. Triển khai các giải pháp phòng, chống mã độc tập trung, kết nối chia sẻ thông tin với hệ thống tập trung của Bộ Thông tin và Truyền thông.</w:t>
      </w:r>
    </w:p>
    <w:p w14:paraId="3D6D2682" w14:textId="772C5257" w:rsidR="00475FD8" w:rsidRPr="00D24401" w:rsidRDefault="00CF5310" w:rsidP="00CF0009">
      <w:pPr>
        <w:pStyle w:val="Nhiemvu"/>
      </w:pPr>
      <w:r w:rsidRPr="00D24401">
        <w:t>1</w:t>
      </w:r>
      <w:r w:rsidR="005E2C4C">
        <w:t>9</w:t>
      </w:r>
      <w:r w:rsidR="00475FD8" w:rsidRPr="00D24401">
        <w:t>. Tổ chức triển khai đầy đủ các giải pháp bảo đảm an toàn thông tin mạng, cụ thể là phần mềm nội bộ do đơn vị chuyên nghiệp phát triển, tuân thủ theo quy trình Khung phát triển phần mềm an toàn; hệ thống thông tin triển khai đầy đủ phương án bảo đảm an toàn thông tin theo cấp độ; hệ thống thông tin được kiểm tra, đánh giá an toàn thông tin mạng trước khi đưa vào sử dụng, khi nâng cấp, thay đổi, định kỳ theo quy định; hệ thống thông tin được quản lý, vận hành theo mô hình 4 lớp theo Chỉ thị số 14/CT-TTg ngày 07 tháng 6 năm 2019 của Thủ tướng Chính phủ.</w:t>
      </w:r>
    </w:p>
    <w:p w14:paraId="1F6B1761" w14:textId="206C2ABE" w:rsidR="00475FD8" w:rsidRPr="00D24401" w:rsidRDefault="005E2C4C" w:rsidP="00CF0009">
      <w:pPr>
        <w:pStyle w:val="Nhiemvu"/>
      </w:pPr>
      <w:r>
        <w:lastRenderedPageBreak/>
        <w:t>20</w:t>
      </w:r>
      <w:r w:rsidR="00475FD8" w:rsidRPr="00D24401">
        <w:t>. Hoàn thành phân loại, xác định, phê duyệt đề xuất cấp độ an toàn hệ thống thông tin và phương án bảo đảm an toàn hệ thống thông tin theo cấp độ phù hợp với quy định của pháp luật và tiêu chuẩn quốc gia về an toàn hệ thống thông tin theo cấp độ</w:t>
      </w:r>
      <w:r w:rsidR="005D7555">
        <w:t xml:space="preserve"> trong Quý I/2023</w:t>
      </w:r>
      <w:r w:rsidR="00475FD8" w:rsidRPr="00D24401">
        <w:t>. Triển khai đầy đủ phương án bảo đảm an toàn hệ thống thông tin theo cấp độ các hệ thống thông tin đang vận hành</w:t>
      </w:r>
      <w:r w:rsidR="005D7555">
        <w:t>, muộn nhất trong Quý III/2023</w:t>
      </w:r>
      <w:r w:rsidR="00342669">
        <w:t xml:space="preserve">. Từ ngày 01/01/2024, cho dừng vận hành các hệ thống thông tin không đáp ứng yêu cầu an toàn thông </w:t>
      </w:r>
      <w:r w:rsidR="007D1446">
        <w:t>tin theo quy định của pháp luật</w:t>
      </w:r>
      <w:r w:rsidR="006D247F">
        <w:t xml:space="preserve">                         </w:t>
      </w:r>
      <w:r w:rsidR="007D1446">
        <w:t xml:space="preserve"> (Bộ Thông tin và Truyền thông sẽ có văn bản hướng dẫn về nội dung này).</w:t>
      </w:r>
    </w:p>
    <w:p w14:paraId="659D1B47" w14:textId="1ABE0BD6" w:rsidR="00475FD8" w:rsidRPr="00D24401" w:rsidRDefault="007C2FDA" w:rsidP="00475FD8">
      <w:pPr>
        <w:spacing w:before="120" w:after="120" w:line="264" w:lineRule="auto"/>
        <w:ind w:firstLine="720"/>
        <w:jc w:val="both"/>
        <w:rPr>
          <w:sz w:val="28"/>
          <w:szCs w:val="28"/>
        </w:rPr>
      </w:pPr>
      <w:r w:rsidRPr="00D24401">
        <w:rPr>
          <w:sz w:val="28"/>
          <w:szCs w:val="28"/>
        </w:rPr>
        <w:t>2</w:t>
      </w:r>
      <w:r w:rsidR="005E2C4C">
        <w:rPr>
          <w:sz w:val="28"/>
          <w:szCs w:val="28"/>
        </w:rPr>
        <w:t>1</w:t>
      </w:r>
      <w:r w:rsidR="00475FD8" w:rsidRPr="00D24401">
        <w:rPr>
          <w:sz w:val="28"/>
          <w:szCs w:val="28"/>
        </w:rPr>
        <w:t>. Duy trì, mở rộng phạm vi, quy mô trung tâm giám sát, điều hành an toàn, an ninh mạng (SOC), kết nối và chia sẻ thông tin, dữ liệu với Trung tâm Giám sát an toàn không gian mạng quốc gia (Cục An toàn thông tin).</w:t>
      </w:r>
    </w:p>
    <w:p w14:paraId="1268C725" w14:textId="70B07624" w:rsidR="00E66512" w:rsidRPr="00D24401" w:rsidRDefault="00E33DB7" w:rsidP="00CF0009">
      <w:pPr>
        <w:pStyle w:val="Nhiemvu"/>
      </w:pPr>
      <w:r w:rsidRPr="00D24401">
        <w:t>2</w:t>
      </w:r>
      <w:r w:rsidR="005E2C4C">
        <w:t>2</w:t>
      </w:r>
      <w:r w:rsidR="00475FD8" w:rsidRPr="00D24401">
        <w:t xml:space="preserve">. Giám sát, phát hiện và công bố hành vi vi phạm quy định pháp luật của Việt Nam trên các nền tảng số thuộc phạm vi quản lý; giám sát, phát hiện và xử lý hoặc phối hợp với các cơ quan chức năng có thẩm quyền xử lý tin giả, </w:t>
      </w:r>
      <w:r w:rsidR="006D247F">
        <w:t xml:space="preserve">                        </w:t>
      </w:r>
      <w:r w:rsidR="00475FD8" w:rsidRPr="00D24401">
        <w:t>thông tin vi phạm pháp luật trên không gian mạng thuộc phạm vi quản lý.</w:t>
      </w:r>
    </w:p>
    <w:p w14:paraId="660E5713" w14:textId="241CF0CD" w:rsidR="00B7573B" w:rsidRPr="00D24401" w:rsidRDefault="00B7573B" w:rsidP="00CF0009">
      <w:pPr>
        <w:pStyle w:val="Nhiemvu"/>
      </w:pPr>
      <w:r w:rsidRPr="00D24401">
        <w:rPr>
          <w:lang w:val="en-GB"/>
        </w:rPr>
        <w:t>2</w:t>
      </w:r>
      <w:r w:rsidR="005E2C4C">
        <w:rPr>
          <w:lang w:val="en-GB"/>
        </w:rPr>
        <w:t>3</w:t>
      </w:r>
      <w:r w:rsidRPr="00D24401">
        <w:rPr>
          <w:lang w:val="en-GB"/>
        </w:rPr>
        <w:t xml:space="preserve">. </w:t>
      </w:r>
      <w:r w:rsidRPr="00D24401">
        <w:t xml:space="preserve">Tổ chức triển khai hiệu quả, có ý nghĩa thiết thực các hoạt động, sự kiện </w:t>
      </w:r>
      <w:r w:rsidR="00A94DCC" w:rsidRPr="00D24401">
        <w:t xml:space="preserve">hưởng ứng </w:t>
      </w:r>
      <w:r w:rsidRPr="00D24401">
        <w:t>Ngày Chuyển đổi số</w:t>
      </w:r>
      <w:r w:rsidR="00550D3F" w:rsidRPr="00D24401">
        <w:rPr>
          <w:lang w:val="vi-VN"/>
        </w:rPr>
        <w:t xml:space="preserve"> quốc gia</w:t>
      </w:r>
      <w:r w:rsidR="00A94DCC" w:rsidRPr="00D24401">
        <w:t xml:space="preserve"> năm 2023</w:t>
      </w:r>
      <w:r w:rsidRPr="00D24401">
        <w:t>.</w:t>
      </w:r>
    </w:p>
    <w:p w14:paraId="5703F0D6" w14:textId="737E0038" w:rsidR="00E051A5" w:rsidRDefault="000C44D2" w:rsidP="00CF0009">
      <w:pPr>
        <w:pStyle w:val="Nhiemvu"/>
      </w:pPr>
      <w:r>
        <w:rPr>
          <w:lang w:val="en-GB"/>
        </w:rPr>
        <w:t xml:space="preserve">Căn cứ </w:t>
      </w:r>
      <w:r w:rsidR="00C65703">
        <w:rPr>
          <w:lang w:val="en-GB"/>
        </w:rPr>
        <w:t xml:space="preserve">các </w:t>
      </w:r>
      <w:r>
        <w:rPr>
          <w:lang w:val="en-GB"/>
        </w:rPr>
        <w:t xml:space="preserve">nội dung trên, </w:t>
      </w:r>
      <w:r>
        <w:t>t</w:t>
      </w:r>
      <w:r w:rsidR="00D218AC" w:rsidRPr="00D24401">
        <w:rPr>
          <w:lang w:val="vi-VN"/>
        </w:rPr>
        <w:t xml:space="preserve">rân trọng đề nghị </w:t>
      </w:r>
      <w:r w:rsidR="00866C0C" w:rsidRPr="00D24401">
        <w:t xml:space="preserve">Quý Cơ quan </w:t>
      </w:r>
      <w:r w:rsidR="00B57B77" w:rsidRPr="00D24401">
        <w:t xml:space="preserve">tổ chức </w:t>
      </w:r>
      <w:r w:rsidR="00D218AC" w:rsidRPr="00D24401">
        <w:rPr>
          <w:lang w:val="vi-VN"/>
        </w:rPr>
        <w:t>xây dựng</w:t>
      </w:r>
      <w:r w:rsidR="00A8479E" w:rsidRPr="00D24401">
        <w:t xml:space="preserve"> K</w:t>
      </w:r>
      <w:r w:rsidR="00D218AC" w:rsidRPr="00D24401">
        <w:rPr>
          <w:lang w:val="vi-VN"/>
        </w:rPr>
        <w:t xml:space="preserve">ế hoạch </w:t>
      </w:r>
      <w:r w:rsidR="00D96FAE" w:rsidRPr="00D24401">
        <w:t>Chuyển đổi số</w:t>
      </w:r>
      <w:r w:rsidR="00D218AC" w:rsidRPr="00D24401">
        <w:rPr>
          <w:lang w:val="vi-VN"/>
        </w:rPr>
        <w:t xml:space="preserve"> năm 202</w:t>
      </w:r>
      <w:r w:rsidR="00D96FAE" w:rsidRPr="00D24401">
        <w:t>3</w:t>
      </w:r>
      <w:r w:rsidR="00D218AC" w:rsidRPr="00D24401">
        <w:rPr>
          <w:lang w:val="vi-VN"/>
        </w:rPr>
        <w:t xml:space="preserve"> </w:t>
      </w:r>
      <w:r w:rsidR="00E255B7" w:rsidRPr="00CF0009">
        <w:t>theo</w:t>
      </w:r>
      <w:r>
        <w:t xml:space="preserve"> </w:t>
      </w:r>
      <w:r w:rsidR="00E255B7" w:rsidRPr="00D24401">
        <w:t xml:space="preserve">Khung kế hoạch </w:t>
      </w:r>
      <w:r w:rsidR="00B57B77" w:rsidRPr="00D24401">
        <w:t xml:space="preserve">gửi </w:t>
      </w:r>
      <w:r w:rsidR="00E255B7" w:rsidRPr="00D24401">
        <w:t>kèm</w:t>
      </w:r>
      <w:r w:rsidR="004566A5">
        <w:t>,</w:t>
      </w:r>
      <w:r>
        <w:t xml:space="preserve"> ban hành</w:t>
      </w:r>
      <w:r w:rsidR="006D247F">
        <w:t xml:space="preserve">                   </w:t>
      </w:r>
      <w:r>
        <w:t xml:space="preserve"> </w:t>
      </w:r>
      <w:r w:rsidR="004566A5">
        <w:t xml:space="preserve">Kế hoạch </w:t>
      </w:r>
      <w:r w:rsidR="005D7555">
        <w:t>trước ngày 10/12/2022</w:t>
      </w:r>
      <w:r w:rsidR="002133E5" w:rsidRPr="00D24401">
        <w:t>;</w:t>
      </w:r>
      <w:r w:rsidR="00E255B7" w:rsidRPr="00D24401">
        <w:t xml:space="preserve"> </w:t>
      </w:r>
      <w:r w:rsidR="00D218AC" w:rsidRPr="00D24401">
        <w:rPr>
          <w:lang w:val="vi-VN"/>
        </w:rPr>
        <w:t xml:space="preserve">gửi </w:t>
      </w:r>
      <w:r w:rsidR="002133E5" w:rsidRPr="00D24401">
        <w:t xml:space="preserve">bản </w:t>
      </w:r>
      <w:r w:rsidR="004566A5">
        <w:t>K</w:t>
      </w:r>
      <w:r w:rsidR="004566A5" w:rsidRPr="00D24401">
        <w:rPr>
          <w:lang w:val="vi-VN"/>
        </w:rPr>
        <w:t xml:space="preserve">ế </w:t>
      </w:r>
      <w:r w:rsidR="00D218AC" w:rsidRPr="00D24401">
        <w:rPr>
          <w:lang w:val="vi-VN"/>
        </w:rPr>
        <w:t xml:space="preserve">hoạch sau khi phê duyệt về </w:t>
      </w:r>
      <w:r w:rsidR="006D247F">
        <w:t xml:space="preserve">                          </w:t>
      </w:r>
      <w:r w:rsidR="00D218AC" w:rsidRPr="00D24401">
        <w:rPr>
          <w:lang w:val="vi-VN"/>
        </w:rPr>
        <w:t>Bộ Thông tin và Truyền thông</w:t>
      </w:r>
      <w:r w:rsidR="002133E5" w:rsidRPr="00D24401">
        <w:t xml:space="preserve"> để tổng hợp</w:t>
      </w:r>
      <w:r w:rsidR="00E051A5" w:rsidRPr="00D24401">
        <w:t>, đôn đốc thực hiện, báo cáo Ủy ban Quốc gia về chuyển đổi số.</w:t>
      </w:r>
    </w:p>
    <w:p w14:paraId="04D4EB30" w14:textId="2171ECD2" w:rsidR="007B0DBF" w:rsidRPr="00D24401" w:rsidRDefault="007B0DBF" w:rsidP="00CF0009">
      <w:pPr>
        <w:pStyle w:val="Nhiemvu"/>
      </w:pPr>
      <w:r w:rsidRPr="007B0DBF">
        <w:t xml:space="preserve">Trong quá trình triển khai, nếu có vướng mắc hoặc phát sinh vấn đề cần trao đổi, làm rõ, đề nghị liên hệ theo đầu mối: Ông </w:t>
      </w:r>
      <w:r>
        <w:t>Nguyễn Khắc Lịch</w:t>
      </w:r>
      <w:r w:rsidRPr="007B0DBF">
        <w:t xml:space="preserve">, Cục trưởng </w:t>
      </w:r>
      <w:r w:rsidRPr="00CE42D9">
        <w:rPr>
          <w:w w:val="90"/>
        </w:rPr>
        <w:t>Cục Chuyển đổi số quốc gia; Thư điện tử: nklich@mic.gov.vn</w:t>
      </w:r>
      <w:r w:rsidR="00480270" w:rsidRPr="00CE42D9">
        <w:rPr>
          <w:w w:val="90"/>
        </w:rPr>
        <w:t>; Điện thoại</w:t>
      </w:r>
      <w:r w:rsidRPr="00CE42D9">
        <w:rPr>
          <w:w w:val="90"/>
        </w:rPr>
        <w:t>: 0912.571.223.</w:t>
      </w:r>
    </w:p>
    <w:p w14:paraId="19677A7D" w14:textId="5FDE032C" w:rsidR="004F7BF1" w:rsidRPr="00D24401" w:rsidRDefault="004F7BF1" w:rsidP="00550D3F">
      <w:pPr>
        <w:spacing w:before="240" w:after="120" w:line="264" w:lineRule="auto"/>
        <w:ind w:firstLine="720"/>
        <w:jc w:val="both"/>
        <w:rPr>
          <w:rFonts w:eastAsia=".VnTime"/>
          <w:sz w:val="28"/>
          <w:szCs w:val="28"/>
        </w:rPr>
      </w:pPr>
      <w:r w:rsidRPr="00D24401">
        <w:rPr>
          <w:rFonts w:eastAsia=".VnTime"/>
          <w:sz w:val="28"/>
          <w:szCs w:val="28"/>
        </w:rPr>
        <w:t>Trân trọng./.</w:t>
      </w:r>
    </w:p>
    <w:p w14:paraId="31D2D3B2" w14:textId="77777777" w:rsidR="004F7BF1" w:rsidRPr="00D24401" w:rsidRDefault="004F7BF1" w:rsidP="004F7BF1">
      <w:pPr>
        <w:spacing w:before="60"/>
        <w:ind w:firstLine="720"/>
        <w:jc w:val="both"/>
        <w:rPr>
          <w:sz w:val="2"/>
          <w:szCs w:val="28"/>
        </w:rPr>
      </w:pPr>
    </w:p>
    <w:tbl>
      <w:tblPr>
        <w:tblW w:w="0" w:type="auto"/>
        <w:tblLook w:val="01E0" w:firstRow="1" w:lastRow="1" w:firstColumn="1" w:lastColumn="1" w:noHBand="0" w:noVBand="0"/>
      </w:tblPr>
      <w:tblGrid>
        <w:gridCol w:w="4944"/>
        <w:gridCol w:w="4130"/>
      </w:tblGrid>
      <w:tr w:rsidR="004F7BF1" w:rsidRPr="00D8407A" w14:paraId="0EC752FB" w14:textId="77777777" w:rsidTr="00D36197">
        <w:trPr>
          <w:trHeight w:val="2191"/>
        </w:trPr>
        <w:tc>
          <w:tcPr>
            <w:tcW w:w="5070" w:type="dxa"/>
          </w:tcPr>
          <w:p w14:paraId="001015AE" w14:textId="2A2E143F" w:rsidR="004F7BF1" w:rsidRPr="00D24401" w:rsidRDefault="004F7BF1" w:rsidP="00D36197">
            <w:pPr>
              <w:spacing w:before="60" w:line="252" w:lineRule="auto"/>
              <w:ind w:left="-108"/>
              <w:jc w:val="both"/>
              <w:rPr>
                <w:b/>
                <w:i/>
              </w:rPr>
            </w:pPr>
            <w:r w:rsidRPr="00D24401">
              <w:rPr>
                <w:b/>
                <w:i/>
              </w:rPr>
              <w:t>Nơi nhận:</w:t>
            </w:r>
          </w:p>
          <w:p w14:paraId="041C68AA" w14:textId="77777777" w:rsidR="004F7BF1" w:rsidRPr="00D24401" w:rsidRDefault="004F7BF1" w:rsidP="00D36197">
            <w:pPr>
              <w:ind w:left="-108"/>
              <w:jc w:val="both"/>
              <w:rPr>
                <w:sz w:val="22"/>
                <w:szCs w:val="22"/>
              </w:rPr>
            </w:pPr>
            <w:r w:rsidRPr="00D24401">
              <w:rPr>
                <w:sz w:val="22"/>
                <w:szCs w:val="22"/>
              </w:rPr>
              <w:t>- Như trên;</w:t>
            </w:r>
          </w:p>
          <w:p w14:paraId="50E7FAEE" w14:textId="77777777" w:rsidR="004F7BF1" w:rsidRPr="00D24401" w:rsidRDefault="004F7BF1" w:rsidP="00D36197">
            <w:pPr>
              <w:ind w:left="-108"/>
              <w:jc w:val="both"/>
              <w:rPr>
                <w:sz w:val="22"/>
                <w:szCs w:val="22"/>
              </w:rPr>
            </w:pPr>
            <w:r w:rsidRPr="00D24401">
              <w:rPr>
                <w:sz w:val="22"/>
                <w:szCs w:val="22"/>
              </w:rPr>
              <w:t>- Bộ trưởng (để b/c);</w:t>
            </w:r>
          </w:p>
          <w:p w14:paraId="6E92544B" w14:textId="6FD451CE" w:rsidR="004F7BF1" w:rsidRPr="00D24401" w:rsidRDefault="004F7BF1" w:rsidP="00D36197">
            <w:pPr>
              <w:ind w:left="-108"/>
              <w:jc w:val="both"/>
              <w:rPr>
                <w:sz w:val="22"/>
                <w:szCs w:val="22"/>
              </w:rPr>
            </w:pPr>
            <w:r w:rsidRPr="00D24401">
              <w:rPr>
                <w:sz w:val="22"/>
                <w:szCs w:val="22"/>
              </w:rPr>
              <w:t xml:space="preserve">- Thứ trưởng Nguyễn </w:t>
            </w:r>
            <w:r w:rsidR="005E169E" w:rsidRPr="00D24401">
              <w:rPr>
                <w:sz w:val="22"/>
                <w:szCs w:val="22"/>
              </w:rPr>
              <w:t>Huy</w:t>
            </w:r>
            <w:r w:rsidR="005E169E" w:rsidRPr="00D24401">
              <w:rPr>
                <w:sz w:val="22"/>
                <w:szCs w:val="22"/>
                <w:lang w:val="vi-VN"/>
              </w:rPr>
              <w:t xml:space="preserve"> Dũng</w:t>
            </w:r>
            <w:r w:rsidRPr="00D24401">
              <w:rPr>
                <w:sz w:val="22"/>
                <w:szCs w:val="22"/>
              </w:rPr>
              <w:t>;</w:t>
            </w:r>
          </w:p>
          <w:p w14:paraId="08AB96C6" w14:textId="6778A5E2" w:rsidR="00BC7F95" w:rsidRPr="00D24401" w:rsidRDefault="00BC7F95" w:rsidP="00D36197">
            <w:pPr>
              <w:ind w:left="-108"/>
              <w:jc w:val="both"/>
              <w:rPr>
                <w:sz w:val="22"/>
                <w:szCs w:val="22"/>
              </w:rPr>
            </w:pPr>
            <w:r w:rsidRPr="00D24401">
              <w:rPr>
                <w:sz w:val="22"/>
                <w:szCs w:val="22"/>
              </w:rPr>
              <w:t>- Vụ Kinh tế số và Xã hội số;</w:t>
            </w:r>
          </w:p>
          <w:p w14:paraId="417B16FF" w14:textId="709C0D17" w:rsidR="00BC7F95" w:rsidRDefault="00BC7F95" w:rsidP="00D36197">
            <w:pPr>
              <w:ind w:left="-108"/>
              <w:jc w:val="both"/>
              <w:rPr>
                <w:sz w:val="22"/>
                <w:szCs w:val="22"/>
              </w:rPr>
            </w:pPr>
            <w:r w:rsidRPr="00D24401">
              <w:rPr>
                <w:sz w:val="22"/>
                <w:szCs w:val="22"/>
              </w:rPr>
              <w:t>- Cục An toàn thông tin;</w:t>
            </w:r>
          </w:p>
          <w:p w14:paraId="0D2A5ED1" w14:textId="4688467A" w:rsidR="00D764FC" w:rsidRPr="00D24401" w:rsidRDefault="00D764FC" w:rsidP="00D36197">
            <w:pPr>
              <w:ind w:left="-108"/>
              <w:jc w:val="both"/>
              <w:rPr>
                <w:sz w:val="22"/>
                <w:szCs w:val="22"/>
              </w:rPr>
            </w:pPr>
            <w:r>
              <w:rPr>
                <w:sz w:val="22"/>
                <w:szCs w:val="22"/>
              </w:rPr>
              <w:t>- Trung tâm Chứng thực điện tử Quốc gia;</w:t>
            </w:r>
          </w:p>
          <w:p w14:paraId="7EB8B515" w14:textId="31A393E2" w:rsidR="004F7BF1" w:rsidRPr="00D24401" w:rsidRDefault="004F7BF1" w:rsidP="009747D0">
            <w:pPr>
              <w:ind w:left="-108"/>
              <w:jc w:val="both"/>
              <w:rPr>
                <w:i/>
                <w:sz w:val="28"/>
                <w:szCs w:val="28"/>
              </w:rPr>
            </w:pPr>
            <w:r w:rsidRPr="00D24401">
              <w:rPr>
                <w:sz w:val="22"/>
                <w:szCs w:val="22"/>
              </w:rPr>
              <w:t xml:space="preserve">- Lưu: VT, </w:t>
            </w:r>
            <w:r w:rsidR="00BC7F95" w:rsidRPr="00D24401">
              <w:rPr>
                <w:sz w:val="22"/>
                <w:szCs w:val="22"/>
              </w:rPr>
              <w:t>CĐSQG.</w:t>
            </w:r>
            <w:r w:rsidRPr="00D24401">
              <w:rPr>
                <w:sz w:val="22"/>
                <w:szCs w:val="22"/>
              </w:rPr>
              <w:t xml:space="preserve"> </w:t>
            </w:r>
          </w:p>
        </w:tc>
        <w:tc>
          <w:tcPr>
            <w:tcW w:w="4214" w:type="dxa"/>
          </w:tcPr>
          <w:p w14:paraId="0F07DFF1" w14:textId="77777777" w:rsidR="004F7BF1" w:rsidRPr="00D24401" w:rsidRDefault="004F7BF1" w:rsidP="00D36197">
            <w:pPr>
              <w:jc w:val="center"/>
              <w:rPr>
                <w:b/>
                <w:sz w:val="28"/>
                <w:szCs w:val="28"/>
              </w:rPr>
            </w:pPr>
            <w:r w:rsidRPr="00D24401">
              <w:rPr>
                <w:b/>
                <w:sz w:val="28"/>
                <w:szCs w:val="28"/>
              </w:rPr>
              <w:t>KT. BỘ TRƯỞNG</w:t>
            </w:r>
          </w:p>
          <w:p w14:paraId="3C26D706" w14:textId="77777777" w:rsidR="004F7BF1" w:rsidRPr="00D24401" w:rsidRDefault="004F7BF1" w:rsidP="00D36197">
            <w:pPr>
              <w:tabs>
                <w:tab w:val="left" w:pos="0"/>
                <w:tab w:val="left" w:pos="567"/>
                <w:tab w:val="left" w:pos="851"/>
                <w:tab w:val="left" w:pos="2268"/>
                <w:tab w:val="left" w:pos="3402"/>
                <w:tab w:val="left" w:pos="4536"/>
                <w:tab w:val="left" w:pos="5670"/>
                <w:tab w:val="left" w:pos="6804"/>
                <w:tab w:val="right" w:pos="7938"/>
              </w:tabs>
              <w:jc w:val="center"/>
              <w:rPr>
                <w:b/>
                <w:sz w:val="28"/>
                <w:szCs w:val="28"/>
              </w:rPr>
            </w:pPr>
            <w:r w:rsidRPr="00D24401">
              <w:rPr>
                <w:b/>
                <w:sz w:val="28"/>
                <w:szCs w:val="28"/>
              </w:rPr>
              <w:t>THỨ TRƯỞNG</w:t>
            </w:r>
          </w:p>
          <w:p w14:paraId="3913DD0B" w14:textId="77777777" w:rsidR="004F7BF1" w:rsidRPr="00D24401" w:rsidRDefault="004F7BF1" w:rsidP="00D36197">
            <w:pPr>
              <w:tabs>
                <w:tab w:val="left" w:pos="0"/>
                <w:tab w:val="left" w:pos="567"/>
                <w:tab w:val="left" w:pos="851"/>
                <w:tab w:val="left" w:pos="2268"/>
                <w:tab w:val="left" w:pos="3402"/>
                <w:tab w:val="left" w:pos="4536"/>
                <w:tab w:val="left" w:pos="5670"/>
                <w:tab w:val="left" w:pos="6804"/>
                <w:tab w:val="right" w:pos="7938"/>
              </w:tabs>
              <w:spacing w:before="60" w:line="252" w:lineRule="auto"/>
              <w:jc w:val="center"/>
              <w:rPr>
                <w:b/>
                <w:sz w:val="50"/>
              </w:rPr>
            </w:pPr>
          </w:p>
          <w:p w14:paraId="4A13BCFF" w14:textId="77777777" w:rsidR="004F7BF1" w:rsidRPr="00D24401" w:rsidRDefault="004F7BF1" w:rsidP="00D36197">
            <w:pPr>
              <w:tabs>
                <w:tab w:val="left" w:pos="0"/>
                <w:tab w:val="left" w:pos="567"/>
                <w:tab w:val="left" w:pos="851"/>
                <w:tab w:val="left" w:pos="2268"/>
                <w:tab w:val="left" w:pos="3402"/>
                <w:tab w:val="left" w:pos="4536"/>
                <w:tab w:val="left" w:pos="5670"/>
                <w:tab w:val="left" w:pos="6804"/>
                <w:tab w:val="right" w:pos="7938"/>
              </w:tabs>
              <w:spacing w:before="60" w:line="252" w:lineRule="auto"/>
              <w:jc w:val="center"/>
              <w:rPr>
                <w:b/>
              </w:rPr>
            </w:pPr>
          </w:p>
          <w:p w14:paraId="72465FD8" w14:textId="77777777" w:rsidR="004F7BF1" w:rsidRPr="00D24401" w:rsidRDefault="004F7BF1" w:rsidP="00D36197">
            <w:pPr>
              <w:tabs>
                <w:tab w:val="left" w:pos="0"/>
                <w:tab w:val="left" w:pos="567"/>
                <w:tab w:val="left" w:pos="851"/>
                <w:tab w:val="left" w:pos="2268"/>
                <w:tab w:val="left" w:pos="3402"/>
                <w:tab w:val="left" w:pos="4536"/>
                <w:tab w:val="left" w:pos="5670"/>
                <w:tab w:val="left" w:pos="6804"/>
                <w:tab w:val="right" w:pos="7938"/>
              </w:tabs>
              <w:spacing w:before="60" w:line="252" w:lineRule="auto"/>
              <w:jc w:val="center"/>
              <w:rPr>
                <w:b/>
              </w:rPr>
            </w:pPr>
          </w:p>
          <w:p w14:paraId="10D7E02D" w14:textId="77777777" w:rsidR="004F7BF1" w:rsidRPr="00D24401" w:rsidRDefault="004F7BF1" w:rsidP="00D36197">
            <w:pPr>
              <w:tabs>
                <w:tab w:val="left" w:pos="0"/>
                <w:tab w:val="left" w:pos="567"/>
                <w:tab w:val="left" w:pos="851"/>
                <w:tab w:val="left" w:pos="2268"/>
                <w:tab w:val="left" w:pos="3402"/>
                <w:tab w:val="left" w:pos="4536"/>
                <w:tab w:val="left" w:pos="5670"/>
                <w:tab w:val="left" w:pos="6804"/>
                <w:tab w:val="right" w:pos="7938"/>
              </w:tabs>
              <w:spacing w:before="60" w:line="252" w:lineRule="auto"/>
              <w:jc w:val="center"/>
              <w:rPr>
                <w:b/>
              </w:rPr>
            </w:pPr>
          </w:p>
          <w:p w14:paraId="44BFD7D1" w14:textId="1524AA6A" w:rsidR="004F7BF1" w:rsidRPr="005E169E" w:rsidRDefault="004F7BF1" w:rsidP="00D36197">
            <w:pPr>
              <w:spacing w:before="60" w:line="252" w:lineRule="auto"/>
              <w:jc w:val="center"/>
              <w:rPr>
                <w:b/>
                <w:sz w:val="28"/>
                <w:szCs w:val="28"/>
                <w:lang w:val="vi-VN"/>
              </w:rPr>
            </w:pPr>
            <w:r w:rsidRPr="00D24401">
              <w:rPr>
                <w:b/>
                <w:sz w:val="28"/>
                <w:szCs w:val="28"/>
              </w:rPr>
              <w:t xml:space="preserve">Nguyễn </w:t>
            </w:r>
            <w:r w:rsidR="005E169E" w:rsidRPr="00D24401">
              <w:rPr>
                <w:b/>
                <w:sz w:val="28"/>
                <w:szCs w:val="28"/>
              </w:rPr>
              <w:t>Huy</w:t>
            </w:r>
            <w:r w:rsidR="005E169E" w:rsidRPr="00D24401">
              <w:rPr>
                <w:b/>
                <w:sz w:val="28"/>
                <w:szCs w:val="28"/>
                <w:lang w:val="vi-VN"/>
              </w:rPr>
              <w:t xml:space="preserve"> Dũng</w:t>
            </w:r>
          </w:p>
        </w:tc>
      </w:tr>
    </w:tbl>
    <w:p w14:paraId="5E29E093" w14:textId="77777777" w:rsidR="00007B60" w:rsidRDefault="00007B60" w:rsidP="00007B60">
      <w:pPr>
        <w:pStyle w:val="NormalWeb"/>
        <w:shd w:val="clear" w:color="auto" w:fill="FFFFFF"/>
        <w:spacing w:before="0" w:beforeAutospacing="0" w:after="0" w:afterAutospacing="0" w:line="234" w:lineRule="atLeast"/>
        <w:rPr>
          <w:rFonts w:ascii="Arial" w:hAnsi="Arial" w:cs="Arial"/>
          <w:color w:val="000000"/>
          <w:sz w:val="18"/>
          <w:szCs w:val="18"/>
          <w:lang w:val="vi-VN"/>
        </w:rPr>
      </w:pPr>
      <w:bookmarkStart w:id="0" w:name="dieu_3"/>
    </w:p>
    <w:bookmarkEnd w:id="0"/>
    <w:p w14:paraId="5409F605" w14:textId="6FC58222" w:rsidR="0073199E" w:rsidRPr="00967B23" w:rsidRDefault="0073199E" w:rsidP="00967B23">
      <w:pPr>
        <w:rPr>
          <w:rFonts w:ascii="Arial" w:hAnsi="Arial" w:cs="Arial"/>
          <w:color w:val="000000"/>
          <w:sz w:val="18"/>
          <w:szCs w:val="18"/>
          <w:lang w:val="vi-VN"/>
        </w:rPr>
      </w:pPr>
    </w:p>
    <w:sectPr w:rsidR="0073199E" w:rsidRPr="00967B23" w:rsidSect="001F2BCD">
      <w:headerReference w:type="even" r:id="rId9"/>
      <w:headerReference w:type="default" r:id="rId10"/>
      <w:footerReference w:type="even" r:id="rId11"/>
      <w:footerReference w:type="default" r:id="rId12"/>
      <w:headerReference w:type="first" r:id="rId13"/>
      <w:footerReference w:type="first" r:id="rId14"/>
      <w:pgSz w:w="11909" w:h="16834" w:code="9"/>
      <w:pgMar w:top="1418" w:right="1134" w:bottom="1418" w:left="1701" w:header="72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DE180" w14:textId="77777777" w:rsidR="009D48A6" w:rsidRDefault="009D48A6">
      <w:r>
        <w:separator/>
      </w:r>
    </w:p>
  </w:endnote>
  <w:endnote w:type="continuationSeparator" w:id="0">
    <w:p w14:paraId="13CE527D" w14:textId="77777777" w:rsidR="009D48A6" w:rsidRDefault="009D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36900" w14:textId="77777777" w:rsidR="00252489" w:rsidRDefault="00252489" w:rsidP="002E0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02176" w14:textId="77777777" w:rsidR="00252489" w:rsidRDefault="00252489" w:rsidP="00D629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7580A" w14:textId="670BA7DB" w:rsidR="00746815" w:rsidRDefault="00746815">
    <w:pPr>
      <w:pStyle w:val="Footer"/>
      <w:jc w:val="center"/>
    </w:pPr>
  </w:p>
  <w:p w14:paraId="1B39555F" w14:textId="77777777" w:rsidR="00252489" w:rsidRDefault="00252489" w:rsidP="0055141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5C32" w14:textId="2D41670A" w:rsidR="00746815" w:rsidRDefault="00746815">
    <w:pPr>
      <w:pStyle w:val="Footer"/>
      <w:jc w:val="center"/>
    </w:pPr>
  </w:p>
  <w:p w14:paraId="242DA583" w14:textId="77777777" w:rsidR="00746815" w:rsidRDefault="00746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D6403" w14:textId="77777777" w:rsidR="009D48A6" w:rsidRDefault="009D48A6">
      <w:r>
        <w:separator/>
      </w:r>
    </w:p>
  </w:footnote>
  <w:footnote w:type="continuationSeparator" w:id="0">
    <w:p w14:paraId="08428FAA" w14:textId="77777777" w:rsidR="009D48A6" w:rsidRDefault="009D4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9F186" w14:textId="77777777" w:rsidR="00252489" w:rsidRDefault="00252489" w:rsidP="002C75BF">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A37D18" w14:textId="77777777" w:rsidR="00252489" w:rsidRDefault="00252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688373"/>
      <w:docPartObj>
        <w:docPartGallery w:val="Page Numbers (Top of Page)"/>
        <w:docPartUnique/>
      </w:docPartObj>
    </w:sdtPr>
    <w:sdtEndPr>
      <w:rPr>
        <w:noProof/>
      </w:rPr>
    </w:sdtEndPr>
    <w:sdtContent>
      <w:p w14:paraId="55029C50" w14:textId="627C6621" w:rsidR="003E3F6F" w:rsidRDefault="003E3F6F">
        <w:pPr>
          <w:pStyle w:val="Header"/>
          <w:jc w:val="center"/>
        </w:pPr>
        <w:r>
          <w:fldChar w:fldCharType="begin"/>
        </w:r>
        <w:r>
          <w:instrText xml:space="preserve"> PAGE   \* MERGEFORMAT </w:instrText>
        </w:r>
        <w:r>
          <w:fldChar w:fldCharType="separate"/>
        </w:r>
        <w:r w:rsidR="006D247F">
          <w:rPr>
            <w:noProof/>
          </w:rPr>
          <w:t>5</w:t>
        </w:r>
        <w:r>
          <w:rPr>
            <w:noProof/>
          </w:rPr>
          <w:fldChar w:fldCharType="end"/>
        </w:r>
      </w:p>
    </w:sdtContent>
  </w:sdt>
  <w:p w14:paraId="1CDBEC8E" w14:textId="77777777" w:rsidR="00185EAC" w:rsidRDefault="00185E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658055"/>
      <w:docPartObj>
        <w:docPartGallery w:val="Page Numbers (Top of Page)"/>
        <w:docPartUnique/>
      </w:docPartObj>
    </w:sdtPr>
    <w:sdtEndPr>
      <w:rPr>
        <w:noProof/>
      </w:rPr>
    </w:sdtEndPr>
    <w:sdtContent>
      <w:p w14:paraId="6DA5316B" w14:textId="418950C6" w:rsidR="00185EAC" w:rsidRDefault="009D48A6">
        <w:pPr>
          <w:pStyle w:val="Header"/>
          <w:jc w:val="center"/>
        </w:pPr>
      </w:p>
    </w:sdtContent>
  </w:sdt>
  <w:p w14:paraId="7D10193D" w14:textId="77777777" w:rsidR="00185EAC" w:rsidRDefault="00185E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511A"/>
    <w:multiLevelType w:val="hybridMultilevel"/>
    <w:tmpl w:val="4E824E46"/>
    <w:lvl w:ilvl="0" w:tplc="83D40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6A3361"/>
    <w:multiLevelType w:val="hybridMultilevel"/>
    <w:tmpl w:val="AFEA2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B45A9"/>
    <w:multiLevelType w:val="hybridMultilevel"/>
    <w:tmpl w:val="AA8E9BD0"/>
    <w:lvl w:ilvl="0" w:tplc="CF6627D0">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1D074187"/>
    <w:multiLevelType w:val="hybridMultilevel"/>
    <w:tmpl w:val="6792B1B0"/>
    <w:lvl w:ilvl="0" w:tplc="EE283BFA">
      <w:start w:val="1"/>
      <w:numFmt w:val="decimal"/>
      <w:suff w:val="space"/>
      <w:lvlText w:val="%1."/>
      <w:lvlJc w:val="left"/>
      <w:pPr>
        <w:ind w:left="144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3321F1"/>
    <w:multiLevelType w:val="hybridMultilevel"/>
    <w:tmpl w:val="488E058C"/>
    <w:lvl w:ilvl="0" w:tplc="36C469E0">
      <w:start w:val="1"/>
      <w:numFmt w:val="bullet"/>
      <w:pStyle w:val="ListBullet"/>
      <w:lvlText w:val="-"/>
      <w:lvlJc w:val="left"/>
      <w:pPr>
        <w:tabs>
          <w:tab w:val="num" w:pos="3484"/>
        </w:tabs>
        <w:ind w:left="3484" w:hanging="360"/>
      </w:pPr>
      <w:rPr>
        <w:rFonts w:ascii="Times New Roman" w:hAnsi="Times New Roman" w:cs="Times New Roman" w:hint="default"/>
      </w:rPr>
    </w:lvl>
    <w:lvl w:ilvl="1" w:tplc="04090003">
      <w:start w:val="1"/>
      <w:numFmt w:val="bullet"/>
      <w:lvlText w:val="o"/>
      <w:lvlJc w:val="left"/>
      <w:pPr>
        <w:tabs>
          <w:tab w:val="num" w:pos="4564"/>
        </w:tabs>
        <w:ind w:left="4564" w:hanging="360"/>
      </w:pPr>
      <w:rPr>
        <w:rFonts w:ascii="Courier New" w:hAnsi="Courier New" w:cs="Courier New" w:hint="default"/>
      </w:rPr>
    </w:lvl>
    <w:lvl w:ilvl="2" w:tplc="04090005" w:tentative="1">
      <w:start w:val="1"/>
      <w:numFmt w:val="bullet"/>
      <w:lvlText w:val=""/>
      <w:lvlJc w:val="left"/>
      <w:pPr>
        <w:tabs>
          <w:tab w:val="num" w:pos="5284"/>
        </w:tabs>
        <w:ind w:left="5284" w:hanging="360"/>
      </w:pPr>
      <w:rPr>
        <w:rFonts w:ascii="Wingdings" w:hAnsi="Wingdings" w:hint="default"/>
      </w:rPr>
    </w:lvl>
    <w:lvl w:ilvl="3" w:tplc="04090001" w:tentative="1">
      <w:start w:val="1"/>
      <w:numFmt w:val="bullet"/>
      <w:lvlText w:val=""/>
      <w:lvlJc w:val="left"/>
      <w:pPr>
        <w:tabs>
          <w:tab w:val="num" w:pos="6004"/>
        </w:tabs>
        <w:ind w:left="6004" w:hanging="360"/>
      </w:pPr>
      <w:rPr>
        <w:rFonts w:ascii="Symbol" w:hAnsi="Symbol" w:hint="default"/>
      </w:rPr>
    </w:lvl>
    <w:lvl w:ilvl="4" w:tplc="04090003" w:tentative="1">
      <w:start w:val="1"/>
      <w:numFmt w:val="bullet"/>
      <w:lvlText w:val="o"/>
      <w:lvlJc w:val="left"/>
      <w:pPr>
        <w:tabs>
          <w:tab w:val="num" w:pos="6724"/>
        </w:tabs>
        <w:ind w:left="6724" w:hanging="360"/>
      </w:pPr>
      <w:rPr>
        <w:rFonts w:ascii="Courier New" w:hAnsi="Courier New" w:cs="Courier New" w:hint="default"/>
      </w:rPr>
    </w:lvl>
    <w:lvl w:ilvl="5" w:tplc="04090005" w:tentative="1">
      <w:start w:val="1"/>
      <w:numFmt w:val="bullet"/>
      <w:lvlText w:val=""/>
      <w:lvlJc w:val="left"/>
      <w:pPr>
        <w:tabs>
          <w:tab w:val="num" w:pos="7444"/>
        </w:tabs>
        <w:ind w:left="7444" w:hanging="360"/>
      </w:pPr>
      <w:rPr>
        <w:rFonts w:ascii="Wingdings" w:hAnsi="Wingdings" w:hint="default"/>
      </w:rPr>
    </w:lvl>
    <w:lvl w:ilvl="6" w:tplc="04090001" w:tentative="1">
      <w:start w:val="1"/>
      <w:numFmt w:val="bullet"/>
      <w:lvlText w:val=""/>
      <w:lvlJc w:val="left"/>
      <w:pPr>
        <w:tabs>
          <w:tab w:val="num" w:pos="8164"/>
        </w:tabs>
        <w:ind w:left="8164" w:hanging="360"/>
      </w:pPr>
      <w:rPr>
        <w:rFonts w:ascii="Symbol" w:hAnsi="Symbol" w:hint="default"/>
      </w:rPr>
    </w:lvl>
    <w:lvl w:ilvl="7" w:tplc="04090003" w:tentative="1">
      <w:start w:val="1"/>
      <w:numFmt w:val="bullet"/>
      <w:lvlText w:val="o"/>
      <w:lvlJc w:val="left"/>
      <w:pPr>
        <w:tabs>
          <w:tab w:val="num" w:pos="8884"/>
        </w:tabs>
        <w:ind w:left="8884" w:hanging="360"/>
      </w:pPr>
      <w:rPr>
        <w:rFonts w:ascii="Courier New" w:hAnsi="Courier New" w:cs="Courier New" w:hint="default"/>
      </w:rPr>
    </w:lvl>
    <w:lvl w:ilvl="8" w:tplc="04090005" w:tentative="1">
      <w:start w:val="1"/>
      <w:numFmt w:val="bullet"/>
      <w:lvlText w:val=""/>
      <w:lvlJc w:val="left"/>
      <w:pPr>
        <w:tabs>
          <w:tab w:val="num" w:pos="9604"/>
        </w:tabs>
        <w:ind w:left="9604" w:hanging="360"/>
      </w:pPr>
      <w:rPr>
        <w:rFonts w:ascii="Wingdings" w:hAnsi="Wingdings" w:hint="default"/>
      </w:rPr>
    </w:lvl>
  </w:abstractNum>
  <w:abstractNum w:abstractNumId="5" w15:restartNumberingAfterBreak="0">
    <w:nsid w:val="264D180A"/>
    <w:multiLevelType w:val="hybridMultilevel"/>
    <w:tmpl w:val="04F8FFD6"/>
    <w:lvl w:ilvl="0" w:tplc="BECE8490">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EA4551"/>
    <w:multiLevelType w:val="hybridMultilevel"/>
    <w:tmpl w:val="E5D6E980"/>
    <w:lvl w:ilvl="0" w:tplc="D16CA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AB24AB"/>
    <w:multiLevelType w:val="hybridMultilevel"/>
    <w:tmpl w:val="4540210C"/>
    <w:lvl w:ilvl="0" w:tplc="11B81E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BC6AA0"/>
    <w:multiLevelType w:val="hybridMultilevel"/>
    <w:tmpl w:val="6E308FFA"/>
    <w:lvl w:ilvl="0" w:tplc="32B84B7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3C2EA6"/>
    <w:multiLevelType w:val="hybridMultilevel"/>
    <w:tmpl w:val="80E2B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AE5AA3"/>
    <w:multiLevelType w:val="hybridMultilevel"/>
    <w:tmpl w:val="B28EA386"/>
    <w:lvl w:ilvl="0" w:tplc="14A8BEA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BB2EEE"/>
    <w:multiLevelType w:val="hybridMultilevel"/>
    <w:tmpl w:val="E612C1A6"/>
    <w:lvl w:ilvl="0" w:tplc="3FA624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8"/>
  </w:num>
  <w:num w:numId="6">
    <w:abstractNumId w:val="5"/>
  </w:num>
  <w:num w:numId="7">
    <w:abstractNumId w:val="11"/>
  </w:num>
  <w:num w:numId="8">
    <w:abstractNumId w:val="7"/>
  </w:num>
  <w:num w:numId="9">
    <w:abstractNumId w:val="0"/>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9A"/>
    <w:rsid w:val="00000555"/>
    <w:rsid w:val="000014C6"/>
    <w:rsid w:val="00001774"/>
    <w:rsid w:val="000018B9"/>
    <w:rsid w:val="00004871"/>
    <w:rsid w:val="00005779"/>
    <w:rsid w:val="00006B1B"/>
    <w:rsid w:val="000072ED"/>
    <w:rsid w:val="00007B60"/>
    <w:rsid w:val="00010D50"/>
    <w:rsid w:val="000112A5"/>
    <w:rsid w:val="00011D8B"/>
    <w:rsid w:val="00011DB1"/>
    <w:rsid w:val="00011F60"/>
    <w:rsid w:val="00012A64"/>
    <w:rsid w:val="00014D83"/>
    <w:rsid w:val="00015B35"/>
    <w:rsid w:val="000168E0"/>
    <w:rsid w:val="0001728A"/>
    <w:rsid w:val="00017347"/>
    <w:rsid w:val="0001741B"/>
    <w:rsid w:val="00017EB6"/>
    <w:rsid w:val="00021AAD"/>
    <w:rsid w:val="00023A45"/>
    <w:rsid w:val="0002475D"/>
    <w:rsid w:val="00025EEC"/>
    <w:rsid w:val="00026A0A"/>
    <w:rsid w:val="00033FE7"/>
    <w:rsid w:val="0003453D"/>
    <w:rsid w:val="00034BC7"/>
    <w:rsid w:val="00035231"/>
    <w:rsid w:val="00037087"/>
    <w:rsid w:val="000374AE"/>
    <w:rsid w:val="00040681"/>
    <w:rsid w:val="000417D9"/>
    <w:rsid w:val="00043942"/>
    <w:rsid w:val="000441A7"/>
    <w:rsid w:val="000512F0"/>
    <w:rsid w:val="00051FEA"/>
    <w:rsid w:val="00052A55"/>
    <w:rsid w:val="00053F27"/>
    <w:rsid w:val="00060D36"/>
    <w:rsid w:val="00060E2E"/>
    <w:rsid w:val="00062005"/>
    <w:rsid w:val="000649AE"/>
    <w:rsid w:val="000674A4"/>
    <w:rsid w:val="0007071D"/>
    <w:rsid w:val="000707C4"/>
    <w:rsid w:val="0007157E"/>
    <w:rsid w:val="00071797"/>
    <w:rsid w:val="00072707"/>
    <w:rsid w:val="00075506"/>
    <w:rsid w:val="00075667"/>
    <w:rsid w:val="0008191D"/>
    <w:rsid w:val="00081D93"/>
    <w:rsid w:val="00082DFD"/>
    <w:rsid w:val="0008319C"/>
    <w:rsid w:val="0008360C"/>
    <w:rsid w:val="00084910"/>
    <w:rsid w:val="00084B47"/>
    <w:rsid w:val="000855D4"/>
    <w:rsid w:val="00092000"/>
    <w:rsid w:val="00096947"/>
    <w:rsid w:val="00096CF6"/>
    <w:rsid w:val="000A054D"/>
    <w:rsid w:val="000A10B8"/>
    <w:rsid w:val="000A2F29"/>
    <w:rsid w:val="000A5589"/>
    <w:rsid w:val="000A6C58"/>
    <w:rsid w:val="000A7E08"/>
    <w:rsid w:val="000B24AC"/>
    <w:rsid w:val="000B2F11"/>
    <w:rsid w:val="000B3907"/>
    <w:rsid w:val="000B412C"/>
    <w:rsid w:val="000B72BE"/>
    <w:rsid w:val="000B78EB"/>
    <w:rsid w:val="000C06B0"/>
    <w:rsid w:val="000C12E5"/>
    <w:rsid w:val="000C22F3"/>
    <w:rsid w:val="000C44D2"/>
    <w:rsid w:val="000C538D"/>
    <w:rsid w:val="000C660B"/>
    <w:rsid w:val="000C793E"/>
    <w:rsid w:val="000D02A9"/>
    <w:rsid w:val="000D1FF9"/>
    <w:rsid w:val="000D342A"/>
    <w:rsid w:val="000D4314"/>
    <w:rsid w:val="000D66BC"/>
    <w:rsid w:val="000E29D5"/>
    <w:rsid w:val="000E41F4"/>
    <w:rsid w:val="000E4339"/>
    <w:rsid w:val="000E4684"/>
    <w:rsid w:val="000E6F55"/>
    <w:rsid w:val="000F04C6"/>
    <w:rsid w:val="000F32DE"/>
    <w:rsid w:val="000F48B0"/>
    <w:rsid w:val="000F5365"/>
    <w:rsid w:val="000F67B2"/>
    <w:rsid w:val="000F76FF"/>
    <w:rsid w:val="00100C7A"/>
    <w:rsid w:val="00100CD9"/>
    <w:rsid w:val="001026C9"/>
    <w:rsid w:val="00102C75"/>
    <w:rsid w:val="0010352B"/>
    <w:rsid w:val="00104070"/>
    <w:rsid w:val="00104E31"/>
    <w:rsid w:val="00104EDC"/>
    <w:rsid w:val="00105680"/>
    <w:rsid w:val="00106366"/>
    <w:rsid w:val="00107DF0"/>
    <w:rsid w:val="00111A3D"/>
    <w:rsid w:val="00111E1C"/>
    <w:rsid w:val="00113076"/>
    <w:rsid w:val="00113521"/>
    <w:rsid w:val="00115FED"/>
    <w:rsid w:val="001174D3"/>
    <w:rsid w:val="00120587"/>
    <w:rsid w:val="00120940"/>
    <w:rsid w:val="00120EAF"/>
    <w:rsid w:val="00121492"/>
    <w:rsid w:val="0012180F"/>
    <w:rsid w:val="00121FCB"/>
    <w:rsid w:val="00124B05"/>
    <w:rsid w:val="00125531"/>
    <w:rsid w:val="00126211"/>
    <w:rsid w:val="001275A4"/>
    <w:rsid w:val="00127C81"/>
    <w:rsid w:val="00131707"/>
    <w:rsid w:val="00132E0A"/>
    <w:rsid w:val="00133E05"/>
    <w:rsid w:val="00134622"/>
    <w:rsid w:val="0013466D"/>
    <w:rsid w:val="0013751F"/>
    <w:rsid w:val="001407BC"/>
    <w:rsid w:val="00141182"/>
    <w:rsid w:val="00142DE2"/>
    <w:rsid w:val="001430D0"/>
    <w:rsid w:val="001433C4"/>
    <w:rsid w:val="001442C3"/>
    <w:rsid w:val="00145C57"/>
    <w:rsid w:val="001467F7"/>
    <w:rsid w:val="00146C25"/>
    <w:rsid w:val="00147BA6"/>
    <w:rsid w:val="00150E0A"/>
    <w:rsid w:val="001525CB"/>
    <w:rsid w:val="00152B6F"/>
    <w:rsid w:val="00152B95"/>
    <w:rsid w:val="00152C37"/>
    <w:rsid w:val="001533B4"/>
    <w:rsid w:val="001543C4"/>
    <w:rsid w:val="001572E8"/>
    <w:rsid w:val="00157444"/>
    <w:rsid w:val="001574C8"/>
    <w:rsid w:val="00160C58"/>
    <w:rsid w:val="00161853"/>
    <w:rsid w:val="001626DE"/>
    <w:rsid w:val="00162E06"/>
    <w:rsid w:val="0016454D"/>
    <w:rsid w:val="00165D0E"/>
    <w:rsid w:val="00167752"/>
    <w:rsid w:val="0017013B"/>
    <w:rsid w:val="00172183"/>
    <w:rsid w:val="0017276D"/>
    <w:rsid w:val="001741EE"/>
    <w:rsid w:val="001752D8"/>
    <w:rsid w:val="00175E52"/>
    <w:rsid w:val="001761E9"/>
    <w:rsid w:val="00180BAE"/>
    <w:rsid w:val="00181022"/>
    <w:rsid w:val="00181A0C"/>
    <w:rsid w:val="0018292D"/>
    <w:rsid w:val="00182A91"/>
    <w:rsid w:val="00183595"/>
    <w:rsid w:val="001840ED"/>
    <w:rsid w:val="00185EAC"/>
    <w:rsid w:val="00193BCB"/>
    <w:rsid w:val="00193E53"/>
    <w:rsid w:val="00194499"/>
    <w:rsid w:val="0019454F"/>
    <w:rsid w:val="00194D44"/>
    <w:rsid w:val="00197F4D"/>
    <w:rsid w:val="001A0687"/>
    <w:rsid w:val="001A1144"/>
    <w:rsid w:val="001A14A5"/>
    <w:rsid w:val="001A1571"/>
    <w:rsid w:val="001A1920"/>
    <w:rsid w:val="001A2C22"/>
    <w:rsid w:val="001A2ED5"/>
    <w:rsid w:val="001A3F35"/>
    <w:rsid w:val="001A4C77"/>
    <w:rsid w:val="001A5D16"/>
    <w:rsid w:val="001A66E2"/>
    <w:rsid w:val="001A672D"/>
    <w:rsid w:val="001A6C76"/>
    <w:rsid w:val="001B0F16"/>
    <w:rsid w:val="001B2A22"/>
    <w:rsid w:val="001B2FFC"/>
    <w:rsid w:val="001B3095"/>
    <w:rsid w:val="001B3E89"/>
    <w:rsid w:val="001B3FD1"/>
    <w:rsid w:val="001B481E"/>
    <w:rsid w:val="001B6D76"/>
    <w:rsid w:val="001B7B5B"/>
    <w:rsid w:val="001B7F65"/>
    <w:rsid w:val="001C29AD"/>
    <w:rsid w:val="001C5DD9"/>
    <w:rsid w:val="001C67E1"/>
    <w:rsid w:val="001C760C"/>
    <w:rsid w:val="001C7639"/>
    <w:rsid w:val="001D15AD"/>
    <w:rsid w:val="001D223E"/>
    <w:rsid w:val="001D3466"/>
    <w:rsid w:val="001D3ADD"/>
    <w:rsid w:val="001D4250"/>
    <w:rsid w:val="001E1B46"/>
    <w:rsid w:val="001E3410"/>
    <w:rsid w:val="001E3634"/>
    <w:rsid w:val="001E3B94"/>
    <w:rsid w:val="001E451B"/>
    <w:rsid w:val="001E72A6"/>
    <w:rsid w:val="001E7777"/>
    <w:rsid w:val="001F079B"/>
    <w:rsid w:val="001F0FDF"/>
    <w:rsid w:val="001F117D"/>
    <w:rsid w:val="001F1699"/>
    <w:rsid w:val="001F2A2C"/>
    <w:rsid w:val="001F2BCD"/>
    <w:rsid w:val="001F352D"/>
    <w:rsid w:val="001F5A89"/>
    <w:rsid w:val="001F6268"/>
    <w:rsid w:val="001F7488"/>
    <w:rsid w:val="001F76E5"/>
    <w:rsid w:val="002005DE"/>
    <w:rsid w:val="0020073B"/>
    <w:rsid w:val="002034CD"/>
    <w:rsid w:val="00203BC0"/>
    <w:rsid w:val="0021074C"/>
    <w:rsid w:val="00210751"/>
    <w:rsid w:val="00210D14"/>
    <w:rsid w:val="00212318"/>
    <w:rsid w:val="00212724"/>
    <w:rsid w:val="002133E5"/>
    <w:rsid w:val="002134B7"/>
    <w:rsid w:val="002135A3"/>
    <w:rsid w:val="00213DBF"/>
    <w:rsid w:val="00220A10"/>
    <w:rsid w:val="00220C9C"/>
    <w:rsid w:val="00220F96"/>
    <w:rsid w:val="002231A8"/>
    <w:rsid w:val="0022660B"/>
    <w:rsid w:val="00226D33"/>
    <w:rsid w:val="00227523"/>
    <w:rsid w:val="00231EA8"/>
    <w:rsid w:val="00233270"/>
    <w:rsid w:val="0023390D"/>
    <w:rsid w:val="00233BA6"/>
    <w:rsid w:val="00233E9C"/>
    <w:rsid w:val="00236E1B"/>
    <w:rsid w:val="0024058C"/>
    <w:rsid w:val="0024216A"/>
    <w:rsid w:val="002435EF"/>
    <w:rsid w:val="00243ED9"/>
    <w:rsid w:val="00244B6D"/>
    <w:rsid w:val="00244DA4"/>
    <w:rsid w:val="00244E6C"/>
    <w:rsid w:val="002452E0"/>
    <w:rsid w:val="00250831"/>
    <w:rsid w:val="00251A87"/>
    <w:rsid w:val="00252000"/>
    <w:rsid w:val="002521EB"/>
    <w:rsid w:val="00252489"/>
    <w:rsid w:val="00254527"/>
    <w:rsid w:val="00254DF6"/>
    <w:rsid w:val="0026194C"/>
    <w:rsid w:val="00261CBD"/>
    <w:rsid w:val="00263565"/>
    <w:rsid w:val="00263F4D"/>
    <w:rsid w:val="00266019"/>
    <w:rsid w:val="00267781"/>
    <w:rsid w:val="002703BC"/>
    <w:rsid w:val="00270B1F"/>
    <w:rsid w:val="00271B06"/>
    <w:rsid w:val="00272663"/>
    <w:rsid w:val="0027301A"/>
    <w:rsid w:val="002732D7"/>
    <w:rsid w:val="0027399D"/>
    <w:rsid w:val="002751C7"/>
    <w:rsid w:val="002753D3"/>
    <w:rsid w:val="00277196"/>
    <w:rsid w:val="00282AF3"/>
    <w:rsid w:val="00284CE9"/>
    <w:rsid w:val="00286569"/>
    <w:rsid w:val="00286A07"/>
    <w:rsid w:val="002872B5"/>
    <w:rsid w:val="002875FA"/>
    <w:rsid w:val="00287AC5"/>
    <w:rsid w:val="00291959"/>
    <w:rsid w:val="002955C9"/>
    <w:rsid w:val="00296C86"/>
    <w:rsid w:val="00296D22"/>
    <w:rsid w:val="002A1C7C"/>
    <w:rsid w:val="002A1F3A"/>
    <w:rsid w:val="002A3456"/>
    <w:rsid w:val="002A43F5"/>
    <w:rsid w:val="002A7A29"/>
    <w:rsid w:val="002B1822"/>
    <w:rsid w:val="002B25E4"/>
    <w:rsid w:val="002B5FBC"/>
    <w:rsid w:val="002B7551"/>
    <w:rsid w:val="002C05BD"/>
    <w:rsid w:val="002C2275"/>
    <w:rsid w:val="002C399F"/>
    <w:rsid w:val="002C3B0E"/>
    <w:rsid w:val="002C4019"/>
    <w:rsid w:val="002C4348"/>
    <w:rsid w:val="002C47BF"/>
    <w:rsid w:val="002C4C9C"/>
    <w:rsid w:val="002C4F10"/>
    <w:rsid w:val="002C5D19"/>
    <w:rsid w:val="002C6314"/>
    <w:rsid w:val="002C6427"/>
    <w:rsid w:val="002C6544"/>
    <w:rsid w:val="002C75BF"/>
    <w:rsid w:val="002D03F5"/>
    <w:rsid w:val="002D1C0F"/>
    <w:rsid w:val="002D2E47"/>
    <w:rsid w:val="002D33B7"/>
    <w:rsid w:val="002D3486"/>
    <w:rsid w:val="002E0BDB"/>
    <w:rsid w:val="002E0F6C"/>
    <w:rsid w:val="002E1AA8"/>
    <w:rsid w:val="002E249D"/>
    <w:rsid w:val="002E44B9"/>
    <w:rsid w:val="002E626F"/>
    <w:rsid w:val="002E67E3"/>
    <w:rsid w:val="002E6B46"/>
    <w:rsid w:val="002E6C6D"/>
    <w:rsid w:val="002E714E"/>
    <w:rsid w:val="002E7D59"/>
    <w:rsid w:val="002E7D78"/>
    <w:rsid w:val="002F05EF"/>
    <w:rsid w:val="002F0C92"/>
    <w:rsid w:val="002F143D"/>
    <w:rsid w:val="002F16D4"/>
    <w:rsid w:val="002F1F4A"/>
    <w:rsid w:val="002F252B"/>
    <w:rsid w:val="002F361D"/>
    <w:rsid w:val="002F57CA"/>
    <w:rsid w:val="002F597E"/>
    <w:rsid w:val="002F5BAA"/>
    <w:rsid w:val="002F67A4"/>
    <w:rsid w:val="002F766B"/>
    <w:rsid w:val="00300D4C"/>
    <w:rsid w:val="00302073"/>
    <w:rsid w:val="00304C7F"/>
    <w:rsid w:val="0030545C"/>
    <w:rsid w:val="00305852"/>
    <w:rsid w:val="0030668F"/>
    <w:rsid w:val="0030683C"/>
    <w:rsid w:val="00307FAB"/>
    <w:rsid w:val="00311A47"/>
    <w:rsid w:val="003122F9"/>
    <w:rsid w:val="0031354A"/>
    <w:rsid w:val="00313B37"/>
    <w:rsid w:val="00314AF7"/>
    <w:rsid w:val="00314B15"/>
    <w:rsid w:val="003163B0"/>
    <w:rsid w:val="00320B49"/>
    <w:rsid w:val="00322395"/>
    <w:rsid w:val="00323EB2"/>
    <w:rsid w:val="003245D4"/>
    <w:rsid w:val="00326CA7"/>
    <w:rsid w:val="003306CD"/>
    <w:rsid w:val="003340E5"/>
    <w:rsid w:val="00334E01"/>
    <w:rsid w:val="00337ED3"/>
    <w:rsid w:val="003405E4"/>
    <w:rsid w:val="00342669"/>
    <w:rsid w:val="00346833"/>
    <w:rsid w:val="00346CD2"/>
    <w:rsid w:val="00347DBB"/>
    <w:rsid w:val="00350082"/>
    <w:rsid w:val="0035033B"/>
    <w:rsid w:val="00351915"/>
    <w:rsid w:val="0035486D"/>
    <w:rsid w:val="00354BE4"/>
    <w:rsid w:val="00355D73"/>
    <w:rsid w:val="0035708A"/>
    <w:rsid w:val="0036257D"/>
    <w:rsid w:val="00364CB4"/>
    <w:rsid w:val="00364F0C"/>
    <w:rsid w:val="00367BA8"/>
    <w:rsid w:val="003701CD"/>
    <w:rsid w:val="003706EF"/>
    <w:rsid w:val="00371BFF"/>
    <w:rsid w:val="00371C0B"/>
    <w:rsid w:val="00372DAD"/>
    <w:rsid w:val="003761C7"/>
    <w:rsid w:val="0037643E"/>
    <w:rsid w:val="0038039F"/>
    <w:rsid w:val="00382178"/>
    <w:rsid w:val="00384A7B"/>
    <w:rsid w:val="00385CB8"/>
    <w:rsid w:val="00385D57"/>
    <w:rsid w:val="0039003C"/>
    <w:rsid w:val="00394763"/>
    <w:rsid w:val="00394A62"/>
    <w:rsid w:val="0039513B"/>
    <w:rsid w:val="00395193"/>
    <w:rsid w:val="00396F8C"/>
    <w:rsid w:val="003970B2"/>
    <w:rsid w:val="003A0DE4"/>
    <w:rsid w:val="003A0FA9"/>
    <w:rsid w:val="003A1705"/>
    <w:rsid w:val="003A1AFD"/>
    <w:rsid w:val="003A4407"/>
    <w:rsid w:val="003A4563"/>
    <w:rsid w:val="003A5A9F"/>
    <w:rsid w:val="003A60C0"/>
    <w:rsid w:val="003A6A3E"/>
    <w:rsid w:val="003A6C3C"/>
    <w:rsid w:val="003A72E6"/>
    <w:rsid w:val="003A7944"/>
    <w:rsid w:val="003B07A3"/>
    <w:rsid w:val="003B202C"/>
    <w:rsid w:val="003B30C5"/>
    <w:rsid w:val="003B5C0E"/>
    <w:rsid w:val="003B6829"/>
    <w:rsid w:val="003B6F3A"/>
    <w:rsid w:val="003B700E"/>
    <w:rsid w:val="003C0017"/>
    <w:rsid w:val="003C2AB8"/>
    <w:rsid w:val="003C2C27"/>
    <w:rsid w:val="003C41A0"/>
    <w:rsid w:val="003C4614"/>
    <w:rsid w:val="003C4810"/>
    <w:rsid w:val="003C7512"/>
    <w:rsid w:val="003C7732"/>
    <w:rsid w:val="003C7BDB"/>
    <w:rsid w:val="003D0462"/>
    <w:rsid w:val="003D0F90"/>
    <w:rsid w:val="003D1636"/>
    <w:rsid w:val="003D1A7E"/>
    <w:rsid w:val="003D1B7F"/>
    <w:rsid w:val="003D24BB"/>
    <w:rsid w:val="003D2583"/>
    <w:rsid w:val="003D2CCA"/>
    <w:rsid w:val="003D440A"/>
    <w:rsid w:val="003D449B"/>
    <w:rsid w:val="003D5A6B"/>
    <w:rsid w:val="003D5B5A"/>
    <w:rsid w:val="003D64F1"/>
    <w:rsid w:val="003D7493"/>
    <w:rsid w:val="003D7F69"/>
    <w:rsid w:val="003E0112"/>
    <w:rsid w:val="003E1AE0"/>
    <w:rsid w:val="003E2FB2"/>
    <w:rsid w:val="003E395C"/>
    <w:rsid w:val="003E3F6F"/>
    <w:rsid w:val="003E458C"/>
    <w:rsid w:val="003E5042"/>
    <w:rsid w:val="003E517B"/>
    <w:rsid w:val="003E5533"/>
    <w:rsid w:val="003E5965"/>
    <w:rsid w:val="003E7616"/>
    <w:rsid w:val="003E7BDB"/>
    <w:rsid w:val="003F121C"/>
    <w:rsid w:val="003F12F8"/>
    <w:rsid w:val="003F1BBD"/>
    <w:rsid w:val="003F230B"/>
    <w:rsid w:val="003F68B6"/>
    <w:rsid w:val="003F6CE0"/>
    <w:rsid w:val="003F74EA"/>
    <w:rsid w:val="003F7AAB"/>
    <w:rsid w:val="00401540"/>
    <w:rsid w:val="00401FD3"/>
    <w:rsid w:val="004025CB"/>
    <w:rsid w:val="00402600"/>
    <w:rsid w:val="00405799"/>
    <w:rsid w:val="00406504"/>
    <w:rsid w:val="004068E1"/>
    <w:rsid w:val="00410440"/>
    <w:rsid w:val="00410D9E"/>
    <w:rsid w:val="00410FAD"/>
    <w:rsid w:val="00411959"/>
    <w:rsid w:val="00412DFF"/>
    <w:rsid w:val="0041669D"/>
    <w:rsid w:val="004202B6"/>
    <w:rsid w:val="004204C6"/>
    <w:rsid w:val="00421773"/>
    <w:rsid w:val="0042325D"/>
    <w:rsid w:val="004233D8"/>
    <w:rsid w:val="0042355B"/>
    <w:rsid w:val="00426301"/>
    <w:rsid w:val="00426E20"/>
    <w:rsid w:val="00430257"/>
    <w:rsid w:val="0043096B"/>
    <w:rsid w:val="0043134C"/>
    <w:rsid w:val="00432478"/>
    <w:rsid w:val="0043551C"/>
    <w:rsid w:val="00436519"/>
    <w:rsid w:val="004369EF"/>
    <w:rsid w:val="00436C0A"/>
    <w:rsid w:val="00436D56"/>
    <w:rsid w:val="004420CA"/>
    <w:rsid w:val="00442ED5"/>
    <w:rsid w:val="00445703"/>
    <w:rsid w:val="00447BE7"/>
    <w:rsid w:val="00450293"/>
    <w:rsid w:val="004509E5"/>
    <w:rsid w:val="00452A5A"/>
    <w:rsid w:val="00454B56"/>
    <w:rsid w:val="00454E6B"/>
    <w:rsid w:val="004564BD"/>
    <w:rsid w:val="00456565"/>
    <w:rsid w:val="004566A5"/>
    <w:rsid w:val="0045708B"/>
    <w:rsid w:val="004610F2"/>
    <w:rsid w:val="00461AC3"/>
    <w:rsid w:val="00462E72"/>
    <w:rsid w:val="00464591"/>
    <w:rsid w:val="004662F3"/>
    <w:rsid w:val="004671B7"/>
    <w:rsid w:val="0046761F"/>
    <w:rsid w:val="00472624"/>
    <w:rsid w:val="004726C6"/>
    <w:rsid w:val="004730CF"/>
    <w:rsid w:val="00473651"/>
    <w:rsid w:val="00473995"/>
    <w:rsid w:val="004741EE"/>
    <w:rsid w:val="00475457"/>
    <w:rsid w:val="00475CCD"/>
    <w:rsid w:val="00475FD8"/>
    <w:rsid w:val="00476791"/>
    <w:rsid w:val="00476E89"/>
    <w:rsid w:val="00477969"/>
    <w:rsid w:val="00480270"/>
    <w:rsid w:val="0048232B"/>
    <w:rsid w:val="004826A1"/>
    <w:rsid w:val="00483C01"/>
    <w:rsid w:val="004845FA"/>
    <w:rsid w:val="00486D1C"/>
    <w:rsid w:val="00487014"/>
    <w:rsid w:val="00490DC8"/>
    <w:rsid w:val="00491FE6"/>
    <w:rsid w:val="00492540"/>
    <w:rsid w:val="0049344B"/>
    <w:rsid w:val="00493536"/>
    <w:rsid w:val="0049400F"/>
    <w:rsid w:val="0049742F"/>
    <w:rsid w:val="004A0ADA"/>
    <w:rsid w:val="004A1E23"/>
    <w:rsid w:val="004A1F02"/>
    <w:rsid w:val="004A3203"/>
    <w:rsid w:val="004A45F5"/>
    <w:rsid w:val="004A61AC"/>
    <w:rsid w:val="004A7D33"/>
    <w:rsid w:val="004B07A0"/>
    <w:rsid w:val="004B1100"/>
    <w:rsid w:val="004B38ED"/>
    <w:rsid w:val="004B39A6"/>
    <w:rsid w:val="004B4AD7"/>
    <w:rsid w:val="004B6CDD"/>
    <w:rsid w:val="004B78E3"/>
    <w:rsid w:val="004B7999"/>
    <w:rsid w:val="004C1030"/>
    <w:rsid w:val="004C1130"/>
    <w:rsid w:val="004C48E7"/>
    <w:rsid w:val="004C5753"/>
    <w:rsid w:val="004C5C90"/>
    <w:rsid w:val="004C61E0"/>
    <w:rsid w:val="004D00CE"/>
    <w:rsid w:val="004D0E00"/>
    <w:rsid w:val="004D1009"/>
    <w:rsid w:val="004D33CC"/>
    <w:rsid w:val="004D6568"/>
    <w:rsid w:val="004D68B4"/>
    <w:rsid w:val="004D78B3"/>
    <w:rsid w:val="004E07B2"/>
    <w:rsid w:val="004E0F3E"/>
    <w:rsid w:val="004E0FAB"/>
    <w:rsid w:val="004E141F"/>
    <w:rsid w:val="004E1EDC"/>
    <w:rsid w:val="004E2B4C"/>
    <w:rsid w:val="004E3E4B"/>
    <w:rsid w:val="004E7102"/>
    <w:rsid w:val="004E71FE"/>
    <w:rsid w:val="004E7C75"/>
    <w:rsid w:val="004F1515"/>
    <w:rsid w:val="004F1F6D"/>
    <w:rsid w:val="004F3AAB"/>
    <w:rsid w:val="004F46A7"/>
    <w:rsid w:val="004F51A2"/>
    <w:rsid w:val="004F58C7"/>
    <w:rsid w:val="004F64EE"/>
    <w:rsid w:val="004F6E32"/>
    <w:rsid w:val="004F6E56"/>
    <w:rsid w:val="004F7BF1"/>
    <w:rsid w:val="0050106B"/>
    <w:rsid w:val="00501C3D"/>
    <w:rsid w:val="00502846"/>
    <w:rsid w:val="00502C26"/>
    <w:rsid w:val="005034B8"/>
    <w:rsid w:val="0050367D"/>
    <w:rsid w:val="005038C9"/>
    <w:rsid w:val="00505792"/>
    <w:rsid w:val="00506A8E"/>
    <w:rsid w:val="00506ADA"/>
    <w:rsid w:val="00506C88"/>
    <w:rsid w:val="00511F0B"/>
    <w:rsid w:val="00512321"/>
    <w:rsid w:val="0051258B"/>
    <w:rsid w:val="00512E9D"/>
    <w:rsid w:val="005137EE"/>
    <w:rsid w:val="00515A8D"/>
    <w:rsid w:val="00516998"/>
    <w:rsid w:val="00516A60"/>
    <w:rsid w:val="00517BBC"/>
    <w:rsid w:val="00520BE7"/>
    <w:rsid w:val="0052238F"/>
    <w:rsid w:val="0052317D"/>
    <w:rsid w:val="00524518"/>
    <w:rsid w:val="005253DD"/>
    <w:rsid w:val="00525A77"/>
    <w:rsid w:val="00526E90"/>
    <w:rsid w:val="00527309"/>
    <w:rsid w:val="005304E5"/>
    <w:rsid w:val="0053077F"/>
    <w:rsid w:val="00530D47"/>
    <w:rsid w:val="00531ED4"/>
    <w:rsid w:val="005325B8"/>
    <w:rsid w:val="00532776"/>
    <w:rsid w:val="005328FA"/>
    <w:rsid w:val="00533C6F"/>
    <w:rsid w:val="005345E7"/>
    <w:rsid w:val="005354ED"/>
    <w:rsid w:val="00535585"/>
    <w:rsid w:val="005409F8"/>
    <w:rsid w:val="00541FA5"/>
    <w:rsid w:val="00542462"/>
    <w:rsid w:val="00543049"/>
    <w:rsid w:val="005443F0"/>
    <w:rsid w:val="005459BA"/>
    <w:rsid w:val="005463D2"/>
    <w:rsid w:val="00546C53"/>
    <w:rsid w:val="0054777D"/>
    <w:rsid w:val="00550D3F"/>
    <w:rsid w:val="00551416"/>
    <w:rsid w:val="0055218A"/>
    <w:rsid w:val="005521B5"/>
    <w:rsid w:val="0055323A"/>
    <w:rsid w:val="00553668"/>
    <w:rsid w:val="00554779"/>
    <w:rsid w:val="00555DDE"/>
    <w:rsid w:val="00556DCB"/>
    <w:rsid w:val="0056001E"/>
    <w:rsid w:val="005618E2"/>
    <w:rsid w:val="00562786"/>
    <w:rsid w:val="005628C2"/>
    <w:rsid w:val="005630B8"/>
    <w:rsid w:val="005632DE"/>
    <w:rsid w:val="0056342D"/>
    <w:rsid w:val="005636BC"/>
    <w:rsid w:val="005648B3"/>
    <w:rsid w:val="0056499F"/>
    <w:rsid w:val="00564AA1"/>
    <w:rsid w:val="00566356"/>
    <w:rsid w:val="00566FB6"/>
    <w:rsid w:val="005674CC"/>
    <w:rsid w:val="00567927"/>
    <w:rsid w:val="00570F6B"/>
    <w:rsid w:val="0057393D"/>
    <w:rsid w:val="005747FB"/>
    <w:rsid w:val="00576059"/>
    <w:rsid w:val="00576BB4"/>
    <w:rsid w:val="00576DB0"/>
    <w:rsid w:val="00576FA8"/>
    <w:rsid w:val="00577CC7"/>
    <w:rsid w:val="00580767"/>
    <w:rsid w:val="005809DF"/>
    <w:rsid w:val="00580AE2"/>
    <w:rsid w:val="00582635"/>
    <w:rsid w:val="00584E40"/>
    <w:rsid w:val="00585213"/>
    <w:rsid w:val="005860D4"/>
    <w:rsid w:val="005866EA"/>
    <w:rsid w:val="00586FD7"/>
    <w:rsid w:val="0059152A"/>
    <w:rsid w:val="0059285C"/>
    <w:rsid w:val="00593321"/>
    <w:rsid w:val="0059410D"/>
    <w:rsid w:val="0059505C"/>
    <w:rsid w:val="00596751"/>
    <w:rsid w:val="0059676F"/>
    <w:rsid w:val="0059713E"/>
    <w:rsid w:val="005A010C"/>
    <w:rsid w:val="005A0D51"/>
    <w:rsid w:val="005A1455"/>
    <w:rsid w:val="005A4968"/>
    <w:rsid w:val="005A558A"/>
    <w:rsid w:val="005A6555"/>
    <w:rsid w:val="005A7D79"/>
    <w:rsid w:val="005B0369"/>
    <w:rsid w:val="005B10AD"/>
    <w:rsid w:val="005B3ADE"/>
    <w:rsid w:val="005B3EAC"/>
    <w:rsid w:val="005B4426"/>
    <w:rsid w:val="005C0A77"/>
    <w:rsid w:val="005C18E6"/>
    <w:rsid w:val="005C1D22"/>
    <w:rsid w:val="005C23FF"/>
    <w:rsid w:val="005C3097"/>
    <w:rsid w:val="005C54D8"/>
    <w:rsid w:val="005D0075"/>
    <w:rsid w:val="005D14DE"/>
    <w:rsid w:val="005D3A2C"/>
    <w:rsid w:val="005D3A3A"/>
    <w:rsid w:val="005D5BBB"/>
    <w:rsid w:val="005D630F"/>
    <w:rsid w:val="005D7555"/>
    <w:rsid w:val="005D79A5"/>
    <w:rsid w:val="005D79BA"/>
    <w:rsid w:val="005E169E"/>
    <w:rsid w:val="005E1D73"/>
    <w:rsid w:val="005E2991"/>
    <w:rsid w:val="005E2C4C"/>
    <w:rsid w:val="005E2F28"/>
    <w:rsid w:val="005E40A7"/>
    <w:rsid w:val="005F01E6"/>
    <w:rsid w:val="005F3FF6"/>
    <w:rsid w:val="005F4523"/>
    <w:rsid w:val="005F4BD2"/>
    <w:rsid w:val="005F4F1F"/>
    <w:rsid w:val="005F5C37"/>
    <w:rsid w:val="00600BD2"/>
    <w:rsid w:val="00600E37"/>
    <w:rsid w:val="00601AAB"/>
    <w:rsid w:val="00605D9B"/>
    <w:rsid w:val="00606116"/>
    <w:rsid w:val="00606F2B"/>
    <w:rsid w:val="0061114E"/>
    <w:rsid w:val="00611DC0"/>
    <w:rsid w:val="0061246D"/>
    <w:rsid w:val="006131EA"/>
    <w:rsid w:val="00613397"/>
    <w:rsid w:val="00617247"/>
    <w:rsid w:val="006205E4"/>
    <w:rsid w:val="00621D03"/>
    <w:rsid w:val="0062237F"/>
    <w:rsid w:val="00622430"/>
    <w:rsid w:val="0062296A"/>
    <w:rsid w:val="00622CC7"/>
    <w:rsid w:val="00622DF9"/>
    <w:rsid w:val="00624C64"/>
    <w:rsid w:val="00630A4A"/>
    <w:rsid w:val="00630DCD"/>
    <w:rsid w:val="00630F52"/>
    <w:rsid w:val="006316DF"/>
    <w:rsid w:val="0063304D"/>
    <w:rsid w:val="006336D5"/>
    <w:rsid w:val="006354AD"/>
    <w:rsid w:val="0063693B"/>
    <w:rsid w:val="00637004"/>
    <w:rsid w:val="00637DC1"/>
    <w:rsid w:val="0064122C"/>
    <w:rsid w:val="00642273"/>
    <w:rsid w:val="006422EE"/>
    <w:rsid w:val="00643301"/>
    <w:rsid w:val="00643588"/>
    <w:rsid w:val="0064383A"/>
    <w:rsid w:val="00643E45"/>
    <w:rsid w:val="006446DF"/>
    <w:rsid w:val="0064761A"/>
    <w:rsid w:val="00650754"/>
    <w:rsid w:val="0065145E"/>
    <w:rsid w:val="00653CAD"/>
    <w:rsid w:val="00655226"/>
    <w:rsid w:val="00657876"/>
    <w:rsid w:val="00660076"/>
    <w:rsid w:val="0066211D"/>
    <w:rsid w:val="00662DAC"/>
    <w:rsid w:val="006633BF"/>
    <w:rsid w:val="00663A24"/>
    <w:rsid w:val="006640B0"/>
    <w:rsid w:val="00667F51"/>
    <w:rsid w:val="00670209"/>
    <w:rsid w:val="00670650"/>
    <w:rsid w:val="006709B8"/>
    <w:rsid w:val="00670C75"/>
    <w:rsid w:val="006718C7"/>
    <w:rsid w:val="00671C2B"/>
    <w:rsid w:val="006721A9"/>
    <w:rsid w:val="006737CA"/>
    <w:rsid w:val="0067601D"/>
    <w:rsid w:val="006763E9"/>
    <w:rsid w:val="00681F28"/>
    <w:rsid w:val="006825ED"/>
    <w:rsid w:val="00682FC4"/>
    <w:rsid w:val="0068321E"/>
    <w:rsid w:val="00686706"/>
    <w:rsid w:val="00687940"/>
    <w:rsid w:val="0069133D"/>
    <w:rsid w:val="0069441B"/>
    <w:rsid w:val="006948BE"/>
    <w:rsid w:val="00695EA5"/>
    <w:rsid w:val="00697050"/>
    <w:rsid w:val="00697E82"/>
    <w:rsid w:val="006A045B"/>
    <w:rsid w:val="006A076A"/>
    <w:rsid w:val="006A3106"/>
    <w:rsid w:val="006A484B"/>
    <w:rsid w:val="006A5035"/>
    <w:rsid w:val="006A59FE"/>
    <w:rsid w:val="006A6054"/>
    <w:rsid w:val="006A6A8E"/>
    <w:rsid w:val="006A79D7"/>
    <w:rsid w:val="006A7D35"/>
    <w:rsid w:val="006B2010"/>
    <w:rsid w:val="006B2614"/>
    <w:rsid w:val="006B41C3"/>
    <w:rsid w:val="006B6654"/>
    <w:rsid w:val="006B6BEC"/>
    <w:rsid w:val="006C0B17"/>
    <w:rsid w:val="006C155B"/>
    <w:rsid w:val="006C1570"/>
    <w:rsid w:val="006C3F6E"/>
    <w:rsid w:val="006C44F4"/>
    <w:rsid w:val="006C4576"/>
    <w:rsid w:val="006C61A6"/>
    <w:rsid w:val="006C64D2"/>
    <w:rsid w:val="006C6967"/>
    <w:rsid w:val="006C7CDD"/>
    <w:rsid w:val="006D0772"/>
    <w:rsid w:val="006D1935"/>
    <w:rsid w:val="006D247F"/>
    <w:rsid w:val="006D2F83"/>
    <w:rsid w:val="006D340E"/>
    <w:rsid w:val="006D4F32"/>
    <w:rsid w:val="006D6B75"/>
    <w:rsid w:val="006D7630"/>
    <w:rsid w:val="006E0B6D"/>
    <w:rsid w:val="006E0EAB"/>
    <w:rsid w:val="006E18A7"/>
    <w:rsid w:val="006E1E6E"/>
    <w:rsid w:val="006E22BB"/>
    <w:rsid w:val="006E2611"/>
    <w:rsid w:val="006F1512"/>
    <w:rsid w:val="006F175D"/>
    <w:rsid w:val="006F1B54"/>
    <w:rsid w:val="006F2688"/>
    <w:rsid w:val="006F2927"/>
    <w:rsid w:val="006F2AEC"/>
    <w:rsid w:val="006F382F"/>
    <w:rsid w:val="006F540D"/>
    <w:rsid w:val="006F653F"/>
    <w:rsid w:val="007002B7"/>
    <w:rsid w:val="007007BB"/>
    <w:rsid w:val="00700FCF"/>
    <w:rsid w:val="00700FEB"/>
    <w:rsid w:val="007015EA"/>
    <w:rsid w:val="00701A4E"/>
    <w:rsid w:val="00704F7E"/>
    <w:rsid w:val="00710C6F"/>
    <w:rsid w:val="00710DC7"/>
    <w:rsid w:val="00711EE6"/>
    <w:rsid w:val="007120EE"/>
    <w:rsid w:val="0071361C"/>
    <w:rsid w:val="007162A0"/>
    <w:rsid w:val="00716652"/>
    <w:rsid w:val="00716D85"/>
    <w:rsid w:val="00717FD2"/>
    <w:rsid w:val="00720335"/>
    <w:rsid w:val="0072164E"/>
    <w:rsid w:val="0072326C"/>
    <w:rsid w:val="00724135"/>
    <w:rsid w:val="00724881"/>
    <w:rsid w:val="00724E65"/>
    <w:rsid w:val="0072502B"/>
    <w:rsid w:val="00727651"/>
    <w:rsid w:val="0072795E"/>
    <w:rsid w:val="00727FC3"/>
    <w:rsid w:val="007302DE"/>
    <w:rsid w:val="0073199E"/>
    <w:rsid w:val="00731D74"/>
    <w:rsid w:val="00733228"/>
    <w:rsid w:val="007346E6"/>
    <w:rsid w:val="007407CA"/>
    <w:rsid w:val="007409DD"/>
    <w:rsid w:val="007425F7"/>
    <w:rsid w:val="00746815"/>
    <w:rsid w:val="007503BF"/>
    <w:rsid w:val="0075158C"/>
    <w:rsid w:val="0075306F"/>
    <w:rsid w:val="007570D0"/>
    <w:rsid w:val="00757E47"/>
    <w:rsid w:val="00757F32"/>
    <w:rsid w:val="0076086B"/>
    <w:rsid w:val="007618DD"/>
    <w:rsid w:val="007630F1"/>
    <w:rsid w:val="007642A1"/>
    <w:rsid w:val="00764348"/>
    <w:rsid w:val="007725F7"/>
    <w:rsid w:val="00774FBD"/>
    <w:rsid w:val="007750C0"/>
    <w:rsid w:val="007754A2"/>
    <w:rsid w:val="0077553D"/>
    <w:rsid w:val="0077596C"/>
    <w:rsid w:val="00776283"/>
    <w:rsid w:val="007831C6"/>
    <w:rsid w:val="00783721"/>
    <w:rsid w:val="00783C6F"/>
    <w:rsid w:val="00783DFA"/>
    <w:rsid w:val="00783E5F"/>
    <w:rsid w:val="00784698"/>
    <w:rsid w:val="00790003"/>
    <w:rsid w:val="00791CEE"/>
    <w:rsid w:val="0079282B"/>
    <w:rsid w:val="00792859"/>
    <w:rsid w:val="00794130"/>
    <w:rsid w:val="0079430E"/>
    <w:rsid w:val="00794F16"/>
    <w:rsid w:val="0079559F"/>
    <w:rsid w:val="00795D1E"/>
    <w:rsid w:val="00795DAF"/>
    <w:rsid w:val="007A0FB9"/>
    <w:rsid w:val="007A1142"/>
    <w:rsid w:val="007A2A3B"/>
    <w:rsid w:val="007A3F9F"/>
    <w:rsid w:val="007A421F"/>
    <w:rsid w:val="007A4A97"/>
    <w:rsid w:val="007A55F7"/>
    <w:rsid w:val="007B0DBF"/>
    <w:rsid w:val="007B17D1"/>
    <w:rsid w:val="007B1DCF"/>
    <w:rsid w:val="007B20B6"/>
    <w:rsid w:val="007B27B7"/>
    <w:rsid w:val="007B42FD"/>
    <w:rsid w:val="007B4E08"/>
    <w:rsid w:val="007B7539"/>
    <w:rsid w:val="007B7AB8"/>
    <w:rsid w:val="007C07CD"/>
    <w:rsid w:val="007C0EA3"/>
    <w:rsid w:val="007C0F47"/>
    <w:rsid w:val="007C19B9"/>
    <w:rsid w:val="007C2FDA"/>
    <w:rsid w:val="007C34E4"/>
    <w:rsid w:val="007C48EA"/>
    <w:rsid w:val="007C529A"/>
    <w:rsid w:val="007D000F"/>
    <w:rsid w:val="007D1446"/>
    <w:rsid w:val="007D242B"/>
    <w:rsid w:val="007D27A7"/>
    <w:rsid w:val="007D52DC"/>
    <w:rsid w:val="007D601A"/>
    <w:rsid w:val="007D614F"/>
    <w:rsid w:val="007D635E"/>
    <w:rsid w:val="007D74D6"/>
    <w:rsid w:val="007D79B1"/>
    <w:rsid w:val="007E080F"/>
    <w:rsid w:val="007E1CF6"/>
    <w:rsid w:val="007E1ED0"/>
    <w:rsid w:val="007E44B8"/>
    <w:rsid w:val="007E490A"/>
    <w:rsid w:val="007E4D50"/>
    <w:rsid w:val="007E503A"/>
    <w:rsid w:val="007E51F8"/>
    <w:rsid w:val="007E58F7"/>
    <w:rsid w:val="007F1DEC"/>
    <w:rsid w:val="007F232D"/>
    <w:rsid w:val="007F3D5B"/>
    <w:rsid w:val="007F7ADF"/>
    <w:rsid w:val="00801C9F"/>
    <w:rsid w:val="00801DDB"/>
    <w:rsid w:val="00802C48"/>
    <w:rsid w:val="008038A2"/>
    <w:rsid w:val="00804EA3"/>
    <w:rsid w:val="00805196"/>
    <w:rsid w:val="00805BB1"/>
    <w:rsid w:val="00807A31"/>
    <w:rsid w:val="00807C7F"/>
    <w:rsid w:val="00810ACD"/>
    <w:rsid w:val="00810F00"/>
    <w:rsid w:val="0081260E"/>
    <w:rsid w:val="00816AC9"/>
    <w:rsid w:val="00817906"/>
    <w:rsid w:val="008206EA"/>
    <w:rsid w:val="00821D0D"/>
    <w:rsid w:val="0082207E"/>
    <w:rsid w:val="0082347A"/>
    <w:rsid w:val="00823E51"/>
    <w:rsid w:val="00824EE1"/>
    <w:rsid w:val="008261B0"/>
    <w:rsid w:val="00826881"/>
    <w:rsid w:val="00827540"/>
    <w:rsid w:val="00827A47"/>
    <w:rsid w:val="00832951"/>
    <w:rsid w:val="008330CF"/>
    <w:rsid w:val="00834FC2"/>
    <w:rsid w:val="008350D2"/>
    <w:rsid w:val="00835632"/>
    <w:rsid w:val="00836AB3"/>
    <w:rsid w:val="008371ED"/>
    <w:rsid w:val="00837756"/>
    <w:rsid w:val="00840328"/>
    <w:rsid w:val="00840594"/>
    <w:rsid w:val="008406C5"/>
    <w:rsid w:val="008408C5"/>
    <w:rsid w:val="00841496"/>
    <w:rsid w:val="00841834"/>
    <w:rsid w:val="00842B54"/>
    <w:rsid w:val="00843720"/>
    <w:rsid w:val="00844168"/>
    <w:rsid w:val="00844CF2"/>
    <w:rsid w:val="00846246"/>
    <w:rsid w:val="008467F3"/>
    <w:rsid w:val="00846F74"/>
    <w:rsid w:val="008474CB"/>
    <w:rsid w:val="00847BDB"/>
    <w:rsid w:val="0085074A"/>
    <w:rsid w:val="00852555"/>
    <w:rsid w:val="0085263A"/>
    <w:rsid w:val="00852A81"/>
    <w:rsid w:val="00855BFC"/>
    <w:rsid w:val="00857607"/>
    <w:rsid w:val="0086004E"/>
    <w:rsid w:val="00860698"/>
    <w:rsid w:val="008628CC"/>
    <w:rsid w:val="008632B4"/>
    <w:rsid w:val="00864278"/>
    <w:rsid w:val="0086439A"/>
    <w:rsid w:val="00864F2A"/>
    <w:rsid w:val="008650B2"/>
    <w:rsid w:val="008664A6"/>
    <w:rsid w:val="00866A18"/>
    <w:rsid w:val="00866BEB"/>
    <w:rsid w:val="00866C0C"/>
    <w:rsid w:val="008703E0"/>
    <w:rsid w:val="00873160"/>
    <w:rsid w:val="00874E3F"/>
    <w:rsid w:val="00875878"/>
    <w:rsid w:val="00876507"/>
    <w:rsid w:val="00876990"/>
    <w:rsid w:val="00877C29"/>
    <w:rsid w:val="008834FA"/>
    <w:rsid w:val="0088443C"/>
    <w:rsid w:val="00885636"/>
    <w:rsid w:val="008857DF"/>
    <w:rsid w:val="00886344"/>
    <w:rsid w:val="00887CE0"/>
    <w:rsid w:val="008901FA"/>
    <w:rsid w:val="0089208C"/>
    <w:rsid w:val="00893851"/>
    <w:rsid w:val="008949B1"/>
    <w:rsid w:val="008957E4"/>
    <w:rsid w:val="0089698F"/>
    <w:rsid w:val="00896B10"/>
    <w:rsid w:val="00896B55"/>
    <w:rsid w:val="008A019D"/>
    <w:rsid w:val="008A15A4"/>
    <w:rsid w:val="008A1FEF"/>
    <w:rsid w:val="008A3521"/>
    <w:rsid w:val="008A7380"/>
    <w:rsid w:val="008B062D"/>
    <w:rsid w:val="008B0C1A"/>
    <w:rsid w:val="008B1DAD"/>
    <w:rsid w:val="008B228B"/>
    <w:rsid w:val="008B2696"/>
    <w:rsid w:val="008B3E18"/>
    <w:rsid w:val="008B4AC9"/>
    <w:rsid w:val="008B52FE"/>
    <w:rsid w:val="008B6626"/>
    <w:rsid w:val="008B6C58"/>
    <w:rsid w:val="008C018E"/>
    <w:rsid w:val="008C2E81"/>
    <w:rsid w:val="008C720E"/>
    <w:rsid w:val="008D01DC"/>
    <w:rsid w:val="008D29B8"/>
    <w:rsid w:val="008E23FC"/>
    <w:rsid w:val="008E2FC0"/>
    <w:rsid w:val="008E4616"/>
    <w:rsid w:val="008E5213"/>
    <w:rsid w:val="008E5E55"/>
    <w:rsid w:val="008F09A9"/>
    <w:rsid w:val="008F1411"/>
    <w:rsid w:val="008F2BD5"/>
    <w:rsid w:val="008F3564"/>
    <w:rsid w:val="008F411C"/>
    <w:rsid w:val="008F42A7"/>
    <w:rsid w:val="008F532E"/>
    <w:rsid w:val="008F5BF5"/>
    <w:rsid w:val="008F6936"/>
    <w:rsid w:val="008F72C2"/>
    <w:rsid w:val="00900F6B"/>
    <w:rsid w:val="0090394E"/>
    <w:rsid w:val="00903BFD"/>
    <w:rsid w:val="009050F3"/>
    <w:rsid w:val="00906FBA"/>
    <w:rsid w:val="00911616"/>
    <w:rsid w:val="00911A8D"/>
    <w:rsid w:val="00914373"/>
    <w:rsid w:val="00915465"/>
    <w:rsid w:val="0091685D"/>
    <w:rsid w:val="00916C0B"/>
    <w:rsid w:val="00916C4C"/>
    <w:rsid w:val="009173F7"/>
    <w:rsid w:val="00920B03"/>
    <w:rsid w:val="00921D7B"/>
    <w:rsid w:val="00922A81"/>
    <w:rsid w:val="00923220"/>
    <w:rsid w:val="0092364D"/>
    <w:rsid w:val="00923D1F"/>
    <w:rsid w:val="00924FBE"/>
    <w:rsid w:val="0092644E"/>
    <w:rsid w:val="00927BE0"/>
    <w:rsid w:val="0093030D"/>
    <w:rsid w:val="0093238E"/>
    <w:rsid w:val="0093278B"/>
    <w:rsid w:val="009333E6"/>
    <w:rsid w:val="009336B2"/>
    <w:rsid w:val="009349E9"/>
    <w:rsid w:val="00936BC0"/>
    <w:rsid w:val="00941E51"/>
    <w:rsid w:val="0094203A"/>
    <w:rsid w:val="00944210"/>
    <w:rsid w:val="0094577F"/>
    <w:rsid w:val="00946732"/>
    <w:rsid w:val="00951782"/>
    <w:rsid w:val="0095197B"/>
    <w:rsid w:val="009524C1"/>
    <w:rsid w:val="00953BD9"/>
    <w:rsid w:val="0095407F"/>
    <w:rsid w:val="00954277"/>
    <w:rsid w:val="00954FC8"/>
    <w:rsid w:val="00955631"/>
    <w:rsid w:val="00955AAA"/>
    <w:rsid w:val="00956BFA"/>
    <w:rsid w:val="00956CEF"/>
    <w:rsid w:val="0096016B"/>
    <w:rsid w:val="00961A75"/>
    <w:rsid w:val="009622E2"/>
    <w:rsid w:val="00963DDE"/>
    <w:rsid w:val="00964B5B"/>
    <w:rsid w:val="0096524D"/>
    <w:rsid w:val="0096584C"/>
    <w:rsid w:val="00966649"/>
    <w:rsid w:val="009674D9"/>
    <w:rsid w:val="009676BD"/>
    <w:rsid w:val="00967B23"/>
    <w:rsid w:val="00971C2D"/>
    <w:rsid w:val="00972002"/>
    <w:rsid w:val="0097409A"/>
    <w:rsid w:val="009747D0"/>
    <w:rsid w:val="00974B70"/>
    <w:rsid w:val="0097543D"/>
    <w:rsid w:val="0097592F"/>
    <w:rsid w:val="009760D9"/>
    <w:rsid w:val="00977198"/>
    <w:rsid w:val="00980025"/>
    <w:rsid w:val="00980782"/>
    <w:rsid w:val="00982F84"/>
    <w:rsid w:val="00982FAE"/>
    <w:rsid w:val="00984445"/>
    <w:rsid w:val="009863AA"/>
    <w:rsid w:val="00986C41"/>
    <w:rsid w:val="00986F39"/>
    <w:rsid w:val="00992DAB"/>
    <w:rsid w:val="009936A2"/>
    <w:rsid w:val="00994329"/>
    <w:rsid w:val="0099594E"/>
    <w:rsid w:val="009975DE"/>
    <w:rsid w:val="00997EBE"/>
    <w:rsid w:val="009A02B7"/>
    <w:rsid w:val="009A11F9"/>
    <w:rsid w:val="009A24D4"/>
    <w:rsid w:val="009A31C6"/>
    <w:rsid w:val="009A32D3"/>
    <w:rsid w:val="009A4576"/>
    <w:rsid w:val="009A4CB3"/>
    <w:rsid w:val="009A4F36"/>
    <w:rsid w:val="009A5470"/>
    <w:rsid w:val="009A593A"/>
    <w:rsid w:val="009A6283"/>
    <w:rsid w:val="009A6936"/>
    <w:rsid w:val="009A7A16"/>
    <w:rsid w:val="009B06EE"/>
    <w:rsid w:val="009B085A"/>
    <w:rsid w:val="009B1ACA"/>
    <w:rsid w:val="009B1E8C"/>
    <w:rsid w:val="009B2193"/>
    <w:rsid w:val="009B3DFD"/>
    <w:rsid w:val="009B51E8"/>
    <w:rsid w:val="009B5CDA"/>
    <w:rsid w:val="009B79F2"/>
    <w:rsid w:val="009C0E2A"/>
    <w:rsid w:val="009C1DF1"/>
    <w:rsid w:val="009C2387"/>
    <w:rsid w:val="009C26DA"/>
    <w:rsid w:val="009C3911"/>
    <w:rsid w:val="009C4443"/>
    <w:rsid w:val="009C56D7"/>
    <w:rsid w:val="009C5DF7"/>
    <w:rsid w:val="009C67A4"/>
    <w:rsid w:val="009C7CDC"/>
    <w:rsid w:val="009D0F91"/>
    <w:rsid w:val="009D2F76"/>
    <w:rsid w:val="009D3216"/>
    <w:rsid w:val="009D3990"/>
    <w:rsid w:val="009D48A6"/>
    <w:rsid w:val="009D49C7"/>
    <w:rsid w:val="009D4EE1"/>
    <w:rsid w:val="009D7851"/>
    <w:rsid w:val="009E00EB"/>
    <w:rsid w:val="009E02A3"/>
    <w:rsid w:val="009E2205"/>
    <w:rsid w:val="009E3CB1"/>
    <w:rsid w:val="009E4C38"/>
    <w:rsid w:val="009F08FE"/>
    <w:rsid w:val="009F1FDA"/>
    <w:rsid w:val="009F2A7E"/>
    <w:rsid w:val="009F4361"/>
    <w:rsid w:val="009F4A93"/>
    <w:rsid w:val="009F73B4"/>
    <w:rsid w:val="00A02816"/>
    <w:rsid w:val="00A0333D"/>
    <w:rsid w:val="00A03664"/>
    <w:rsid w:val="00A03F21"/>
    <w:rsid w:val="00A07EC5"/>
    <w:rsid w:val="00A07FB1"/>
    <w:rsid w:val="00A11728"/>
    <w:rsid w:val="00A11BD4"/>
    <w:rsid w:val="00A12D15"/>
    <w:rsid w:val="00A133AE"/>
    <w:rsid w:val="00A14C6A"/>
    <w:rsid w:val="00A15072"/>
    <w:rsid w:val="00A172D9"/>
    <w:rsid w:val="00A177C4"/>
    <w:rsid w:val="00A204E8"/>
    <w:rsid w:val="00A2071F"/>
    <w:rsid w:val="00A21A69"/>
    <w:rsid w:val="00A21F24"/>
    <w:rsid w:val="00A23AFE"/>
    <w:rsid w:val="00A24DA0"/>
    <w:rsid w:val="00A24F8A"/>
    <w:rsid w:val="00A26C10"/>
    <w:rsid w:val="00A3094C"/>
    <w:rsid w:val="00A31A46"/>
    <w:rsid w:val="00A33F95"/>
    <w:rsid w:val="00A35446"/>
    <w:rsid w:val="00A360B7"/>
    <w:rsid w:val="00A373AC"/>
    <w:rsid w:val="00A37521"/>
    <w:rsid w:val="00A42D40"/>
    <w:rsid w:val="00A436B7"/>
    <w:rsid w:val="00A43762"/>
    <w:rsid w:val="00A46EB9"/>
    <w:rsid w:val="00A472B5"/>
    <w:rsid w:val="00A4789F"/>
    <w:rsid w:val="00A47F3B"/>
    <w:rsid w:val="00A504FD"/>
    <w:rsid w:val="00A50B91"/>
    <w:rsid w:val="00A50F35"/>
    <w:rsid w:val="00A5294F"/>
    <w:rsid w:val="00A536BF"/>
    <w:rsid w:val="00A556DD"/>
    <w:rsid w:val="00A56683"/>
    <w:rsid w:val="00A5690C"/>
    <w:rsid w:val="00A57C48"/>
    <w:rsid w:val="00A60BDF"/>
    <w:rsid w:val="00A6437E"/>
    <w:rsid w:val="00A65377"/>
    <w:rsid w:val="00A66272"/>
    <w:rsid w:val="00A70244"/>
    <w:rsid w:val="00A71412"/>
    <w:rsid w:val="00A71A0A"/>
    <w:rsid w:val="00A71C7A"/>
    <w:rsid w:val="00A73393"/>
    <w:rsid w:val="00A7430C"/>
    <w:rsid w:val="00A750ED"/>
    <w:rsid w:val="00A75F86"/>
    <w:rsid w:val="00A76C23"/>
    <w:rsid w:val="00A800D0"/>
    <w:rsid w:val="00A802C5"/>
    <w:rsid w:val="00A81D6B"/>
    <w:rsid w:val="00A82E9F"/>
    <w:rsid w:val="00A83C80"/>
    <w:rsid w:val="00A8479E"/>
    <w:rsid w:val="00A8573B"/>
    <w:rsid w:val="00A86F78"/>
    <w:rsid w:val="00A87071"/>
    <w:rsid w:val="00A94BA0"/>
    <w:rsid w:val="00A94DCC"/>
    <w:rsid w:val="00A95E82"/>
    <w:rsid w:val="00A97B8C"/>
    <w:rsid w:val="00A97E60"/>
    <w:rsid w:val="00AA0611"/>
    <w:rsid w:val="00AA0849"/>
    <w:rsid w:val="00AA118C"/>
    <w:rsid w:val="00AA11F2"/>
    <w:rsid w:val="00AA219E"/>
    <w:rsid w:val="00AA3B09"/>
    <w:rsid w:val="00AA6F43"/>
    <w:rsid w:val="00AB0676"/>
    <w:rsid w:val="00AB1787"/>
    <w:rsid w:val="00AB21EC"/>
    <w:rsid w:val="00AB2F80"/>
    <w:rsid w:val="00AB3E13"/>
    <w:rsid w:val="00AB5C08"/>
    <w:rsid w:val="00AB69D7"/>
    <w:rsid w:val="00AB7234"/>
    <w:rsid w:val="00AC1774"/>
    <w:rsid w:val="00AC2F88"/>
    <w:rsid w:val="00AC40AC"/>
    <w:rsid w:val="00AC4382"/>
    <w:rsid w:val="00AC4F30"/>
    <w:rsid w:val="00AC5EC6"/>
    <w:rsid w:val="00AC6ACE"/>
    <w:rsid w:val="00AD317C"/>
    <w:rsid w:val="00AD6ADB"/>
    <w:rsid w:val="00AE0CBC"/>
    <w:rsid w:val="00AE1102"/>
    <w:rsid w:val="00AE22E1"/>
    <w:rsid w:val="00AE2DDA"/>
    <w:rsid w:val="00AE7A13"/>
    <w:rsid w:val="00AF0BB7"/>
    <w:rsid w:val="00AF1349"/>
    <w:rsid w:val="00AF17A9"/>
    <w:rsid w:val="00AF2499"/>
    <w:rsid w:val="00AF28C1"/>
    <w:rsid w:val="00AF4B97"/>
    <w:rsid w:val="00AF52B9"/>
    <w:rsid w:val="00AF6335"/>
    <w:rsid w:val="00AF7AEB"/>
    <w:rsid w:val="00AF7C9D"/>
    <w:rsid w:val="00B0090A"/>
    <w:rsid w:val="00B00EA0"/>
    <w:rsid w:val="00B0134A"/>
    <w:rsid w:val="00B01AE8"/>
    <w:rsid w:val="00B0419E"/>
    <w:rsid w:val="00B06158"/>
    <w:rsid w:val="00B070B9"/>
    <w:rsid w:val="00B10AFF"/>
    <w:rsid w:val="00B10B27"/>
    <w:rsid w:val="00B115D6"/>
    <w:rsid w:val="00B12A2C"/>
    <w:rsid w:val="00B12E70"/>
    <w:rsid w:val="00B131DD"/>
    <w:rsid w:val="00B15E32"/>
    <w:rsid w:val="00B16997"/>
    <w:rsid w:val="00B20CEA"/>
    <w:rsid w:val="00B2112F"/>
    <w:rsid w:val="00B212EF"/>
    <w:rsid w:val="00B21B78"/>
    <w:rsid w:val="00B22C94"/>
    <w:rsid w:val="00B22CA6"/>
    <w:rsid w:val="00B22F60"/>
    <w:rsid w:val="00B24A8A"/>
    <w:rsid w:val="00B24D9E"/>
    <w:rsid w:val="00B25EBA"/>
    <w:rsid w:val="00B26A40"/>
    <w:rsid w:val="00B270C5"/>
    <w:rsid w:val="00B3201E"/>
    <w:rsid w:val="00B33465"/>
    <w:rsid w:val="00B35256"/>
    <w:rsid w:val="00B376DC"/>
    <w:rsid w:val="00B4098C"/>
    <w:rsid w:val="00B42652"/>
    <w:rsid w:val="00B4502A"/>
    <w:rsid w:val="00B45AF9"/>
    <w:rsid w:val="00B46E69"/>
    <w:rsid w:val="00B47CB3"/>
    <w:rsid w:val="00B50545"/>
    <w:rsid w:val="00B519A8"/>
    <w:rsid w:val="00B54D94"/>
    <w:rsid w:val="00B55CDC"/>
    <w:rsid w:val="00B560D7"/>
    <w:rsid w:val="00B560F9"/>
    <w:rsid w:val="00B56D3B"/>
    <w:rsid w:val="00B57B77"/>
    <w:rsid w:val="00B57C7B"/>
    <w:rsid w:val="00B6090B"/>
    <w:rsid w:val="00B6115E"/>
    <w:rsid w:val="00B61397"/>
    <w:rsid w:val="00B625C8"/>
    <w:rsid w:val="00B628AF"/>
    <w:rsid w:val="00B63326"/>
    <w:rsid w:val="00B633A8"/>
    <w:rsid w:val="00B635DD"/>
    <w:rsid w:val="00B643E5"/>
    <w:rsid w:val="00B65704"/>
    <w:rsid w:val="00B66089"/>
    <w:rsid w:val="00B7028C"/>
    <w:rsid w:val="00B715AD"/>
    <w:rsid w:val="00B7244D"/>
    <w:rsid w:val="00B72CC4"/>
    <w:rsid w:val="00B732CF"/>
    <w:rsid w:val="00B735B8"/>
    <w:rsid w:val="00B735EE"/>
    <w:rsid w:val="00B74C0C"/>
    <w:rsid w:val="00B75066"/>
    <w:rsid w:val="00B7573B"/>
    <w:rsid w:val="00B77435"/>
    <w:rsid w:val="00B77511"/>
    <w:rsid w:val="00B80DB2"/>
    <w:rsid w:val="00B81BDA"/>
    <w:rsid w:val="00B82624"/>
    <w:rsid w:val="00B8263F"/>
    <w:rsid w:val="00B861FE"/>
    <w:rsid w:val="00B86D89"/>
    <w:rsid w:val="00B86F55"/>
    <w:rsid w:val="00B918A7"/>
    <w:rsid w:val="00B92988"/>
    <w:rsid w:val="00B929D1"/>
    <w:rsid w:val="00B92C83"/>
    <w:rsid w:val="00B92E4F"/>
    <w:rsid w:val="00B93DBF"/>
    <w:rsid w:val="00B93F28"/>
    <w:rsid w:val="00BA0697"/>
    <w:rsid w:val="00BA29C1"/>
    <w:rsid w:val="00BA46C1"/>
    <w:rsid w:val="00BA576F"/>
    <w:rsid w:val="00BA5AB8"/>
    <w:rsid w:val="00BA648C"/>
    <w:rsid w:val="00BA726B"/>
    <w:rsid w:val="00BA7E21"/>
    <w:rsid w:val="00BB251B"/>
    <w:rsid w:val="00BB4525"/>
    <w:rsid w:val="00BB476D"/>
    <w:rsid w:val="00BC09F5"/>
    <w:rsid w:val="00BC106B"/>
    <w:rsid w:val="00BC339F"/>
    <w:rsid w:val="00BC3B69"/>
    <w:rsid w:val="00BC4026"/>
    <w:rsid w:val="00BC4FB9"/>
    <w:rsid w:val="00BC584A"/>
    <w:rsid w:val="00BC7AA2"/>
    <w:rsid w:val="00BC7F95"/>
    <w:rsid w:val="00BD1CDF"/>
    <w:rsid w:val="00BD3FF8"/>
    <w:rsid w:val="00BD4D89"/>
    <w:rsid w:val="00BD6705"/>
    <w:rsid w:val="00BD7B13"/>
    <w:rsid w:val="00BD7CDF"/>
    <w:rsid w:val="00BE0ACE"/>
    <w:rsid w:val="00BE1042"/>
    <w:rsid w:val="00BE11AF"/>
    <w:rsid w:val="00BE2675"/>
    <w:rsid w:val="00BE30CD"/>
    <w:rsid w:val="00BE669E"/>
    <w:rsid w:val="00BE6FF0"/>
    <w:rsid w:val="00BF075A"/>
    <w:rsid w:val="00BF0D3A"/>
    <w:rsid w:val="00BF0E41"/>
    <w:rsid w:val="00BF16C2"/>
    <w:rsid w:val="00BF20EB"/>
    <w:rsid w:val="00BF5054"/>
    <w:rsid w:val="00BF6880"/>
    <w:rsid w:val="00BF7169"/>
    <w:rsid w:val="00C016E9"/>
    <w:rsid w:val="00C0282E"/>
    <w:rsid w:val="00C035CF"/>
    <w:rsid w:val="00C03E1D"/>
    <w:rsid w:val="00C044EC"/>
    <w:rsid w:val="00C06882"/>
    <w:rsid w:val="00C0722C"/>
    <w:rsid w:val="00C108B2"/>
    <w:rsid w:val="00C11088"/>
    <w:rsid w:val="00C11552"/>
    <w:rsid w:val="00C13D90"/>
    <w:rsid w:val="00C14C22"/>
    <w:rsid w:val="00C14E6B"/>
    <w:rsid w:val="00C1583A"/>
    <w:rsid w:val="00C161E8"/>
    <w:rsid w:val="00C17389"/>
    <w:rsid w:val="00C177FB"/>
    <w:rsid w:val="00C214B6"/>
    <w:rsid w:val="00C2271D"/>
    <w:rsid w:val="00C23E70"/>
    <w:rsid w:val="00C23F83"/>
    <w:rsid w:val="00C242AB"/>
    <w:rsid w:val="00C245F4"/>
    <w:rsid w:val="00C27847"/>
    <w:rsid w:val="00C32A16"/>
    <w:rsid w:val="00C3349B"/>
    <w:rsid w:val="00C3435B"/>
    <w:rsid w:val="00C346C5"/>
    <w:rsid w:val="00C34BC7"/>
    <w:rsid w:val="00C34FB8"/>
    <w:rsid w:val="00C35B2B"/>
    <w:rsid w:val="00C3781D"/>
    <w:rsid w:val="00C418A4"/>
    <w:rsid w:val="00C42C53"/>
    <w:rsid w:val="00C43765"/>
    <w:rsid w:val="00C4724D"/>
    <w:rsid w:val="00C47608"/>
    <w:rsid w:val="00C50338"/>
    <w:rsid w:val="00C52EF5"/>
    <w:rsid w:val="00C53734"/>
    <w:rsid w:val="00C53E6D"/>
    <w:rsid w:val="00C54B17"/>
    <w:rsid w:val="00C5536C"/>
    <w:rsid w:val="00C5583A"/>
    <w:rsid w:val="00C57418"/>
    <w:rsid w:val="00C6126F"/>
    <w:rsid w:val="00C616CD"/>
    <w:rsid w:val="00C62672"/>
    <w:rsid w:val="00C6449B"/>
    <w:rsid w:val="00C64CB1"/>
    <w:rsid w:val="00C65703"/>
    <w:rsid w:val="00C714BF"/>
    <w:rsid w:val="00C72623"/>
    <w:rsid w:val="00C72FBC"/>
    <w:rsid w:val="00C7413E"/>
    <w:rsid w:val="00C74AA9"/>
    <w:rsid w:val="00C75A2E"/>
    <w:rsid w:val="00C76803"/>
    <w:rsid w:val="00C76DEE"/>
    <w:rsid w:val="00C82226"/>
    <w:rsid w:val="00C82436"/>
    <w:rsid w:val="00C82699"/>
    <w:rsid w:val="00C8289F"/>
    <w:rsid w:val="00C833BE"/>
    <w:rsid w:val="00C83727"/>
    <w:rsid w:val="00C83CD9"/>
    <w:rsid w:val="00C86DEA"/>
    <w:rsid w:val="00C86FF2"/>
    <w:rsid w:val="00C874FB"/>
    <w:rsid w:val="00C87C58"/>
    <w:rsid w:val="00C918AA"/>
    <w:rsid w:val="00C9329A"/>
    <w:rsid w:val="00C94E0E"/>
    <w:rsid w:val="00C968CA"/>
    <w:rsid w:val="00C978F2"/>
    <w:rsid w:val="00C97A89"/>
    <w:rsid w:val="00CA0281"/>
    <w:rsid w:val="00CA2BC8"/>
    <w:rsid w:val="00CA2DA9"/>
    <w:rsid w:val="00CA4CFF"/>
    <w:rsid w:val="00CA5429"/>
    <w:rsid w:val="00CA5F1C"/>
    <w:rsid w:val="00CA72DC"/>
    <w:rsid w:val="00CB30B4"/>
    <w:rsid w:val="00CB3C27"/>
    <w:rsid w:val="00CB432D"/>
    <w:rsid w:val="00CB5173"/>
    <w:rsid w:val="00CB66F0"/>
    <w:rsid w:val="00CC0AC9"/>
    <w:rsid w:val="00CC0BDB"/>
    <w:rsid w:val="00CC5AAB"/>
    <w:rsid w:val="00CC69D4"/>
    <w:rsid w:val="00CC6C45"/>
    <w:rsid w:val="00CC7B2C"/>
    <w:rsid w:val="00CD06F9"/>
    <w:rsid w:val="00CD08BC"/>
    <w:rsid w:val="00CD2E52"/>
    <w:rsid w:val="00CD3619"/>
    <w:rsid w:val="00CD48CF"/>
    <w:rsid w:val="00CD4D17"/>
    <w:rsid w:val="00CD614C"/>
    <w:rsid w:val="00CD6603"/>
    <w:rsid w:val="00CD7B8E"/>
    <w:rsid w:val="00CD7EB6"/>
    <w:rsid w:val="00CE02E1"/>
    <w:rsid w:val="00CE2794"/>
    <w:rsid w:val="00CE28BF"/>
    <w:rsid w:val="00CE42D9"/>
    <w:rsid w:val="00CE45E6"/>
    <w:rsid w:val="00CE5506"/>
    <w:rsid w:val="00CE5DB3"/>
    <w:rsid w:val="00CE72B4"/>
    <w:rsid w:val="00CF0009"/>
    <w:rsid w:val="00CF24AE"/>
    <w:rsid w:val="00CF2E97"/>
    <w:rsid w:val="00CF3394"/>
    <w:rsid w:val="00CF3C98"/>
    <w:rsid w:val="00CF4019"/>
    <w:rsid w:val="00CF5310"/>
    <w:rsid w:val="00CF79C3"/>
    <w:rsid w:val="00CF7A40"/>
    <w:rsid w:val="00D00BE7"/>
    <w:rsid w:val="00D0262C"/>
    <w:rsid w:val="00D02BE1"/>
    <w:rsid w:val="00D03AB1"/>
    <w:rsid w:val="00D05263"/>
    <w:rsid w:val="00D0565A"/>
    <w:rsid w:val="00D067F2"/>
    <w:rsid w:val="00D12655"/>
    <w:rsid w:val="00D16CB8"/>
    <w:rsid w:val="00D170D6"/>
    <w:rsid w:val="00D20A3F"/>
    <w:rsid w:val="00D218AC"/>
    <w:rsid w:val="00D21F4F"/>
    <w:rsid w:val="00D222F4"/>
    <w:rsid w:val="00D227F6"/>
    <w:rsid w:val="00D22A87"/>
    <w:rsid w:val="00D2417F"/>
    <w:rsid w:val="00D243C0"/>
    <w:rsid w:val="00D24401"/>
    <w:rsid w:val="00D2447D"/>
    <w:rsid w:val="00D25342"/>
    <w:rsid w:val="00D25B37"/>
    <w:rsid w:val="00D25D89"/>
    <w:rsid w:val="00D26281"/>
    <w:rsid w:val="00D275FA"/>
    <w:rsid w:val="00D31AAC"/>
    <w:rsid w:val="00D31D44"/>
    <w:rsid w:val="00D32D31"/>
    <w:rsid w:val="00D342AC"/>
    <w:rsid w:val="00D35096"/>
    <w:rsid w:val="00D36873"/>
    <w:rsid w:val="00D40D3B"/>
    <w:rsid w:val="00D43FF7"/>
    <w:rsid w:val="00D4499F"/>
    <w:rsid w:val="00D4658E"/>
    <w:rsid w:val="00D528C2"/>
    <w:rsid w:val="00D52F9B"/>
    <w:rsid w:val="00D53C9A"/>
    <w:rsid w:val="00D54093"/>
    <w:rsid w:val="00D541A7"/>
    <w:rsid w:val="00D54554"/>
    <w:rsid w:val="00D552F4"/>
    <w:rsid w:val="00D55E59"/>
    <w:rsid w:val="00D5649C"/>
    <w:rsid w:val="00D5779A"/>
    <w:rsid w:val="00D57EBA"/>
    <w:rsid w:val="00D6085B"/>
    <w:rsid w:val="00D615D4"/>
    <w:rsid w:val="00D621F3"/>
    <w:rsid w:val="00D62218"/>
    <w:rsid w:val="00D62998"/>
    <w:rsid w:val="00D63477"/>
    <w:rsid w:val="00D635BF"/>
    <w:rsid w:val="00D63DDE"/>
    <w:rsid w:val="00D66590"/>
    <w:rsid w:val="00D671A8"/>
    <w:rsid w:val="00D7610E"/>
    <w:rsid w:val="00D76297"/>
    <w:rsid w:val="00D764FC"/>
    <w:rsid w:val="00D77054"/>
    <w:rsid w:val="00D8071B"/>
    <w:rsid w:val="00D81314"/>
    <w:rsid w:val="00D81A02"/>
    <w:rsid w:val="00D81AE7"/>
    <w:rsid w:val="00D82065"/>
    <w:rsid w:val="00D820C2"/>
    <w:rsid w:val="00D82EDD"/>
    <w:rsid w:val="00D83C60"/>
    <w:rsid w:val="00D8407A"/>
    <w:rsid w:val="00D846CF"/>
    <w:rsid w:val="00D85447"/>
    <w:rsid w:val="00D86A49"/>
    <w:rsid w:val="00D87343"/>
    <w:rsid w:val="00D90EEE"/>
    <w:rsid w:val="00D914A0"/>
    <w:rsid w:val="00D928AC"/>
    <w:rsid w:val="00D92B6A"/>
    <w:rsid w:val="00D949B9"/>
    <w:rsid w:val="00D952A2"/>
    <w:rsid w:val="00D9599A"/>
    <w:rsid w:val="00D96AA9"/>
    <w:rsid w:val="00D96FAE"/>
    <w:rsid w:val="00D976A1"/>
    <w:rsid w:val="00D97EC0"/>
    <w:rsid w:val="00DA273D"/>
    <w:rsid w:val="00DA45CD"/>
    <w:rsid w:val="00DA52C8"/>
    <w:rsid w:val="00DA7664"/>
    <w:rsid w:val="00DB0E57"/>
    <w:rsid w:val="00DB1701"/>
    <w:rsid w:val="00DB1F43"/>
    <w:rsid w:val="00DB2B1B"/>
    <w:rsid w:val="00DB5E3F"/>
    <w:rsid w:val="00DC08E1"/>
    <w:rsid w:val="00DC2541"/>
    <w:rsid w:val="00DC2CE9"/>
    <w:rsid w:val="00DC4B31"/>
    <w:rsid w:val="00DC5342"/>
    <w:rsid w:val="00DC5AC8"/>
    <w:rsid w:val="00DC6348"/>
    <w:rsid w:val="00DC6666"/>
    <w:rsid w:val="00DC6B1A"/>
    <w:rsid w:val="00DC735D"/>
    <w:rsid w:val="00DC7A06"/>
    <w:rsid w:val="00DD03EA"/>
    <w:rsid w:val="00DD0561"/>
    <w:rsid w:val="00DD0E18"/>
    <w:rsid w:val="00DD323F"/>
    <w:rsid w:val="00DD45E0"/>
    <w:rsid w:val="00DD4AE6"/>
    <w:rsid w:val="00DD625E"/>
    <w:rsid w:val="00DD7AA3"/>
    <w:rsid w:val="00DE0153"/>
    <w:rsid w:val="00DE14C4"/>
    <w:rsid w:val="00DE481E"/>
    <w:rsid w:val="00DE507C"/>
    <w:rsid w:val="00DE5EEC"/>
    <w:rsid w:val="00DE5F3D"/>
    <w:rsid w:val="00DE702D"/>
    <w:rsid w:val="00DF2285"/>
    <w:rsid w:val="00DF2764"/>
    <w:rsid w:val="00DF62BE"/>
    <w:rsid w:val="00E008D5"/>
    <w:rsid w:val="00E00D63"/>
    <w:rsid w:val="00E029A4"/>
    <w:rsid w:val="00E02D8E"/>
    <w:rsid w:val="00E03B43"/>
    <w:rsid w:val="00E051A5"/>
    <w:rsid w:val="00E070C3"/>
    <w:rsid w:val="00E073AA"/>
    <w:rsid w:val="00E07FAD"/>
    <w:rsid w:val="00E1011F"/>
    <w:rsid w:val="00E12098"/>
    <w:rsid w:val="00E12FF9"/>
    <w:rsid w:val="00E1338D"/>
    <w:rsid w:val="00E13545"/>
    <w:rsid w:val="00E13C26"/>
    <w:rsid w:val="00E14097"/>
    <w:rsid w:val="00E14824"/>
    <w:rsid w:val="00E14845"/>
    <w:rsid w:val="00E15EC0"/>
    <w:rsid w:val="00E16CA1"/>
    <w:rsid w:val="00E16F65"/>
    <w:rsid w:val="00E171CC"/>
    <w:rsid w:val="00E17342"/>
    <w:rsid w:val="00E179BF"/>
    <w:rsid w:val="00E20064"/>
    <w:rsid w:val="00E20979"/>
    <w:rsid w:val="00E209A4"/>
    <w:rsid w:val="00E2433D"/>
    <w:rsid w:val="00E255B7"/>
    <w:rsid w:val="00E263A6"/>
    <w:rsid w:val="00E27100"/>
    <w:rsid w:val="00E27C4E"/>
    <w:rsid w:val="00E30F64"/>
    <w:rsid w:val="00E32F27"/>
    <w:rsid w:val="00E33DB7"/>
    <w:rsid w:val="00E34364"/>
    <w:rsid w:val="00E34FB3"/>
    <w:rsid w:val="00E35258"/>
    <w:rsid w:val="00E356BC"/>
    <w:rsid w:val="00E36A46"/>
    <w:rsid w:val="00E37599"/>
    <w:rsid w:val="00E37B66"/>
    <w:rsid w:val="00E410D2"/>
    <w:rsid w:val="00E419ED"/>
    <w:rsid w:val="00E42B9F"/>
    <w:rsid w:val="00E42CD6"/>
    <w:rsid w:val="00E43CE8"/>
    <w:rsid w:val="00E43D84"/>
    <w:rsid w:val="00E4485B"/>
    <w:rsid w:val="00E45588"/>
    <w:rsid w:val="00E45E83"/>
    <w:rsid w:val="00E464D3"/>
    <w:rsid w:val="00E469EA"/>
    <w:rsid w:val="00E503E9"/>
    <w:rsid w:val="00E5146C"/>
    <w:rsid w:val="00E524C1"/>
    <w:rsid w:val="00E529A6"/>
    <w:rsid w:val="00E55DA2"/>
    <w:rsid w:val="00E55FCD"/>
    <w:rsid w:val="00E56BA5"/>
    <w:rsid w:val="00E57642"/>
    <w:rsid w:val="00E61EA3"/>
    <w:rsid w:val="00E62088"/>
    <w:rsid w:val="00E66512"/>
    <w:rsid w:val="00E71B4F"/>
    <w:rsid w:val="00E71DD1"/>
    <w:rsid w:val="00E73244"/>
    <w:rsid w:val="00E73B18"/>
    <w:rsid w:val="00E74945"/>
    <w:rsid w:val="00E77B69"/>
    <w:rsid w:val="00E80E3D"/>
    <w:rsid w:val="00E81D19"/>
    <w:rsid w:val="00E82C32"/>
    <w:rsid w:val="00E840FC"/>
    <w:rsid w:val="00E84828"/>
    <w:rsid w:val="00E86039"/>
    <w:rsid w:val="00E8769C"/>
    <w:rsid w:val="00E87FBF"/>
    <w:rsid w:val="00E919C4"/>
    <w:rsid w:val="00E91BE6"/>
    <w:rsid w:val="00EA0E30"/>
    <w:rsid w:val="00EA0FC6"/>
    <w:rsid w:val="00EA3D56"/>
    <w:rsid w:val="00EA4416"/>
    <w:rsid w:val="00EA777F"/>
    <w:rsid w:val="00EB004A"/>
    <w:rsid w:val="00EB05E4"/>
    <w:rsid w:val="00EB0C63"/>
    <w:rsid w:val="00EB13F7"/>
    <w:rsid w:val="00EB1FF3"/>
    <w:rsid w:val="00EB231B"/>
    <w:rsid w:val="00EB26EB"/>
    <w:rsid w:val="00EB2BA4"/>
    <w:rsid w:val="00EB50B6"/>
    <w:rsid w:val="00EC20B5"/>
    <w:rsid w:val="00EC50EB"/>
    <w:rsid w:val="00EC6528"/>
    <w:rsid w:val="00EC684D"/>
    <w:rsid w:val="00ED0144"/>
    <w:rsid w:val="00ED09F5"/>
    <w:rsid w:val="00ED11E4"/>
    <w:rsid w:val="00ED4491"/>
    <w:rsid w:val="00ED6006"/>
    <w:rsid w:val="00ED7592"/>
    <w:rsid w:val="00EE0E45"/>
    <w:rsid w:val="00EE1BC7"/>
    <w:rsid w:val="00EE1C36"/>
    <w:rsid w:val="00EE22E7"/>
    <w:rsid w:val="00EE2E31"/>
    <w:rsid w:val="00EE329C"/>
    <w:rsid w:val="00EE5216"/>
    <w:rsid w:val="00EE6AB8"/>
    <w:rsid w:val="00EE75A5"/>
    <w:rsid w:val="00EE7643"/>
    <w:rsid w:val="00EE7AD9"/>
    <w:rsid w:val="00EF0B9F"/>
    <w:rsid w:val="00EF2E68"/>
    <w:rsid w:val="00EF61C7"/>
    <w:rsid w:val="00EF6DAC"/>
    <w:rsid w:val="00EF778F"/>
    <w:rsid w:val="00F00F8E"/>
    <w:rsid w:val="00F01F97"/>
    <w:rsid w:val="00F025AA"/>
    <w:rsid w:val="00F02EE0"/>
    <w:rsid w:val="00F05AA4"/>
    <w:rsid w:val="00F05F2C"/>
    <w:rsid w:val="00F06A20"/>
    <w:rsid w:val="00F07684"/>
    <w:rsid w:val="00F07996"/>
    <w:rsid w:val="00F07C9A"/>
    <w:rsid w:val="00F10322"/>
    <w:rsid w:val="00F10359"/>
    <w:rsid w:val="00F135E7"/>
    <w:rsid w:val="00F16D19"/>
    <w:rsid w:val="00F16D96"/>
    <w:rsid w:val="00F20C1F"/>
    <w:rsid w:val="00F222EB"/>
    <w:rsid w:val="00F242FA"/>
    <w:rsid w:val="00F261AF"/>
    <w:rsid w:val="00F274BC"/>
    <w:rsid w:val="00F3000C"/>
    <w:rsid w:val="00F304EA"/>
    <w:rsid w:val="00F30B66"/>
    <w:rsid w:val="00F3107A"/>
    <w:rsid w:val="00F33829"/>
    <w:rsid w:val="00F33B98"/>
    <w:rsid w:val="00F349A0"/>
    <w:rsid w:val="00F34EC7"/>
    <w:rsid w:val="00F3562B"/>
    <w:rsid w:val="00F35EF5"/>
    <w:rsid w:val="00F37AC9"/>
    <w:rsid w:val="00F4068D"/>
    <w:rsid w:val="00F406D0"/>
    <w:rsid w:val="00F40AEB"/>
    <w:rsid w:val="00F41CD5"/>
    <w:rsid w:val="00F42919"/>
    <w:rsid w:val="00F44093"/>
    <w:rsid w:val="00F44A15"/>
    <w:rsid w:val="00F45B75"/>
    <w:rsid w:val="00F45DEE"/>
    <w:rsid w:val="00F46569"/>
    <w:rsid w:val="00F46610"/>
    <w:rsid w:val="00F46630"/>
    <w:rsid w:val="00F470EA"/>
    <w:rsid w:val="00F47742"/>
    <w:rsid w:val="00F53264"/>
    <w:rsid w:val="00F55EA5"/>
    <w:rsid w:val="00F56A81"/>
    <w:rsid w:val="00F56DB0"/>
    <w:rsid w:val="00F56E8F"/>
    <w:rsid w:val="00F57CBD"/>
    <w:rsid w:val="00F6455E"/>
    <w:rsid w:val="00F66D47"/>
    <w:rsid w:val="00F67E55"/>
    <w:rsid w:val="00F700C9"/>
    <w:rsid w:val="00F70550"/>
    <w:rsid w:val="00F71864"/>
    <w:rsid w:val="00F724EA"/>
    <w:rsid w:val="00F72AF9"/>
    <w:rsid w:val="00F75037"/>
    <w:rsid w:val="00F77D43"/>
    <w:rsid w:val="00F80E56"/>
    <w:rsid w:val="00F83983"/>
    <w:rsid w:val="00F85647"/>
    <w:rsid w:val="00F85CB2"/>
    <w:rsid w:val="00F85FEA"/>
    <w:rsid w:val="00F86050"/>
    <w:rsid w:val="00F860A8"/>
    <w:rsid w:val="00F861FF"/>
    <w:rsid w:val="00F87F9B"/>
    <w:rsid w:val="00F9012C"/>
    <w:rsid w:val="00F90AAF"/>
    <w:rsid w:val="00F918CF"/>
    <w:rsid w:val="00F9552F"/>
    <w:rsid w:val="00F95587"/>
    <w:rsid w:val="00F958A7"/>
    <w:rsid w:val="00F95AFA"/>
    <w:rsid w:val="00F96D07"/>
    <w:rsid w:val="00FA0046"/>
    <w:rsid w:val="00FA288F"/>
    <w:rsid w:val="00FA2F74"/>
    <w:rsid w:val="00FA3039"/>
    <w:rsid w:val="00FA373D"/>
    <w:rsid w:val="00FA5744"/>
    <w:rsid w:val="00FB069C"/>
    <w:rsid w:val="00FB111A"/>
    <w:rsid w:val="00FB1703"/>
    <w:rsid w:val="00FB2031"/>
    <w:rsid w:val="00FB3632"/>
    <w:rsid w:val="00FB46F3"/>
    <w:rsid w:val="00FB6B4C"/>
    <w:rsid w:val="00FC058F"/>
    <w:rsid w:val="00FC1F11"/>
    <w:rsid w:val="00FC2700"/>
    <w:rsid w:val="00FC2B85"/>
    <w:rsid w:val="00FC309A"/>
    <w:rsid w:val="00FC37DB"/>
    <w:rsid w:val="00FC3A62"/>
    <w:rsid w:val="00FC44FA"/>
    <w:rsid w:val="00FC48BA"/>
    <w:rsid w:val="00FC4E76"/>
    <w:rsid w:val="00FC525F"/>
    <w:rsid w:val="00FC6AD9"/>
    <w:rsid w:val="00FC7766"/>
    <w:rsid w:val="00FC7E09"/>
    <w:rsid w:val="00FC7FB8"/>
    <w:rsid w:val="00FD0840"/>
    <w:rsid w:val="00FD4953"/>
    <w:rsid w:val="00FD4C9C"/>
    <w:rsid w:val="00FD5EBD"/>
    <w:rsid w:val="00FD633E"/>
    <w:rsid w:val="00FD639D"/>
    <w:rsid w:val="00FD7D88"/>
    <w:rsid w:val="00FE0452"/>
    <w:rsid w:val="00FE07CB"/>
    <w:rsid w:val="00FE130C"/>
    <w:rsid w:val="00FE284A"/>
    <w:rsid w:val="00FE2C74"/>
    <w:rsid w:val="00FE2E10"/>
    <w:rsid w:val="00FE4F15"/>
    <w:rsid w:val="00FE6912"/>
    <w:rsid w:val="00FE7580"/>
    <w:rsid w:val="00FF05DA"/>
    <w:rsid w:val="00FF088F"/>
    <w:rsid w:val="00FF1458"/>
    <w:rsid w:val="00FF151A"/>
    <w:rsid w:val="00FF17C3"/>
    <w:rsid w:val="00FF34D8"/>
    <w:rsid w:val="00FF3FF2"/>
    <w:rsid w:val="00FF4A3A"/>
    <w:rsid w:val="00FF4B33"/>
    <w:rsid w:val="00FF56EC"/>
    <w:rsid w:val="00FF6755"/>
    <w:rsid w:val="00FF67E6"/>
    <w:rsid w:val="6C0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96A92"/>
  <w15:docId w15:val="{D6271AA0-3C6A-48E4-8D1F-A9E4110C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998"/>
    <w:rPr>
      <w:sz w:val="24"/>
      <w:szCs w:val="24"/>
    </w:rPr>
  </w:style>
  <w:style w:type="paragraph" w:styleId="Heading1">
    <w:name w:val="heading 1"/>
    <w:basedOn w:val="Normal"/>
    <w:next w:val="Normal"/>
    <w:qFormat/>
    <w:rsid w:val="00D8206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37E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752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3C9A"/>
    <w:pPr>
      <w:tabs>
        <w:tab w:val="center" w:pos="4320"/>
        <w:tab w:val="right" w:pos="8640"/>
      </w:tabs>
    </w:pPr>
    <w:rPr>
      <w:sz w:val="26"/>
    </w:rPr>
  </w:style>
  <w:style w:type="character" w:styleId="PageNumber">
    <w:name w:val="page number"/>
    <w:basedOn w:val="DefaultParagraphFont"/>
    <w:rsid w:val="00D53C9A"/>
  </w:style>
  <w:style w:type="paragraph" w:styleId="BalloonText">
    <w:name w:val="Balloon Text"/>
    <w:basedOn w:val="Normal"/>
    <w:semiHidden/>
    <w:rsid w:val="00E45E83"/>
    <w:rPr>
      <w:rFonts w:ascii="Tahoma" w:hAnsi="Tahoma" w:cs="Tahoma"/>
      <w:sz w:val="16"/>
      <w:szCs w:val="16"/>
    </w:rPr>
  </w:style>
  <w:style w:type="paragraph" w:styleId="Header">
    <w:name w:val="header"/>
    <w:basedOn w:val="Normal"/>
    <w:link w:val="HeaderChar"/>
    <w:uiPriority w:val="99"/>
    <w:rsid w:val="00F07996"/>
    <w:pPr>
      <w:tabs>
        <w:tab w:val="center" w:pos="4320"/>
        <w:tab w:val="right" w:pos="8640"/>
      </w:tabs>
    </w:pPr>
    <w:rPr>
      <w:sz w:val="26"/>
    </w:rPr>
  </w:style>
  <w:style w:type="paragraph" w:customStyle="1" w:styleId="StyleStyleHeading1JustifiedFirstline039Before6pt">
    <w:name w:val="Style Style Heading 1 + Justified First line:  0.39&quot; Before:  6 pt ..."/>
    <w:basedOn w:val="Normal"/>
    <w:autoRedefine/>
    <w:rsid w:val="005137EE"/>
    <w:pPr>
      <w:keepNext/>
      <w:spacing w:before="200"/>
      <w:jc w:val="both"/>
      <w:outlineLvl w:val="0"/>
    </w:pPr>
    <w:rPr>
      <w:b/>
      <w:bCs/>
      <w:caps/>
      <w:kern w:val="32"/>
      <w:sz w:val="26"/>
      <w:szCs w:val="26"/>
    </w:rPr>
  </w:style>
  <w:style w:type="paragraph" w:customStyle="1" w:styleId="StyleHeading2JustifiedFirstline039Before6ptAft">
    <w:name w:val="Style Heading 2 + Justified First line:  0.39&quot; Before:  6 pt Aft..."/>
    <w:basedOn w:val="Heading2"/>
    <w:autoRedefine/>
    <w:rsid w:val="005137EE"/>
    <w:pPr>
      <w:spacing w:after="240"/>
      <w:ind w:firstLine="562"/>
      <w:jc w:val="both"/>
    </w:pPr>
    <w:rPr>
      <w:rFonts w:ascii="Times New Roman" w:hAnsi="Times New Roman" w:cs="Times New Roman"/>
      <w:i w:val="0"/>
      <w:iCs w:val="0"/>
    </w:rPr>
  </w:style>
  <w:style w:type="paragraph" w:styleId="ListBullet">
    <w:name w:val="List Bullet"/>
    <w:basedOn w:val="Normal"/>
    <w:rsid w:val="00A37521"/>
    <w:pPr>
      <w:numPr>
        <w:numId w:val="3"/>
      </w:numPr>
      <w:jc w:val="both"/>
    </w:pPr>
    <w:rPr>
      <w:rFonts w:eastAsia="Gulim"/>
      <w:sz w:val="28"/>
      <w:lang w:eastAsia="ko-KR"/>
    </w:rPr>
  </w:style>
  <w:style w:type="paragraph" w:customStyle="1" w:styleId="Style14ptJustifiedFirstline127cm">
    <w:name w:val="Style 14 pt Justified First line:  1.27 cm"/>
    <w:basedOn w:val="Normal"/>
    <w:rsid w:val="00605D9B"/>
    <w:pPr>
      <w:spacing w:before="60" w:after="60"/>
      <w:ind w:firstLine="720"/>
      <w:jc w:val="both"/>
    </w:pPr>
    <w:rPr>
      <w:sz w:val="28"/>
      <w:szCs w:val="20"/>
    </w:rPr>
  </w:style>
  <w:style w:type="paragraph" w:customStyle="1" w:styleId="StyleHeading1Before10ptAfter0pt">
    <w:name w:val="Style Heading 1 + Before:  10 pt After:  0 pt"/>
    <w:basedOn w:val="Heading1"/>
    <w:autoRedefine/>
    <w:rsid w:val="00D82065"/>
    <w:pPr>
      <w:spacing w:after="240"/>
    </w:pPr>
    <w:rPr>
      <w:rFonts w:cs="Times New Roman"/>
      <w:sz w:val="26"/>
      <w:szCs w:val="20"/>
    </w:rPr>
  </w:style>
  <w:style w:type="paragraph" w:styleId="BodyTextIndent">
    <w:name w:val="Body Text Indent"/>
    <w:basedOn w:val="Normal"/>
    <w:rsid w:val="00473651"/>
    <w:pPr>
      <w:spacing w:after="120"/>
      <w:ind w:left="360"/>
    </w:pPr>
    <w:rPr>
      <w:sz w:val="28"/>
      <w:lang w:val="vi-VN"/>
    </w:rPr>
  </w:style>
  <w:style w:type="paragraph" w:customStyle="1" w:styleId="CharCharCharCharCharCharCharCharCharChar">
    <w:name w:val="Char Char Char Char Char Char Char Char Char Char"/>
    <w:basedOn w:val="Normal"/>
    <w:next w:val="Normal"/>
    <w:autoRedefine/>
    <w:semiHidden/>
    <w:rsid w:val="00841834"/>
    <w:pPr>
      <w:spacing w:before="120" w:after="120" w:line="312" w:lineRule="auto"/>
    </w:pPr>
    <w:rPr>
      <w:sz w:val="28"/>
      <w:szCs w:val="28"/>
    </w:rPr>
  </w:style>
  <w:style w:type="character" w:styleId="Hyperlink">
    <w:name w:val="Hyperlink"/>
    <w:basedOn w:val="DefaultParagraphFont"/>
    <w:rsid w:val="007D74D6"/>
    <w:rPr>
      <w:color w:val="0000FF"/>
      <w:u w:val="single"/>
    </w:rPr>
  </w:style>
  <w:style w:type="character" w:styleId="FollowedHyperlink">
    <w:name w:val="FollowedHyperlink"/>
    <w:basedOn w:val="DefaultParagraphFont"/>
    <w:rsid w:val="007D74D6"/>
    <w:rPr>
      <w:color w:val="800080"/>
      <w:u w:val="single"/>
    </w:rPr>
  </w:style>
  <w:style w:type="paragraph" w:customStyle="1" w:styleId="CharCharCharCharCharCharCharCharCharCharCharCharChar">
    <w:name w:val="Char Char Char Char Char Char Char Char Char Char Char Char Char"/>
    <w:basedOn w:val="Normal"/>
    <w:semiHidden/>
    <w:rsid w:val="009E4C38"/>
    <w:pPr>
      <w:spacing w:after="160" w:line="240" w:lineRule="exact"/>
    </w:pPr>
    <w:rPr>
      <w:rFonts w:ascii="Arial" w:hAnsi="Arial"/>
      <w:sz w:val="22"/>
      <w:szCs w:val="22"/>
    </w:rPr>
  </w:style>
  <w:style w:type="paragraph" w:styleId="BodyText">
    <w:name w:val="Body Text"/>
    <w:basedOn w:val="Normal"/>
    <w:rsid w:val="007120EE"/>
    <w:pPr>
      <w:autoSpaceDE w:val="0"/>
      <w:autoSpaceDN w:val="0"/>
      <w:spacing w:after="120"/>
    </w:pPr>
    <w:rPr>
      <w:rFonts w:ascii="CG Times (W1)" w:hAnsi="CG Times (W1)" w:cs="CG Times (W1)"/>
      <w:sz w:val="20"/>
      <w:szCs w:val="20"/>
      <w:lang w:val="en-GB"/>
    </w:rPr>
  </w:style>
  <w:style w:type="paragraph" w:styleId="ListParagraph">
    <w:name w:val="List Paragraph"/>
    <w:basedOn w:val="Normal"/>
    <w:qFormat/>
    <w:rsid w:val="004A7D33"/>
    <w:pPr>
      <w:spacing w:line="276" w:lineRule="auto"/>
      <w:ind w:left="720"/>
      <w:contextualSpacing/>
    </w:pPr>
    <w:rPr>
      <w:rFonts w:eastAsia="Calibri"/>
    </w:rPr>
  </w:style>
  <w:style w:type="paragraph" w:styleId="BodyText3">
    <w:name w:val="Body Text 3"/>
    <w:basedOn w:val="Normal"/>
    <w:rsid w:val="00BE1042"/>
    <w:pPr>
      <w:spacing w:after="120"/>
    </w:pPr>
    <w:rPr>
      <w:sz w:val="16"/>
      <w:szCs w:val="16"/>
    </w:rPr>
  </w:style>
  <w:style w:type="paragraph" w:styleId="NormalWeb">
    <w:name w:val="Normal (Web)"/>
    <w:basedOn w:val="Normal"/>
    <w:uiPriority w:val="99"/>
    <w:unhideWhenUsed/>
    <w:rsid w:val="00D5779A"/>
    <w:pPr>
      <w:spacing w:before="100" w:beforeAutospacing="1" w:after="100" w:afterAutospacing="1"/>
    </w:pPr>
  </w:style>
  <w:style w:type="character" w:customStyle="1" w:styleId="FooterChar">
    <w:name w:val="Footer Char"/>
    <w:basedOn w:val="DefaultParagraphFont"/>
    <w:link w:val="Footer"/>
    <w:uiPriority w:val="99"/>
    <w:rsid w:val="00005779"/>
    <w:rPr>
      <w:sz w:val="26"/>
      <w:szCs w:val="24"/>
    </w:rPr>
  </w:style>
  <w:style w:type="character" w:styleId="CommentReference">
    <w:name w:val="annotation reference"/>
    <w:basedOn w:val="DefaultParagraphFont"/>
    <w:semiHidden/>
    <w:unhideWhenUsed/>
    <w:rsid w:val="00BF6880"/>
    <w:rPr>
      <w:sz w:val="16"/>
      <w:szCs w:val="16"/>
    </w:rPr>
  </w:style>
  <w:style w:type="paragraph" w:styleId="CommentText">
    <w:name w:val="annotation text"/>
    <w:basedOn w:val="Normal"/>
    <w:link w:val="CommentTextChar"/>
    <w:semiHidden/>
    <w:unhideWhenUsed/>
    <w:rsid w:val="00BF6880"/>
    <w:rPr>
      <w:sz w:val="20"/>
      <w:szCs w:val="20"/>
    </w:rPr>
  </w:style>
  <w:style w:type="character" w:customStyle="1" w:styleId="CommentTextChar">
    <w:name w:val="Comment Text Char"/>
    <w:basedOn w:val="DefaultParagraphFont"/>
    <w:link w:val="CommentText"/>
    <w:semiHidden/>
    <w:rsid w:val="00BF6880"/>
  </w:style>
  <w:style w:type="paragraph" w:styleId="CommentSubject">
    <w:name w:val="annotation subject"/>
    <w:basedOn w:val="CommentText"/>
    <w:next w:val="CommentText"/>
    <w:link w:val="CommentSubjectChar"/>
    <w:semiHidden/>
    <w:unhideWhenUsed/>
    <w:rsid w:val="00BF6880"/>
    <w:rPr>
      <w:b/>
      <w:bCs/>
    </w:rPr>
  </w:style>
  <w:style w:type="character" w:customStyle="1" w:styleId="CommentSubjectChar">
    <w:name w:val="Comment Subject Char"/>
    <w:basedOn w:val="CommentTextChar"/>
    <w:link w:val="CommentSubject"/>
    <w:semiHidden/>
    <w:rsid w:val="00BF6880"/>
    <w:rPr>
      <w:b/>
      <w:bCs/>
    </w:rPr>
  </w:style>
  <w:style w:type="paragraph" w:styleId="Revision">
    <w:name w:val="Revision"/>
    <w:hidden/>
    <w:uiPriority w:val="99"/>
    <w:semiHidden/>
    <w:rsid w:val="00BF6880"/>
    <w:rPr>
      <w:sz w:val="26"/>
      <w:szCs w:val="24"/>
    </w:rPr>
  </w:style>
  <w:style w:type="paragraph" w:customStyle="1" w:styleId="Vanban">
    <w:name w:val="Van ban"/>
    <w:basedOn w:val="Normal"/>
    <w:link w:val="VanbanChar"/>
    <w:qFormat/>
    <w:rsid w:val="00AF0BB7"/>
    <w:pPr>
      <w:suppressAutoHyphens/>
      <w:spacing w:before="120" w:after="120" w:line="312" w:lineRule="auto"/>
      <w:ind w:firstLine="562"/>
      <w:jc w:val="both"/>
    </w:pPr>
    <w:rPr>
      <w:rFonts w:eastAsia="SimSun"/>
      <w:bCs/>
      <w:color w:val="000000"/>
      <w:spacing w:val="-4"/>
      <w:kern w:val="1"/>
      <w:sz w:val="28"/>
      <w:lang w:val="vi-VN" w:eastAsia="zh-CN"/>
    </w:rPr>
  </w:style>
  <w:style w:type="character" w:customStyle="1" w:styleId="VanbanChar">
    <w:name w:val="Van ban Char"/>
    <w:link w:val="Vanban"/>
    <w:rsid w:val="00AF0BB7"/>
    <w:rPr>
      <w:rFonts w:eastAsia="SimSun"/>
      <w:bCs/>
      <w:color w:val="000000"/>
      <w:spacing w:val="-4"/>
      <w:kern w:val="1"/>
      <w:sz w:val="28"/>
      <w:szCs w:val="24"/>
      <w:lang w:val="vi-VN" w:eastAsia="zh-CN"/>
    </w:rPr>
  </w:style>
  <w:style w:type="character" w:customStyle="1" w:styleId="HeaderChar">
    <w:name w:val="Header Char"/>
    <w:basedOn w:val="DefaultParagraphFont"/>
    <w:link w:val="Header"/>
    <w:uiPriority w:val="99"/>
    <w:rsid w:val="00185EAC"/>
    <w:rPr>
      <w:sz w:val="26"/>
      <w:szCs w:val="24"/>
    </w:rPr>
  </w:style>
  <w:style w:type="paragraph" w:customStyle="1" w:styleId="Nhiemvu">
    <w:name w:val="Nhiem_vu"/>
    <w:basedOn w:val="Normal"/>
    <w:link w:val="NhiemvuChar"/>
    <w:qFormat/>
    <w:rsid w:val="00FE7580"/>
    <w:pPr>
      <w:spacing w:before="120" w:after="120" w:line="264" w:lineRule="auto"/>
      <w:ind w:firstLine="720"/>
      <w:jc w:val="both"/>
    </w:pPr>
    <w:rPr>
      <w:sz w:val="28"/>
      <w:szCs w:val="28"/>
    </w:rPr>
  </w:style>
  <w:style w:type="character" w:customStyle="1" w:styleId="NhiemvuChar">
    <w:name w:val="Nhiem_vu Char"/>
    <w:basedOn w:val="DefaultParagraphFont"/>
    <w:link w:val="Nhiemvu"/>
    <w:rsid w:val="00FE7580"/>
    <w:rPr>
      <w:sz w:val="28"/>
      <w:szCs w:val="28"/>
    </w:rPr>
  </w:style>
  <w:style w:type="character" w:customStyle="1" w:styleId="UnresolvedMention1">
    <w:name w:val="Unresolved Mention1"/>
    <w:basedOn w:val="DefaultParagraphFont"/>
    <w:uiPriority w:val="99"/>
    <w:semiHidden/>
    <w:unhideWhenUsed/>
    <w:rsid w:val="001B2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68501">
      <w:bodyDiv w:val="1"/>
      <w:marLeft w:val="0"/>
      <w:marRight w:val="0"/>
      <w:marTop w:val="0"/>
      <w:marBottom w:val="0"/>
      <w:divBdr>
        <w:top w:val="none" w:sz="0" w:space="0" w:color="auto"/>
        <w:left w:val="none" w:sz="0" w:space="0" w:color="auto"/>
        <w:bottom w:val="none" w:sz="0" w:space="0" w:color="auto"/>
        <w:right w:val="none" w:sz="0" w:space="0" w:color="auto"/>
      </w:divBdr>
    </w:div>
    <w:div w:id="1102454473">
      <w:bodyDiv w:val="1"/>
      <w:marLeft w:val="0"/>
      <w:marRight w:val="0"/>
      <w:marTop w:val="0"/>
      <w:marBottom w:val="0"/>
      <w:divBdr>
        <w:top w:val="none" w:sz="0" w:space="0" w:color="auto"/>
        <w:left w:val="none" w:sz="0" w:space="0" w:color="auto"/>
        <w:bottom w:val="none" w:sz="0" w:space="0" w:color="auto"/>
        <w:right w:val="none" w:sz="0" w:space="0" w:color="auto"/>
      </w:divBdr>
    </w:div>
    <w:div w:id="1453940165">
      <w:bodyDiv w:val="1"/>
      <w:marLeft w:val="0"/>
      <w:marRight w:val="0"/>
      <w:marTop w:val="0"/>
      <w:marBottom w:val="0"/>
      <w:divBdr>
        <w:top w:val="none" w:sz="0" w:space="0" w:color="auto"/>
        <w:left w:val="none" w:sz="0" w:space="0" w:color="auto"/>
        <w:bottom w:val="none" w:sz="0" w:space="0" w:color="auto"/>
        <w:right w:val="none" w:sz="0" w:space="0" w:color="auto"/>
      </w:divBdr>
    </w:div>
    <w:div w:id="1502815663">
      <w:bodyDiv w:val="1"/>
      <w:marLeft w:val="0"/>
      <w:marRight w:val="0"/>
      <w:marTop w:val="0"/>
      <w:marBottom w:val="0"/>
      <w:divBdr>
        <w:top w:val="none" w:sz="0" w:space="0" w:color="auto"/>
        <w:left w:val="none" w:sz="0" w:space="0" w:color="auto"/>
        <w:bottom w:val="none" w:sz="0" w:space="0" w:color="auto"/>
        <w:right w:val="none" w:sz="0" w:space="0" w:color="auto"/>
      </w:divBdr>
    </w:div>
    <w:div w:id="1757284862">
      <w:bodyDiv w:val="1"/>
      <w:marLeft w:val="0"/>
      <w:marRight w:val="0"/>
      <w:marTop w:val="0"/>
      <w:marBottom w:val="0"/>
      <w:divBdr>
        <w:top w:val="none" w:sz="0" w:space="0" w:color="auto"/>
        <w:left w:val="none" w:sz="0" w:space="0" w:color="auto"/>
        <w:bottom w:val="none" w:sz="0" w:space="0" w:color="auto"/>
        <w:right w:val="none" w:sz="0" w:space="0" w:color="auto"/>
      </w:divBdr>
    </w:div>
    <w:div w:id="21366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edx.mic.gov.v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1917C-F0EF-4DBC-BFD3-F49E2289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hjuhiui</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subject/>
  <dc:creator>Thao Nguyen</dc:creator>
  <cp:keywords/>
  <dc:description/>
  <cp:lastModifiedBy>Van thu Cuc THH</cp:lastModifiedBy>
  <cp:revision>6</cp:revision>
  <cp:lastPrinted>2021-09-14T08:34:00Z</cp:lastPrinted>
  <dcterms:created xsi:type="dcterms:W3CDTF">2022-11-03T04:55:00Z</dcterms:created>
  <dcterms:modified xsi:type="dcterms:W3CDTF">2022-11-03T06:48:00Z</dcterms:modified>
</cp:coreProperties>
</file>