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05" w:type="dxa"/>
        <w:tblCellMar>
          <w:left w:w="0" w:type="dxa"/>
          <w:right w:w="0" w:type="dxa"/>
        </w:tblCellMar>
        <w:tblLook w:val="04A0" w:firstRow="1" w:lastRow="0" w:firstColumn="1" w:lastColumn="0" w:noHBand="0" w:noVBand="1"/>
      </w:tblPr>
      <w:tblGrid>
        <w:gridCol w:w="3652"/>
        <w:gridCol w:w="5953"/>
      </w:tblGrid>
      <w:tr w:rsidR="008C3325" w:rsidRPr="005964A6" w14:paraId="6C2EE2FD" w14:textId="77777777" w:rsidTr="00B132AB">
        <w:trPr>
          <w:trHeight w:val="699"/>
        </w:trPr>
        <w:tc>
          <w:tcPr>
            <w:tcW w:w="3652" w:type="dxa"/>
            <w:shd w:val="clear" w:color="auto" w:fill="auto"/>
            <w:tcMar>
              <w:top w:w="0" w:type="dxa"/>
              <w:left w:w="108" w:type="dxa"/>
              <w:bottom w:w="0" w:type="dxa"/>
              <w:right w:w="108" w:type="dxa"/>
            </w:tcMar>
          </w:tcPr>
          <w:bookmarkStart w:id="0" w:name="_GoBack"/>
          <w:bookmarkEnd w:id="0"/>
          <w:p w14:paraId="48DE2D29" w14:textId="77777777" w:rsidR="008C3325" w:rsidRPr="005964A6" w:rsidRDefault="008C3325" w:rsidP="00B132AB">
            <w:pPr>
              <w:rPr>
                <w:spacing w:val="-10"/>
                <w:sz w:val="28"/>
                <w:szCs w:val="28"/>
              </w:rPr>
            </w:pPr>
            <w:r w:rsidRPr="005964A6">
              <w:rPr>
                <w:b/>
                <w:bCs/>
                <w:noProof/>
                <w:spacing w:val="-10"/>
                <w:sz w:val="28"/>
                <w:szCs w:val="28"/>
              </w:rPr>
              <mc:AlternateContent>
                <mc:Choice Requires="wps">
                  <w:drawing>
                    <wp:anchor distT="0" distB="0" distL="114300" distR="114300" simplePos="0" relativeHeight="251659264" behindDoc="0" locked="0" layoutInCell="1" allowOverlap="1" wp14:anchorId="0A5C6AF5" wp14:editId="167FF998">
                      <wp:simplePos x="0" y="0"/>
                      <wp:positionH relativeFrom="column">
                        <wp:posOffset>430530</wp:posOffset>
                      </wp:positionH>
                      <wp:positionV relativeFrom="paragraph">
                        <wp:posOffset>281940</wp:posOffset>
                      </wp:positionV>
                      <wp:extent cx="1200150" cy="0"/>
                      <wp:effectExtent l="5715" t="11430" r="13335" b="762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0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078C975" id="_x0000_t32" coordsize="21600,21600" o:spt="32" o:oned="t" path="m,l21600,21600e" filled="f">
                      <v:path arrowok="t" fillok="f" o:connecttype="none"/>
                      <o:lock v:ext="edit" shapetype="t"/>
                    </v:shapetype>
                    <v:shape id="Straight Arrow Connector 3" o:spid="_x0000_s1026" type="#_x0000_t32" style="position:absolute;margin-left:33.9pt;margin-top:22.2pt;width:94.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"/>
                  </w:pict>
                </mc:Fallback>
              </mc:AlternateContent>
            </w:r>
            <w:r w:rsidRPr="005964A6">
              <w:rPr>
                <w:b/>
                <w:bCs/>
                <w:spacing w:val="-10"/>
                <w:sz w:val="28"/>
                <w:szCs w:val="28"/>
              </w:rPr>
              <w:t>BỘ KẾ HOẠCH VÀ ĐẦU TƯ</w:t>
            </w:r>
          </w:p>
        </w:tc>
        <w:tc>
          <w:tcPr>
            <w:tcW w:w="5953" w:type="dxa"/>
            <w:shd w:val="clear" w:color="auto" w:fill="auto"/>
            <w:tcMar>
              <w:top w:w="0" w:type="dxa"/>
              <w:left w:w="108" w:type="dxa"/>
              <w:bottom w:w="0" w:type="dxa"/>
              <w:right w:w="108" w:type="dxa"/>
            </w:tcMar>
          </w:tcPr>
          <w:p w14:paraId="0E776885" w14:textId="77777777" w:rsidR="008C3325" w:rsidRPr="005964A6" w:rsidRDefault="008C3325" w:rsidP="00B132AB">
            <w:pPr>
              <w:jc w:val="center"/>
              <w:rPr>
                <w:b/>
                <w:bCs/>
                <w:spacing w:val="-10"/>
                <w:sz w:val="28"/>
                <w:szCs w:val="28"/>
              </w:rPr>
            </w:pPr>
            <w:r w:rsidRPr="005964A6">
              <w:rPr>
                <w:b/>
                <w:bCs/>
                <w:spacing w:val="-10"/>
                <w:sz w:val="28"/>
                <w:szCs w:val="28"/>
              </w:rPr>
              <w:t>CỘNG HÒA XÃ HỘI CHỦ NGHĨA VIỆT NAM</w:t>
            </w:r>
            <w:r w:rsidRPr="005964A6">
              <w:rPr>
                <w:b/>
                <w:bCs/>
                <w:spacing w:val="-10"/>
                <w:sz w:val="28"/>
                <w:szCs w:val="28"/>
              </w:rPr>
              <w:br/>
              <w:t>Độc lập - Tự do - Hạnh phúc</w:t>
            </w:r>
          </w:p>
          <w:p w14:paraId="15F17C01" w14:textId="77777777" w:rsidR="008C3325" w:rsidRPr="005964A6" w:rsidRDefault="008C3325" w:rsidP="00B132AB">
            <w:pPr>
              <w:jc w:val="center"/>
              <w:rPr>
                <w:spacing w:val="-10"/>
                <w:sz w:val="4"/>
                <w:szCs w:val="4"/>
              </w:rPr>
            </w:pPr>
            <w:r w:rsidRPr="005964A6">
              <w:rPr>
                <w:b/>
                <w:bCs/>
                <w:noProof/>
                <w:spacing w:val="-10"/>
                <w:sz w:val="4"/>
                <w:szCs w:val="4"/>
              </w:rPr>
              <mc:AlternateContent>
                <mc:Choice Requires="wps">
                  <w:drawing>
                    <wp:anchor distT="0" distB="0" distL="114300" distR="114300" simplePos="0" relativeHeight="251660288" behindDoc="0" locked="0" layoutInCell="1" allowOverlap="1" wp14:anchorId="469705B9" wp14:editId="2AC36B51">
                      <wp:simplePos x="0" y="0"/>
                      <wp:positionH relativeFrom="column">
                        <wp:posOffset>848995</wp:posOffset>
                      </wp:positionH>
                      <wp:positionV relativeFrom="paragraph">
                        <wp:posOffset>29845</wp:posOffset>
                      </wp:positionV>
                      <wp:extent cx="1971675" cy="0"/>
                      <wp:effectExtent l="9525" t="6350" r="9525" b="1270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1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B679985" id="Straight Arrow Connector 2" o:spid="_x0000_s1026" type="#_x0000_t32" style="position:absolute;margin-left:66.85pt;margin-top:2.35pt;width:155.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"/>
                  </w:pict>
                </mc:Fallback>
              </mc:AlternateContent>
            </w:r>
          </w:p>
        </w:tc>
      </w:tr>
      <w:tr w:rsidR="008C3325" w:rsidRPr="005964A6" w14:paraId="1D88C919" w14:textId="77777777" w:rsidTr="00B132AB">
        <w:tc>
          <w:tcPr>
            <w:tcW w:w="3652" w:type="dxa"/>
            <w:shd w:val="clear" w:color="auto" w:fill="auto"/>
            <w:tcMar>
              <w:top w:w="0" w:type="dxa"/>
              <w:left w:w="108" w:type="dxa"/>
              <w:bottom w:w="0" w:type="dxa"/>
              <w:right w:w="108" w:type="dxa"/>
            </w:tcMar>
          </w:tcPr>
          <w:p w14:paraId="5DC6FFB1" w14:textId="77777777" w:rsidR="008C3325" w:rsidRPr="005964A6" w:rsidRDefault="008C3325" w:rsidP="00B132AB">
            <w:pPr>
              <w:rPr>
                <w:spacing w:val="-10"/>
                <w:sz w:val="28"/>
                <w:szCs w:val="28"/>
              </w:rPr>
            </w:pPr>
            <w:r w:rsidRPr="005964A6">
              <w:rPr>
                <w:spacing w:val="-10"/>
                <w:sz w:val="28"/>
                <w:szCs w:val="28"/>
              </w:rPr>
              <w:t>Số:      /2019/TT-BKHĐT</w:t>
            </w:r>
          </w:p>
        </w:tc>
        <w:tc>
          <w:tcPr>
            <w:tcW w:w="5953" w:type="dxa"/>
            <w:shd w:val="clear" w:color="auto" w:fill="auto"/>
            <w:tcMar>
              <w:top w:w="0" w:type="dxa"/>
              <w:left w:w="108" w:type="dxa"/>
              <w:bottom w:w="0" w:type="dxa"/>
              <w:right w:w="108" w:type="dxa"/>
            </w:tcMar>
          </w:tcPr>
          <w:p w14:paraId="364C05D7" w14:textId="77777777" w:rsidR="008C3325" w:rsidRPr="005964A6" w:rsidRDefault="008C3325" w:rsidP="00B132AB">
            <w:pPr>
              <w:jc w:val="center"/>
              <w:rPr>
                <w:spacing w:val="-10"/>
                <w:sz w:val="28"/>
                <w:szCs w:val="28"/>
              </w:rPr>
            </w:pPr>
            <w:r w:rsidRPr="005964A6">
              <w:rPr>
                <w:i/>
                <w:iCs/>
                <w:spacing w:val="-10"/>
                <w:sz w:val="28"/>
                <w:szCs w:val="28"/>
              </w:rPr>
              <w:t>Hà Nội, ngày     tháng     năm 2019</w:t>
            </w:r>
          </w:p>
        </w:tc>
      </w:tr>
    </w:tbl>
    <w:p w14:paraId="23977C35" w14:textId="77777777" w:rsidR="008C3325" w:rsidRPr="005964A6" w:rsidRDefault="008C3325" w:rsidP="008C3325">
      <w:pPr>
        <w:spacing w:before="120" w:line="264" w:lineRule="auto"/>
        <w:ind w:firstLine="720"/>
        <w:jc w:val="both"/>
        <w:rPr>
          <w:b/>
          <w:spacing w:val="-10"/>
          <w:sz w:val="28"/>
          <w:szCs w:val="28"/>
        </w:rPr>
      </w:pPr>
      <w:r w:rsidRPr="005964A6">
        <w:rPr>
          <w:spacing w:val="-10"/>
          <w:sz w:val="28"/>
          <w:szCs w:val="28"/>
        </w:rPr>
        <w:t> </w:t>
      </w:r>
      <w:r w:rsidRPr="005964A6">
        <w:rPr>
          <w:noProof/>
          <w:spacing w:val="-10"/>
          <w:sz w:val="28"/>
          <w:szCs w:val="28"/>
        </w:rPr>
        <mc:AlternateContent>
          <mc:Choice Requires="wps">
            <w:drawing>
              <wp:anchor distT="0" distB="0" distL="114300" distR="114300" simplePos="0" relativeHeight="251661312" behindDoc="0" locked="0" layoutInCell="1" allowOverlap="1" wp14:anchorId="25F8C57D" wp14:editId="53BD15B0">
                <wp:simplePos x="0" y="0"/>
                <wp:positionH relativeFrom="column">
                  <wp:posOffset>-494030</wp:posOffset>
                </wp:positionH>
                <wp:positionV relativeFrom="paragraph">
                  <wp:posOffset>38735</wp:posOffset>
                </wp:positionV>
                <wp:extent cx="1356360" cy="256540"/>
                <wp:effectExtent l="5080" t="6985" r="10160" b="127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6360" cy="256540"/>
                        </a:xfrm>
                        <a:prstGeom prst="rect">
                          <a:avLst/>
                        </a:prstGeom>
                        <a:solidFill>
                          <a:srgbClr val="FFFFFF"/>
                        </a:solidFill>
                        <a:ln w="9525">
                          <a:solidFill>
                            <a:srgbClr val="000000"/>
                          </a:solidFill>
                          <a:miter lim="800000"/>
                          <a:headEnd/>
                          <a:tailEnd/>
                        </a:ln>
                      </wps:spPr>
                      <wps:txbx>
                        <w:txbxContent>
                          <w:p w14:paraId="0233CCF8" w14:textId="77777777" w:rsidR="006D2E44" w:rsidRPr="00833A70" w:rsidRDefault="006D2E44" w:rsidP="008C3325">
                            <w:pPr>
                              <w:jc w:val="center"/>
                              <w:rPr>
                                <w:b/>
                                <w:sz w:val="28"/>
                                <w:szCs w:val="28"/>
                              </w:rPr>
                            </w:pPr>
                            <w:r w:rsidRPr="00833A70">
                              <w:rPr>
                                <w:b/>
                                <w:sz w:val="28"/>
                                <w:szCs w:val="28"/>
                              </w:rPr>
                              <w:t>DỰ THẢO</w:t>
                            </w:r>
                          </w:p>
                        </w:txbxContent>
                      </wps:txbx>
                      <wps:bodyPr rot="0" vert="horz" wrap="square" lIns="18000" tIns="10800" rIns="18000" bIns="1080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5F8C57D" id="_x0000_t202" coordsize="21600,21600" o:spt="202" path="m,l,21600r21600,l21600,xe">
                <v:stroke joinstyle="miter"/>
                <v:path gradientshapeok="t" o:connecttype="rect"/>
              </v:shapetype>
              <v:shape id="Text Box 1" o:spid="_x0000_s1026" type="#_x0000_t202" style="position:absolute;left:0;text-align:left;margin-left:-38.9pt;margin-top:3.05pt;width:106.8pt;height:20.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">
                <v:textbox inset=".5mm,.3mm,.5mm,.3mm">
                  <w:txbxContent>
                    <w:p w14:paraId="0233CCF8" w14:textId="77777777" w:rsidR="006D2E44" w:rsidRPr="00833A70" w:rsidRDefault="006D2E44" w:rsidP="008C3325">
                      <w:pPr>
                        <w:jc w:val="center"/>
                        <w:rPr>
                          <w:b/>
                          <w:sz w:val="28"/>
                          <w:szCs w:val="28"/>
                        </w:rPr>
                      </w:pPr>
                      <w:r w:rsidRPr="00833A70">
                        <w:rPr>
                          <w:b/>
                          <w:sz w:val="28"/>
                          <w:szCs w:val="28"/>
                        </w:rPr>
                        <w:t>DỰ THẢO</w:t>
                      </w:r>
                    </w:p>
                  </w:txbxContent>
                </v:textbox>
              </v:shape>
            </w:pict>
          </mc:Fallback>
        </mc:AlternateContent>
      </w:r>
    </w:p>
    <w:p w14:paraId="0584B29B" w14:textId="77777777" w:rsidR="008C3325" w:rsidRPr="005964A6" w:rsidRDefault="008C3325" w:rsidP="00DC232F">
      <w:pPr>
        <w:spacing w:before="120" w:line="264" w:lineRule="auto"/>
        <w:jc w:val="center"/>
        <w:rPr>
          <w:b/>
          <w:bCs/>
          <w:spacing w:val="-10"/>
          <w:sz w:val="28"/>
          <w:szCs w:val="28"/>
        </w:rPr>
      </w:pPr>
      <w:bookmarkStart w:id="1" w:name="_Hlk20753550"/>
      <w:r w:rsidRPr="005964A6">
        <w:rPr>
          <w:b/>
          <w:bCs/>
          <w:spacing w:val="-10"/>
          <w:sz w:val="28"/>
          <w:szCs w:val="28"/>
        </w:rPr>
        <w:t>THÔNG TƯ</w:t>
      </w:r>
    </w:p>
    <w:p w14:paraId="4EC4A45F" w14:textId="77777777" w:rsidR="008C3325" w:rsidRPr="005964A6" w:rsidRDefault="008C3325" w:rsidP="008C3325">
      <w:pPr>
        <w:spacing w:line="264" w:lineRule="auto"/>
        <w:jc w:val="center"/>
        <w:rPr>
          <w:i/>
          <w:iCs/>
          <w:spacing w:val="-10"/>
          <w:sz w:val="28"/>
          <w:szCs w:val="28"/>
        </w:rPr>
      </w:pPr>
      <w:r w:rsidRPr="005964A6">
        <w:rPr>
          <w:b/>
          <w:bCs/>
          <w:spacing w:val="-10"/>
          <w:sz w:val="28"/>
          <w:szCs w:val="28"/>
        </w:rPr>
        <w:t>HƯỚNG DẪN CƠ CHẾ XỬ LÝ RỦI RO TRONG HOẠT ĐỘNG CHO VAY TRỰC TIẾP CỦA QUỸ PHÁT TRIỂN DOANH NGHIỆP NHỎ VÀ VỪA</w:t>
      </w:r>
    </w:p>
    <w:bookmarkEnd w:id="1"/>
    <w:p w14:paraId="68E2B5F6" w14:textId="77777777" w:rsidR="008C3325" w:rsidRPr="005964A6" w:rsidRDefault="008C3325" w:rsidP="008C3325">
      <w:pPr>
        <w:spacing w:before="480" w:line="264" w:lineRule="auto"/>
        <w:ind w:firstLine="720"/>
        <w:jc w:val="both"/>
        <w:rPr>
          <w:i/>
          <w:iCs/>
          <w:spacing w:val="-14"/>
          <w:sz w:val="28"/>
          <w:szCs w:val="28"/>
        </w:rPr>
      </w:pPr>
      <w:r w:rsidRPr="005964A6">
        <w:rPr>
          <w:i/>
          <w:iCs/>
          <w:spacing w:val="-14"/>
          <w:sz w:val="28"/>
          <w:szCs w:val="28"/>
        </w:rPr>
        <w:t>Căn cứ Luật ngân sách nhà nước số 83/2015/QH13 ngày 25 tháng 06 năm 2015;</w:t>
      </w:r>
    </w:p>
    <w:p w14:paraId="5C6B9C52" w14:textId="77777777" w:rsidR="008C3325" w:rsidRPr="00DC232F" w:rsidRDefault="008C3325" w:rsidP="00DC232F">
      <w:pPr>
        <w:spacing w:before="120" w:line="264" w:lineRule="auto"/>
        <w:ind w:firstLine="720"/>
        <w:jc w:val="both"/>
        <w:rPr>
          <w:i/>
          <w:iCs/>
          <w:spacing w:val="-10"/>
          <w:sz w:val="28"/>
          <w:szCs w:val="28"/>
        </w:rPr>
      </w:pPr>
      <w:r w:rsidRPr="00DC232F">
        <w:rPr>
          <w:i/>
          <w:iCs/>
          <w:spacing w:val="-10"/>
          <w:sz w:val="28"/>
          <w:szCs w:val="28"/>
        </w:rPr>
        <w:t xml:space="preserve">Căn cứ Luật Các tổ chức tín dụng số 47/2010/QH12 ngày 16 tháng </w:t>
      </w:r>
      <w:r w:rsidRPr="00DC232F">
        <w:rPr>
          <w:i/>
          <w:iCs/>
          <w:color w:val="000000" w:themeColor="text1"/>
          <w:spacing w:val="-10"/>
          <w:sz w:val="28"/>
          <w:szCs w:val="28"/>
        </w:rPr>
        <w:t>06</w:t>
      </w:r>
      <w:r w:rsidRPr="00DC232F">
        <w:rPr>
          <w:i/>
          <w:iCs/>
          <w:spacing w:val="-10"/>
          <w:sz w:val="28"/>
          <w:szCs w:val="28"/>
        </w:rPr>
        <w:t xml:space="preserve"> năm 2010 và Luật sửa đổi, bổ sung một số điều của Luật Các tổ chức tín dụng số 17/2017/QH14 ngày 20 tháng 11 năm 2017;</w:t>
      </w:r>
    </w:p>
    <w:p w14:paraId="2758DC98" w14:textId="77777777" w:rsidR="008C3325" w:rsidRPr="00DC232F" w:rsidRDefault="008C3325" w:rsidP="00DC232F">
      <w:pPr>
        <w:spacing w:before="120" w:line="264" w:lineRule="auto"/>
        <w:ind w:firstLine="720"/>
        <w:jc w:val="both"/>
        <w:rPr>
          <w:i/>
          <w:iCs/>
          <w:spacing w:val="-10"/>
          <w:sz w:val="28"/>
          <w:szCs w:val="28"/>
        </w:rPr>
      </w:pPr>
      <w:r w:rsidRPr="00DC232F">
        <w:rPr>
          <w:i/>
          <w:iCs/>
          <w:spacing w:val="-10"/>
          <w:sz w:val="28"/>
          <w:szCs w:val="28"/>
        </w:rPr>
        <w:t>Căn cứ Luật doanh nghiệp số 68/2014/QH13 ngày 26 tháng 11 năm 2014;</w:t>
      </w:r>
    </w:p>
    <w:p w14:paraId="17136ECA" w14:textId="77777777" w:rsidR="008C3325" w:rsidRPr="00DC232F" w:rsidRDefault="008C3325" w:rsidP="00DC232F">
      <w:pPr>
        <w:spacing w:before="120" w:line="264" w:lineRule="auto"/>
        <w:ind w:firstLine="720"/>
        <w:jc w:val="both"/>
        <w:rPr>
          <w:i/>
          <w:iCs/>
          <w:spacing w:val="-10"/>
          <w:sz w:val="28"/>
          <w:szCs w:val="28"/>
        </w:rPr>
      </w:pPr>
      <w:r w:rsidRPr="00DC232F">
        <w:rPr>
          <w:i/>
          <w:iCs/>
          <w:spacing w:val="-10"/>
          <w:sz w:val="28"/>
          <w:szCs w:val="28"/>
        </w:rPr>
        <w:t>Căn cứ Luật Hỗ tr</w:t>
      </w:r>
      <w:r w:rsidR="00B574F0" w:rsidRPr="00DC232F">
        <w:rPr>
          <w:i/>
          <w:iCs/>
          <w:spacing w:val="-10"/>
          <w:sz w:val="28"/>
          <w:szCs w:val="28"/>
        </w:rPr>
        <w:t>ợ doanh nghiệp nhỏ và vừa số 04</w:t>
      </w:r>
      <w:r w:rsidRPr="00DC232F">
        <w:rPr>
          <w:i/>
          <w:iCs/>
          <w:spacing w:val="-10"/>
          <w:sz w:val="28"/>
          <w:szCs w:val="28"/>
        </w:rPr>
        <w:t xml:space="preserve">/2017/QH14 ngày 12 tháng </w:t>
      </w:r>
      <w:r w:rsidR="00B574F0" w:rsidRPr="00DC232F">
        <w:rPr>
          <w:i/>
          <w:iCs/>
          <w:spacing w:val="-10"/>
          <w:sz w:val="28"/>
          <w:szCs w:val="28"/>
        </w:rPr>
        <w:t>0</w:t>
      </w:r>
      <w:r w:rsidRPr="00DC232F">
        <w:rPr>
          <w:i/>
          <w:iCs/>
          <w:spacing w:val="-10"/>
          <w:sz w:val="28"/>
          <w:szCs w:val="28"/>
        </w:rPr>
        <w:t>6 năm 2017;</w:t>
      </w:r>
    </w:p>
    <w:p w14:paraId="5F8DFE5E" w14:textId="77777777" w:rsidR="008C3325" w:rsidRPr="00DC232F" w:rsidRDefault="008C3325" w:rsidP="00DC232F">
      <w:pPr>
        <w:spacing w:before="120" w:line="264" w:lineRule="auto"/>
        <w:ind w:firstLine="720"/>
        <w:jc w:val="both"/>
        <w:rPr>
          <w:i/>
          <w:iCs/>
          <w:spacing w:val="-10"/>
          <w:sz w:val="28"/>
          <w:szCs w:val="28"/>
        </w:rPr>
      </w:pPr>
      <w:r w:rsidRPr="00DC232F">
        <w:rPr>
          <w:i/>
          <w:iCs/>
          <w:spacing w:val="-10"/>
          <w:sz w:val="28"/>
          <w:szCs w:val="28"/>
        </w:rPr>
        <w:t xml:space="preserve">Căn cứ Nghị định số 86/2017/NĐ-CP ngày 25 tháng </w:t>
      </w:r>
      <w:r w:rsidR="00B574F0" w:rsidRPr="00DC232F">
        <w:rPr>
          <w:i/>
          <w:iCs/>
          <w:spacing w:val="-10"/>
          <w:sz w:val="28"/>
          <w:szCs w:val="28"/>
        </w:rPr>
        <w:t>0</w:t>
      </w:r>
      <w:r w:rsidRPr="00DC232F">
        <w:rPr>
          <w:i/>
          <w:iCs/>
          <w:spacing w:val="-10"/>
          <w:sz w:val="28"/>
          <w:szCs w:val="28"/>
        </w:rPr>
        <w:t>7 năm 2017 của Chính phủ quy định chức năng, nhiệm vụ, quyền hạn và cơ cấu tổ chức của Bộ Kế hoạch và Đầu tư;</w:t>
      </w:r>
    </w:p>
    <w:p w14:paraId="656444D2" w14:textId="77777777" w:rsidR="008C3325" w:rsidRPr="00DC232F" w:rsidRDefault="008C3325" w:rsidP="00DC232F">
      <w:pPr>
        <w:spacing w:before="120" w:line="264" w:lineRule="auto"/>
        <w:ind w:firstLine="720"/>
        <w:jc w:val="both"/>
        <w:rPr>
          <w:i/>
          <w:iCs/>
          <w:spacing w:val="-10"/>
          <w:sz w:val="28"/>
          <w:szCs w:val="28"/>
        </w:rPr>
      </w:pPr>
      <w:r w:rsidRPr="00DC232F">
        <w:rPr>
          <w:i/>
          <w:iCs/>
          <w:spacing w:val="-10"/>
          <w:sz w:val="28"/>
          <w:szCs w:val="28"/>
        </w:rPr>
        <w:t xml:space="preserve">Căn cứ Nghị định 39/2019/NĐ-CP ngày 10 tháng </w:t>
      </w:r>
      <w:r w:rsidR="00B574F0" w:rsidRPr="00DC232F">
        <w:rPr>
          <w:i/>
          <w:iCs/>
          <w:spacing w:val="-10"/>
          <w:sz w:val="28"/>
          <w:szCs w:val="28"/>
        </w:rPr>
        <w:t>0</w:t>
      </w:r>
      <w:r w:rsidRPr="00DC232F">
        <w:rPr>
          <w:i/>
          <w:iCs/>
          <w:spacing w:val="-10"/>
          <w:sz w:val="28"/>
          <w:szCs w:val="28"/>
        </w:rPr>
        <w:t>5 năm 2019 của Chính phủ về tổ chức và hoạt động của Quỹ Phát triển doanh nghiệp nhỏ và vừa;</w:t>
      </w:r>
    </w:p>
    <w:p w14:paraId="52B122FA" w14:textId="77777777" w:rsidR="008C3325" w:rsidRPr="00DC232F" w:rsidRDefault="008C3325" w:rsidP="00DC232F">
      <w:pPr>
        <w:spacing w:before="120" w:line="264" w:lineRule="auto"/>
        <w:ind w:firstLine="720"/>
        <w:jc w:val="both"/>
        <w:rPr>
          <w:i/>
          <w:iCs/>
          <w:spacing w:val="-10"/>
          <w:sz w:val="28"/>
          <w:szCs w:val="28"/>
        </w:rPr>
      </w:pPr>
      <w:r w:rsidRPr="00DC232F">
        <w:rPr>
          <w:i/>
          <w:iCs/>
          <w:spacing w:val="-10"/>
          <w:sz w:val="28"/>
          <w:szCs w:val="28"/>
        </w:rPr>
        <w:t>Theo đề nghị của Chủ tịch Quỹ Phát triển doanh nghiệp nhỏ và vừa;</w:t>
      </w:r>
    </w:p>
    <w:p w14:paraId="70979FDE" w14:textId="77777777" w:rsidR="008C3325" w:rsidRPr="00DC232F" w:rsidRDefault="008C3325" w:rsidP="00DC232F">
      <w:pPr>
        <w:spacing w:before="120" w:line="264" w:lineRule="auto"/>
        <w:ind w:firstLine="720"/>
        <w:jc w:val="both"/>
        <w:rPr>
          <w:i/>
          <w:iCs/>
          <w:spacing w:val="-10"/>
          <w:sz w:val="28"/>
          <w:szCs w:val="28"/>
        </w:rPr>
      </w:pPr>
      <w:r w:rsidRPr="00DC232F">
        <w:rPr>
          <w:i/>
          <w:iCs/>
          <w:spacing w:val="-10"/>
          <w:sz w:val="28"/>
          <w:szCs w:val="28"/>
        </w:rPr>
        <w:t>Bộ trưởng Bộ Kế hoạch và Đầu tư ban hành Thông tư hướng dẫn cơ chế xử lý rủi ro trong hoạt động cho vay trực tiếp của Quỹ Phát triển doanh nghiệp nhỏ và vừa.</w:t>
      </w:r>
    </w:p>
    <w:p w14:paraId="03DCF9B1" w14:textId="77777777" w:rsidR="008C3325" w:rsidRPr="00DC232F" w:rsidRDefault="008C3325" w:rsidP="00DC232F">
      <w:pPr>
        <w:spacing w:before="360" w:line="264" w:lineRule="auto"/>
        <w:jc w:val="center"/>
        <w:rPr>
          <w:i/>
          <w:iCs/>
          <w:spacing w:val="-10"/>
          <w:sz w:val="28"/>
          <w:szCs w:val="28"/>
        </w:rPr>
      </w:pPr>
      <w:bookmarkStart w:id="2" w:name="RANGE!C18"/>
      <w:r w:rsidRPr="00DC232F">
        <w:rPr>
          <w:b/>
          <w:bCs/>
          <w:spacing w:val="-10"/>
          <w:sz w:val="28"/>
          <w:szCs w:val="28"/>
          <w:lang w:val="vi-VN" w:eastAsia="vi-VN"/>
        </w:rPr>
        <w:t>Chương I</w:t>
      </w:r>
      <w:bookmarkEnd w:id="2"/>
    </w:p>
    <w:p w14:paraId="4F63C075" w14:textId="77777777" w:rsidR="008C3325" w:rsidRPr="00DC232F" w:rsidRDefault="008C3325" w:rsidP="00DC232F">
      <w:pPr>
        <w:spacing w:after="240" w:line="264" w:lineRule="auto"/>
        <w:jc w:val="center"/>
        <w:rPr>
          <w:b/>
          <w:bCs/>
          <w:spacing w:val="-10"/>
          <w:sz w:val="28"/>
          <w:szCs w:val="28"/>
          <w:lang w:val="vi-VN" w:eastAsia="vi-VN"/>
        </w:rPr>
      </w:pPr>
      <w:r w:rsidRPr="00DC232F">
        <w:rPr>
          <w:b/>
          <w:bCs/>
          <w:spacing w:val="-10"/>
          <w:sz w:val="28"/>
          <w:szCs w:val="28"/>
          <w:lang w:val="vi-VN" w:eastAsia="vi-VN"/>
        </w:rPr>
        <w:t>QUY ĐỊNH CHUNG</w:t>
      </w:r>
    </w:p>
    <w:p w14:paraId="40DB3B72" w14:textId="77777777" w:rsidR="008C3325" w:rsidRPr="00DC232F" w:rsidRDefault="008C3325" w:rsidP="00DC232F">
      <w:pPr>
        <w:spacing w:before="120" w:line="264" w:lineRule="auto"/>
        <w:ind w:firstLine="720"/>
        <w:jc w:val="both"/>
        <w:rPr>
          <w:b/>
          <w:bCs/>
          <w:spacing w:val="-10"/>
          <w:sz w:val="28"/>
          <w:szCs w:val="28"/>
          <w:lang w:val="vi-VN" w:eastAsia="vi-VN"/>
        </w:rPr>
      </w:pPr>
      <w:r w:rsidRPr="00DC232F">
        <w:rPr>
          <w:b/>
          <w:bCs/>
          <w:spacing w:val="-10"/>
          <w:sz w:val="28"/>
          <w:szCs w:val="28"/>
          <w:lang w:val="vi-VN" w:eastAsia="vi-VN"/>
        </w:rPr>
        <w:t>Điều 1. Phạm vi điều chỉnh</w:t>
      </w:r>
    </w:p>
    <w:p w14:paraId="35845051" w14:textId="77777777" w:rsidR="008C3325" w:rsidRPr="00DC232F" w:rsidRDefault="008C3325" w:rsidP="00DC232F">
      <w:pPr>
        <w:spacing w:before="120" w:line="264" w:lineRule="auto"/>
        <w:ind w:firstLine="720"/>
        <w:jc w:val="both"/>
        <w:rPr>
          <w:spacing w:val="-10"/>
          <w:sz w:val="28"/>
          <w:szCs w:val="28"/>
          <w:lang w:val="vi-VN" w:eastAsia="vi-VN"/>
        </w:rPr>
      </w:pPr>
      <w:r w:rsidRPr="00DC232F">
        <w:rPr>
          <w:spacing w:val="-10"/>
          <w:sz w:val="28"/>
          <w:szCs w:val="28"/>
          <w:lang w:val="vi-VN" w:eastAsia="vi-VN"/>
        </w:rPr>
        <w:t>Thông tư này hướng dẫn cơ chế xử lý rủi ro trong hoạt động cho vay trực tiếp của Quỹ Phát triển doanh nghiệp nhỏ và vừa được quy định tại Mục I Chương III và Mục II Chương V Nghị định số 39/2019/NĐ-CP ngày 10/5/2019 của Chính phủ về tổ chức và hoạt động của Quỹ Phát triển doanh nghiệp nhỏ và vừa (sau đây được viết tắt là Nghị định số 39/2019/NĐ-CP).</w:t>
      </w:r>
    </w:p>
    <w:p w14:paraId="300A0D57" w14:textId="77777777" w:rsidR="008C3325" w:rsidRPr="00DC232F" w:rsidRDefault="008C3325" w:rsidP="00DC232F">
      <w:pPr>
        <w:spacing w:before="120" w:line="264" w:lineRule="auto"/>
        <w:ind w:firstLine="720"/>
        <w:jc w:val="both"/>
        <w:rPr>
          <w:b/>
          <w:bCs/>
          <w:spacing w:val="-10"/>
          <w:sz w:val="28"/>
          <w:szCs w:val="28"/>
          <w:lang w:val="vi-VN" w:eastAsia="vi-VN"/>
        </w:rPr>
      </w:pPr>
      <w:r w:rsidRPr="00DC232F">
        <w:rPr>
          <w:b/>
          <w:bCs/>
          <w:spacing w:val="-10"/>
          <w:sz w:val="28"/>
          <w:szCs w:val="28"/>
          <w:lang w:val="vi-VN" w:eastAsia="vi-VN"/>
        </w:rPr>
        <w:t>Điều 2. Đối tượng áp dụng</w:t>
      </w:r>
    </w:p>
    <w:p w14:paraId="0CAE9B40" w14:textId="77777777" w:rsidR="008C3325" w:rsidRPr="00DC232F" w:rsidRDefault="008C3325" w:rsidP="00DC232F">
      <w:pPr>
        <w:spacing w:before="120" w:line="264" w:lineRule="auto"/>
        <w:ind w:firstLine="720"/>
        <w:jc w:val="both"/>
        <w:rPr>
          <w:spacing w:val="-10"/>
          <w:sz w:val="28"/>
          <w:szCs w:val="28"/>
          <w:lang w:val="vi-VN" w:eastAsia="vi-VN"/>
        </w:rPr>
      </w:pPr>
      <w:r w:rsidRPr="00DC232F">
        <w:rPr>
          <w:spacing w:val="-10"/>
          <w:sz w:val="28"/>
          <w:szCs w:val="28"/>
          <w:lang w:val="vi-VN" w:eastAsia="vi-VN"/>
        </w:rPr>
        <w:t>1. Quỹ Phát triển doanh nghiệp nhỏ và vừa (sau đây gọi tắt là Quỹ);</w:t>
      </w:r>
    </w:p>
    <w:p w14:paraId="21869528" w14:textId="77777777" w:rsidR="008C3325" w:rsidRPr="00DC232F" w:rsidRDefault="008C3325" w:rsidP="00DC232F">
      <w:pPr>
        <w:spacing w:before="120" w:line="264" w:lineRule="auto"/>
        <w:ind w:firstLine="720"/>
        <w:jc w:val="both"/>
        <w:rPr>
          <w:spacing w:val="-10"/>
          <w:sz w:val="28"/>
          <w:szCs w:val="28"/>
          <w:lang w:val="vi-VN" w:eastAsia="vi-VN"/>
        </w:rPr>
      </w:pPr>
      <w:r w:rsidRPr="00DC232F">
        <w:rPr>
          <w:spacing w:val="-10"/>
          <w:sz w:val="28"/>
          <w:szCs w:val="28"/>
          <w:lang w:val="vi-VN" w:eastAsia="vi-VN"/>
        </w:rPr>
        <w:t>2. Doanh nghiệp nhỏ và vừa (sau đây được viết tắt là DNNVV) trực tiếp vay vốn của Quỹ theo quy định tại Mục I Chương III Nghị định số 39/2019/NĐ-CP;</w:t>
      </w:r>
    </w:p>
    <w:p w14:paraId="4314EE22" w14:textId="77777777" w:rsidR="008C3325" w:rsidRPr="00DC232F" w:rsidRDefault="008C3325" w:rsidP="00DC232F">
      <w:pPr>
        <w:spacing w:before="120" w:line="264" w:lineRule="auto"/>
        <w:ind w:firstLine="720"/>
        <w:jc w:val="both"/>
        <w:rPr>
          <w:spacing w:val="-10"/>
          <w:sz w:val="28"/>
          <w:szCs w:val="28"/>
          <w:lang w:val="vi-VN" w:eastAsia="vi-VN"/>
        </w:rPr>
      </w:pPr>
      <w:r w:rsidRPr="00DC232F">
        <w:rPr>
          <w:spacing w:val="-10"/>
          <w:sz w:val="28"/>
          <w:szCs w:val="28"/>
          <w:lang w:val="vi-VN" w:eastAsia="vi-VN"/>
        </w:rPr>
        <w:lastRenderedPageBreak/>
        <w:t>3. Các tổ chức và cá nhân có liên quan trong quá trình thực hiện Thông tư này.</w:t>
      </w:r>
    </w:p>
    <w:p w14:paraId="15005696" w14:textId="77777777" w:rsidR="008C3325" w:rsidRPr="00DC232F" w:rsidRDefault="008C3325" w:rsidP="00DC232F">
      <w:pPr>
        <w:spacing w:before="120" w:line="264" w:lineRule="auto"/>
        <w:ind w:firstLine="720"/>
        <w:jc w:val="both"/>
        <w:rPr>
          <w:b/>
          <w:bCs/>
          <w:spacing w:val="-10"/>
          <w:sz w:val="28"/>
          <w:szCs w:val="28"/>
          <w:lang w:val="vi-VN" w:eastAsia="vi-VN"/>
        </w:rPr>
      </w:pPr>
      <w:r w:rsidRPr="00DC232F">
        <w:rPr>
          <w:b/>
          <w:bCs/>
          <w:spacing w:val="-10"/>
          <w:sz w:val="28"/>
          <w:szCs w:val="28"/>
          <w:lang w:val="vi-VN" w:eastAsia="vi-VN"/>
        </w:rPr>
        <w:t>Điều 3. Giải thích từ ngữ</w:t>
      </w:r>
    </w:p>
    <w:p w14:paraId="49066FDD" w14:textId="77777777" w:rsidR="008C3325" w:rsidRPr="00DC232F" w:rsidRDefault="008C3325" w:rsidP="00DC232F">
      <w:pPr>
        <w:spacing w:before="120" w:line="264" w:lineRule="auto"/>
        <w:ind w:firstLine="720"/>
        <w:jc w:val="both"/>
        <w:rPr>
          <w:spacing w:val="-10"/>
          <w:sz w:val="28"/>
          <w:szCs w:val="28"/>
          <w:lang w:val="vi-VN" w:eastAsia="vi-VN"/>
        </w:rPr>
      </w:pPr>
      <w:r w:rsidRPr="00DC232F">
        <w:rPr>
          <w:spacing w:val="-10"/>
          <w:sz w:val="28"/>
          <w:szCs w:val="28"/>
          <w:lang w:val="vi-VN" w:eastAsia="vi-VN"/>
        </w:rPr>
        <w:t>Trong Thông tư này, ngoài các thuật ngữ đã được quy định tại Nghị định số 39/2019/NĐ-CP, các từ ngữ dưới đây được hiểu như sau:</w:t>
      </w:r>
    </w:p>
    <w:p w14:paraId="16FE540B" w14:textId="77777777" w:rsidR="008C3325" w:rsidRPr="00DC232F" w:rsidRDefault="008C3325" w:rsidP="00DC232F">
      <w:pPr>
        <w:spacing w:before="120" w:line="264" w:lineRule="auto"/>
        <w:ind w:firstLine="720"/>
        <w:jc w:val="both"/>
        <w:rPr>
          <w:spacing w:val="-10"/>
          <w:sz w:val="28"/>
          <w:szCs w:val="28"/>
          <w:lang w:val="vi-VN" w:eastAsia="vi-VN"/>
        </w:rPr>
      </w:pPr>
      <w:r w:rsidRPr="00DC232F">
        <w:rPr>
          <w:iCs/>
          <w:spacing w:val="-10"/>
          <w:sz w:val="28"/>
          <w:szCs w:val="28"/>
          <w:lang w:val="vi-VN" w:eastAsia="vi-VN"/>
        </w:rPr>
        <w:t>1.</w:t>
      </w:r>
      <w:r w:rsidRPr="00DC232F">
        <w:rPr>
          <w:i/>
          <w:iCs/>
          <w:spacing w:val="-10"/>
          <w:sz w:val="28"/>
          <w:szCs w:val="28"/>
          <w:lang w:val="vi-VN" w:eastAsia="vi-VN"/>
        </w:rPr>
        <w:t xml:space="preserve"> “Hợp đồng cho vay trực tiếp” </w:t>
      </w:r>
      <w:r w:rsidRPr="00DC232F">
        <w:rPr>
          <w:spacing w:val="-10"/>
          <w:sz w:val="28"/>
          <w:szCs w:val="28"/>
          <w:lang w:val="vi-VN" w:eastAsia="vi-VN"/>
        </w:rPr>
        <w:t xml:space="preserve">(sau đây được viết tắt là Hợp đồng) là thỏa thuận </w:t>
      </w:r>
      <w:r w:rsidRPr="00DC232F">
        <w:rPr>
          <w:spacing w:val="-10"/>
          <w:sz w:val="28"/>
          <w:szCs w:val="28"/>
          <w:lang w:val="vi-VN"/>
        </w:rPr>
        <w:t>cho vay trực tiếp theo quy định tại Điều 20</w:t>
      </w:r>
      <w:r w:rsidRPr="00DC232F">
        <w:rPr>
          <w:spacing w:val="-10"/>
          <w:sz w:val="28"/>
          <w:szCs w:val="28"/>
          <w:lang w:val="vi-VN" w:eastAsia="vi-VN"/>
        </w:rPr>
        <w:t xml:space="preserve"> Nghị định số 39/2019/NĐ-CP.</w:t>
      </w:r>
    </w:p>
    <w:p w14:paraId="35EAECE8" w14:textId="77777777" w:rsidR="008C3325" w:rsidRPr="00DC232F" w:rsidRDefault="008C3325" w:rsidP="00DC232F">
      <w:pPr>
        <w:spacing w:before="120" w:line="264" w:lineRule="auto"/>
        <w:ind w:firstLine="720"/>
        <w:jc w:val="both"/>
        <w:rPr>
          <w:spacing w:val="-10"/>
          <w:sz w:val="28"/>
          <w:szCs w:val="28"/>
          <w:lang w:val="vi-VN" w:eastAsia="vi-VN"/>
        </w:rPr>
      </w:pPr>
      <w:r w:rsidRPr="00DC232F">
        <w:rPr>
          <w:spacing w:val="-10"/>
          <w:sz w:val="28"/>
          <w:szCs w:val="28"/>
          <w:lang w:val="vi-VN" w:eastAsia="vi-VN"/>
        </w:rPr>
        <w:t>2</w:t>
      </w:r>
      <w:r w:rsidRPr="00DC232F">
        <w:rPr>
          <w:i/>
          <w:iCs/>
          <w:spacing w:val="-10"/>
          <w:sz w:val="28"/>
          <w:szCs w:val="28"/>
          <w:lang w:val="vi-VN" w:eastAsia="vi-VN"/>
        </w:rPr>
        <w:t xml:space="preserve">. “Phụ lục điều chỉnh, sửa đổi, bổ sung” </w:t>
      </w:r>
      <w:r w:rsidRPr="00DC232F">
        <w:rPr>
          <w:spacing w:val="-10"/>
          <w:sz w:val="28"/>
          <w:szCs w:val="28"/>
          <w:lang w:val="vi-VN" w:eastAsia="vi-VN"/>
        </w:rPr>
        <w:t xml:space="preserve">(sau đây được viết tắt là Phụ lục) là thỏa thuận </w:t>
      </w:r>
      <w:r w:rsidRPr="00DC232F">
        <w:rPr>
          <w:spacing w:val="-10"/>
          <w:sz w:val="28"/>
          <w:szCs w:val="28"/>
          <w:lang w:val="vi-VN"/>
        </w:rPr>
        <w:t>lập thành văn bản</w:t>
      </w:r>
      <w:r w:rsidRPr="00DC232F">
        <w:rPr>
          <w:spacing w:val="-10"/>
          <w:sz w:val="28"/>
          <w:szCs w:val="28"/>
          <w:lang w:val="vi-VN" w:eastAsia="vi-VN"/>
        </w:rPr>
        <w:t xml:space="preserve"> (bao gồm cả các văn kiện đi kèm) được ký kết giữa Quỹ và DNNVV, nhằm điều chỉnh, sửa đổi, bổ sung Hợp đồng đã ký.</w:t>
      </w:r>
    </w:p>
    <w:p w14:paraId="108F61FE" w14:textId="77777777" w:rsidR="008C3325" w:rsidRPr="00DC232F" w:rsidRDefault="008C3325" w:rsidP="00DC232F">
      <w:pPr>
        <w:spacing w:before="120" w:line="264" w:lineRule="auto"/>
        <w:ind w:firstLine="720"/>
        <w:jc w:val="both"/>
        <w:rPr>
          <w:spacing w:val="-10"/>
          <w:sz w:val="28"/>
          <w:szCs w:val="28"/>
          <w:lang w:val="vi-VN" w:eastAsia="vi-VN"/>
        </w:rPr>
      </w:pPr>
      <w:r w:rsidRPr="00DC232F">
        <w:rPr>
          <w:spacing w:val="-10"/>
          <w:sz w:val="28"/>
          <w:szCs w:val="28"/>
          <w:lang w:val="vi-VN" w:eastAsia="vi-VN"/>
        </w:rPr>
        <w:t xml:space="preserve">3. </w:t>
      </w:r>
      <w:r w:rsidRPr="00DC232F">
        <w:rPr>
          <w:i/>
          <w:spacing w:val="-10"/>
          <w:sz w:val="28"/>
          <w:szCs w:val="28"/>
          <w:lang w:val="vi-VN" w:eastAsia="vi-VN"/>
        </w:rPr>
        <w:t>“</w:t>
      </w:r>
      <w:r w:rsidRPr="00DC232F">
        <w:rPr>
          <w:i/>
          <w:iCs/>
          <w:spacing w:val="-10"/>
          <w:sz w:val="28"/>
          <w:szCs w:val="28"/>
          <w:lang w:val="vi-VN" w:eastAsia="vi-VN"/>
        </w:rPr>
        <w:t>Rủi ro</w:t>
      </w:r>
      <w:r w:rsidRPr="00DC232F">
        <w:rPr>
          <w:i/>
          <w:spacing w:val="-10"/>
          <w:sz w:val="28"/>
          <w:szCs w:val="28"/>
          <w:lang w:val="vi-VN" w:eastAsia="vi-VN"/>
        </w:rPr>
        <w:t>”</w:t>
      </w:r>
      <w:r w:rsidRPr="00DC232F">
        <w:rPr>
          <w:spacing w:val="-10"/>
          <w:sz w:val="28"/>
          <w:szCs w:val="28"/>
          <w:lang w:val="vi-VN" w:eastAsia="vi-VN"/>
        </w:rPr>
        <w:t xml:space="preserve"> là tổn thất xảy ra đối với các khoản nợ của Quỹ do DNNVV không thực hiện hoặc không có khả năng thực hiện một phần hoặc toàn bộ nghĩa vụ trả nợ vay (gốc, lãi) theo đúng Hợp đồng đã ký.</w:t>
      </w:r>
    </w:p>
    <w:p w14:paraId="67AEFB5A" w14:textId="77777777" w:rsidR="008C3325" w:rsidRPr="00DC232F" w:rsidRDefault="008C3325" w:rsidP="00DC232F">
      <w:pPr>
        <w:spacing w:before="120" w:line="264" w:lineRule="auto"/>
        <w:ind w:firstLine="720"/>
        <w:jc w:val="both"/>
        <w:rPr>
          <w:spacing w:val="-10"/>
          <w:sz w:val="28"/>
          <w:szCs w:val="28"/>
          <w:lang w:val="vi-VN" w:eastAsia="vi-VN"/>
        </w:rPr>
      </w:pPr>
      <w:r w:rsidRPr="00DC232F">
        <w:rPr>
          <w:spacing w:val="-10"/>
          <w:sz w:val="28"/>
          <w:szCs w:val="28"/>
          <w:lang w:val="vi-VN" w:eastAsia="vi-VN"/>
        </w:rPr>
        <w:t>4. </w:t>
      </w:r>
      <w:r w:rsidRPr="00DC232F">
        <w:rPr>
          <w:i/>
          <w:spacing w:val="-10"/>
          <w:sz w:val="28"/>
          <w:szCs w:val="28"/>
          <w:lang w:val="vi-VN" w:eastAsia="vi-VN"/>
        </w:rPr>
        <w:t>“</w:t>
      </w:r>
      <w:r w:rsidRPr="00DC232F">
        <w:rPr>
          <w:i/>
          <w:iCs/>
          <w:spacing w:val="-10"/>
          <w:sz w:val="28"/>
          <w:szCs w:val="28"/>
          <w:lang w:val="vi-VN" w:eastAsia="vi-VN"/>
        </w:rPr>
        <w:t>Xử lý rủi ro</w:t>
      </w:r>
      <w:r w:rsidRPr="00DC232F">
        <w:rPr>
          <w:i/>
          <w:spacing w:val="-10"/>
          <w:sz w:val="28"/>
          <w:szCs w:val="28"/>
          <w:lang w:val="vi-VN" w:eastAsia="vi-VN"/>
        </w:rPr>
        <w:t>”</w:t>
      </w:r>
      <w:r w:rsidRPr="00DC232F">
        <w:rPr>
          <w:spacing w:val="-10"/>
          <w:sz w:val="28"/>
          <w:szCs w:val="28"/>
          <w:lang w:val="vi-VN" w:eastAsia="vi-VN"/>
        </w:rPr>
        <w:t> là việc Quỹ áp dụng các biện pháp xử lý đối với khoản nợ của DNNVV bị rủi ro dẫn đến Quỹ không thể thu hồi đầy đủ, đúng hạn nợ vay (gốc, lãi) theo đúng Hợp đồng đã ký.</w:t>
      </w:r>
    </w:p>
    <w:p w14:paraId="3EEDA0BC" w14:textId="77777777" w:rsidR="008C3325" w:rsidRPr="00DC232F" w:rsidRDefault="008C3325" w:rsidP="00DC232F">
      <w:pPr>
        <w:spacing w:before="120" w:line="264" w:lineRule="auto"/>
        <w:ind w:firstLine="720"/>
        <w:jc w:val="both"/>
        <w:rPr>
          <w:spacing w:val="-10"/>
          <w:sz w:val="28"/>
          <w:szCs w:val="28"/>
          <w:lang w:val="vi-VN" w:eastAsia="vi-VN"/>
        </w:rPr>
      </w:pPr>
      <w:r w:rsidRPr="00DC232F">
        <w:rPr>
          <w:spacing w:val="-10"/>
          <w:sz w:val="28"/>
          <w:szCs w:val="28"/>
          <w:lang w:val="vi-VN" w:eastAsia="vi-VN"/>
        </w:rPr>
        <w:t>5. </w:t>
      </w:r>
      <w:r w:rsidRPr="00DC232F">
        <w:rPr>
          <w:i/>
          <w:spacing w:val="-10"/>
          <w:sz w:val="28"/>
          <w:szCs w:val="28"/>
          <w:lang w:val="vi-VN" w:eastAsia="vi-VN"/>
        </w:rPr>
        <w:t>“</w:t>
      </w:r>
      <w:r w:rsidRPr="00DC232F">
        <w:rPr>
          <w:i/>
          <w:iCs/>
          <w:spacing w:val="-10"/>
          <w:sz w:val="28"/>
          <w:szCs w:val="28"/>
          <w:lang w:val="vi-VN" w:eastAsia="vi-VN"/>
        </w:rPr>
        <w:t>Điều chỉnh kỳ hạn trả nợ/số tiền trả nợ</w:t>
      </w:r>
      <w:r w:rsidRPr="00DC232F">
        <w:rPr>
          <w:i/>
          <w:spacing w:val="-10"/>
          <w:sz w:val="28"/>
          <w:szCs w:val="28"/>
          <w:lang w:val="vi-VN" w:eastAsia="vi-VN"/>
        </w:rPr>
        <w:t>”</w:t>
      </w:r>
      <w:r w:rsidRPr="00DC232F">
        <w:rPr>
          <w:spacing w:val="-10"/>
          <w:sz w:val="28"/>
          <w:szCs w:val="28"/>
          <w:lang w:val="vi-VN" w:eastAsia="vi-VN"/>
        </w:rPr>
        <w:t> là việc Quỹ và DNNVV cùng thống nhất thay đổi các kỳ hạn trả nợ (gốc, lãi), số tiền trả nợ vay (gốc, lãi) trong Hợp đồng đã ký.</w:t>
      </w:r>
    </w:p>
    <w:p w14:paraId="3D3C1B7F" w14:textId="77777777" w:rsidR="008C3325" w:rsidRPr="00DC232F" w:rsidRDefault="008C3325" w:rsidP="00DC232F">
      <w:pPr>
        <w:spacing w:before="120" w:line="264" w:lineRule="auto"/>
        <w:ind w:firstLine="720"/>
        <w:jc w:val="both"/>
        <w:rPr>
          <w:spacing w:val="-10"/>
          <w:sz w:val="28"/>
          <w:szCs w:val="28"/>
          <w:lang w:val="vi-VN" w:eastAsia="vi-VN"/>
        </w:rPr>
      </w:pPr>
      <w:r w:rsidRPr="00DC232F">
        <w:rPr>
          <w:spacing w:val="-10"/>
          <w:sz w:val="28"/>
          <w:szCs w:val="28"/>
          <w:lang w:val="vi-VN" w:eastAsia="vi-VN"/>
        </w:rPr>
        <w:t>6. </w:t>
      </w:r>
      <w:r w:rsidRPr="00DC232F">
        <w:rPr>
          <w:i/>
          <w:spacing w:val="-10"/>
          <w:sz w:val="28"/>
          <w:szCs w:val="28"/>
          <w:lang w:val="vi-VN" w:eastAsia="vi-VN"/>
        </w:rPr>
        <w:t>“</w:t>
      </w:r>
      <w:r w:rsidRPr="00DC232F">
        <w:rPr>
          <w:i/>
          <w:iCs/>
          <w:spacing w:val="-10"/>
          <w:sz w:val="28"/>
          <w:szCs w:val="28"/>
          <w:lang w:val="vi-VN" w:eastAsia="vi-VN"/>
        </w:rPr>
        <w:t>Gia hạn nợ”</w:t>
      </w:r>
      <w:r w:rsidRPr="00DC232F">
        <w:rPr>
          <w:spacing w:val="-10"/>
          <w:sz w:val="28"/>
          <w:szCs w:val="28"/>
          <w:lang w:val="vi-VN" w:eastAsia="vi-VN"/>
        </w:rPr>
        <w:t> là việc Quỹ và DNNVV cùng thống nhất kéo dài thời gian trả nợ (gốc, lãi) trong Hợp đồng đã ký.</w:t>
      </w:r>
    </w:p>
    <w:p w14:paraId="45F7B0C0" w14:textId="77777777" w:rsidR="008C3325" w:rsidRPr="00DC232F" w:rsidRDefault="008C3325" w:rsidP="00DC232F">
      <w:pPr>
        <w:spacing w:before="120" w:line="264" w:lineRule="auto"/>
        <w:ind w:firstLine="720"/>
        <w:jc w:val="both"/>
        <w:rPr>
          <w:spacing w:val="-10"/>
          <w:sz w:val="28"/>
          <w:szCs w:val="28"/>
          <w:lang w:val="vi-VN" w:eastAsia="vi-VN"/>
        </w:rPr>
      </w:pPr>
      <w:r w:rsidRPr="00DC232F">
        <w:rPr>
          <w:spacing w:val="-10"/>
          <w:sz w:val="28"/>
          <w:szCs w:val="28"/>
          <w:lang w:val="vi-VN" w:eastAsia="vi-VN"/>
        </w:rPr>
        <w:t>7</w:t>
      </w:r>
      <w:r w:rsidRPr="00DC232F">
        <w:rPr>
          <w:i/>
          <w:spacing w:val="-10"/>
          <w:sz w:val="28"/>
          <w:szCs w:val="28"/>
          <w:lang w:val="vi-VN" w:eastAsia="vi-VN"/>
        </w:rPr>
        <w:t>. “</w:t>
      </w:r>
      <w:r w:rsidRPr="00DC232F">
        <w:rPr>
          <w:i/>
          <w:iCs/>
          <w:spacing w:val="-10"/>
          <w:sz w:val="28"/>
          <w:szCs w:val="28"/>
          <w:lang w:val="vi-VN" w:eastAsia="vi-VN"/>
        </w:rPr>
        <w:t>Khoanh nợ</w:t>
      </w:r>
      <w:r w:rsidRPr="00DC232F">
        <w:rPr>
          <w:i/>
          <w:spacing w:val="-10"/>
          <w:sz w:val="28"/>
          <w:szCs w:val="28"/>
          <w:lang w:val="vi-VN" w:eastAsia="vi-VN"/>
        </w:rPr>
        <w:t>”</w:t>
      </w:r>
      <w:r w:rsidRPr="00DC232F">
        <w:rPr>
          <w:spacing w:val="-10"/>
          <w:sz w:val="28"/>
          <w:szCs w:val="28"/>
          <w:lang w:val="vi-VN" w:eastAsia="vi-VN"/>
        </w:rPr>
        <w:t xml:space="preserve"> là việc Quỹ và DNNVV cùng thống nhất tạm thời chưa thu một phần hoặc toàn bộ nợ vay (gốc, lãi) của DNNVV trong thời gian nhất định theo Hợp đồng đã ký.</w:t>
      </w:r>
    </w:p>
    <w:p w14:paraId="4A4498E1" w14:textId="77777777" w:rsidR="008C3325" w:rsidRPr="00DC232F" w:rsidRDefault="008C3325" w:rsidP="00DC232F">
      <w:pPr>
        <w:spacing w:before="120" w:line="264" w:lineRule="auto"/>
        <w:ind w:firstLine="720"/>
        <w:jc w:val="both"/>
        <w:rPr>
          <w:i/>
          <w:iCs/>
          <w:spacing w:val="-10"/>
          <w:sz w:val="28"/>
          <w:szCs w:val="28"/>
          <w:lang w:val="vi-VN" w:eastAsia="vi-VN"/>
        </w:rPr>
      </w:pPr>
      <w:r w:rsidRPr="00DC232F">
        <w:rPr>
          <w:spacing w:val="-10"/>
          <w:sz w:val="28"/>
          <w:szCs w:val="28"/>
          <w:lang w:val="vi-VN" w:eastAsia="vi-VN"/>
        </w:rPr>
        <w:t>8</w:t>
      </w:r>
      <w:r w:rsidRPr="00DC232F">
        <w:rPr>
          <w:i/>
          <w:iCs/>
          <w:spacing w:val="-10"/>
          <w:sz w:val="28"/>
          <w:szCs w:val="28"/>
          <w:lang w:val="vi-VN" w:eastAsia="vi-VN"/>
        </w:rPr>
        <w:t>. “Nợ lãi”</w:t>
      </w:r>
      <w:r w:rsidRPr="00DC232F">
        <w:rPr>
          <w:spacing w:val="-10"/>
          <w:sz w:val="28"/>
          <w:szCs w:val="28"/>
          <w:lang w:val="vi-VN" w:eastAsia="vi-VN"/>
        </w:rPr>
        <w:t xml:space="preserve"> là khoản tiền lãi DNNVV chưa thanh toán cho Quỹ, được tính trên nợ gốc và mức lãi suất theo Hợp đồng đã ký</w:t>
      </w:r>
      <w:r w:rsidRPr="00DC232F">
        <w:rPr>
          <w:i/>
          <w:iCs/>
          <w:spacing w:val="-10"/>
          <w:sz w:val="28"/>
          <w:szCs w:val="28"/>
          <w:lang w:val="vi-VN" w:eastAsia="vi-VN"/>
        </w:rPr>
        <w:t>.</w:t>
      </w:r>
    </w:p>
    <w:p w14:paraId="44A9D57E" w14:textId="77777777" w:rsidR="008C3325" w:rsidRPr="00DC232F" w:rsidRDefault="008C3325" w:rsidP="00DC232F">
      <w:pPr>
        <w:spacing w:before="120" w:line="264" w:lineRule="auto"/>
        <w:ind w:firstLine="720"/>
        <w:jc w:val="both"/>
        <w:rPr>
          <w:spacing w:val="-10"/>
          <w:sz w:val="28"/>
          <w:szCs w:val="28"/>
          <w:lang w:val="vi-VN" w:eastAsia="vi-VN"/>
        </w:rPr>
      </w:pPr>
      <w:r w:rsidRPr="00DC232F">
        <w:rPr>
          <w:spacing w:val="-10"/>
          <w:sz w:val="28"/>
          <w:szCs w:val="28"/>
          <w:lang w:val="vi-VN" w:eastAsia="vi-VN"/>
        </w:rPr>
        <w:t>9. </w:t>
      </w:r>
      <w:r w:rsidRPr="00DC232F">
        <w:rPr>
          <w:i/>
          <w:spacing w:val="-10"/>
          <w:sz w:val="28"/>
          <w:szCs w:val="28"/>
          <w:lang w:val="vi-VN" w:eastAsia="vi-VN"/>
        </w:rPr>
        <w:t>“</w:t>
      </w:r>
      <w:r w:rsidRPr="00DC232F">
        <w:rPr>
          <w:i/>
          <w:iCs/>
          <w:spacing w:val="-10"/>
          <w:sz w:val="28"/>
          <w:szCs w:val="28"/>
          <w:lang w:val="vi-VN" w:eastAsia="vi-VN"/>
        </w:rPr>
        <w:t>Xóa nợ lãi”</w:t>
      </w:r>
      <w:r w:rsidRPr="00DC232F">
        <w:rPr>
          <w:spacing w:val="-10"/>
          <w:sz w:val="28"/>
          <w:szCs w:val="28"/>
          <w:lang w:val="vi-VN" w:eastAsia="vi-VN"/>
        </w:rPr>
        <w:t> là việc không thu một phần hoặc toàn bộ nợ lãi của DNNVV theo Hợp đồng đã ký.</w:t>
      </w:r>
    </w:p>
    <w:p w14:paraId="42700FE0" w14:textId="77777777" w:rsidR="008C3325" w:rsidRPr="00DC232F" w:rsidRDefault="008C3325" w:rsidP="00DC232F">
      <w:pPr>
        <w:spacing w:before="120" w:line="264" w:lineRule="auto"/>
        <w:ind w:firstLine="720"/>
        <w:jc w:val="both"/>
        <w:rPr>
          <w:spacing w:val="-10"/>
          <w:sz w:val="28"/>
          <w:szCs w:val="28"/>
          <w:lang w:val="vi-VN" w:eastAsia="vi-VN"/>
        </w:rPr>
      </w:pPr>
      <w:r w:rsidRPr="00DC232F">
        <w:rPr>
          <w:spacing w:val="-10"/>
          <w:sz w:val="28"/>
          <w:szCs w:val="28"/>
          <w:lang w:val="vi-VN" w:eastAsia="vi-VN"/>
        </w:rPr>
        <w:t>10</w:t>
      </w:r>
      <w:r w:rsidRPr="00DC232F">
        <w:rPr>
          <w:i/>
          <w:iCs/>
          <w:spacing w:val="-10"/>
          <w:sz w:val="28"/>
          <w:szCs w:val="28"/>
          <w:lang w:val="vi-VN" w:eastAsia="vi-VN"/>
        </w:rPr>
        <w:t xml:space="preserve">. “Nợ gốc” </w:t>
      </w:r>
      <w:r w:rsidRPr="00DC232F">
        <w:rPr>
          <w:spacing w:val="-10"/>
          <w:sz w:val="28"/>
          <w:szCs w:val="28"/>
          <w:lang w:val="vi-VN" w:eastAsia="vi-VN"/>
        </w:rPr>
        <w:t>là khoản tiền vay đã được Quỹ giải ngân cho DNNVV, nhưng DNNVV chưa thanh toán cho Quỹ theo Hợp đồng đã ký.</w:t>
      </w:r>
    </w:p>
    <w:p w14:paraId="601DDAB1" w14:textId="77777777" w:rsidR="008C3325" w:rsidRPr="00DC232F" w:rsidRDefault="008C3325" w:rsidP="00DC232F">
      <w:pPr>
        <w:spacing w:before="120" w:line="264" w:lineRule="auto"/>
        <w:ind w:firstLine="720"/>
        <w:jc w:val="both"/>
        <w:rPr>
          <w:spacing w:val="-10"/>
          <w:sz w:val="28"/>
          <w:szCs w:val="28"/>
          <w:lang w:val="vi-VN" w:eastAsia="vi-VN"/>
        </w:rPr>
      </w:pPr>
      <w:r w:rsidRPr="00DC232F">
        <w:rPr>
          <w:spacing w:val="-10"/>
          <w:sz w:val="28"/>
          <w:szCs w:val="28"/>
          <w:lang w:val="vi-VN" w:eastAsia="vi-VN"/>
        </w:rPr>
        <w:t>11. </w:t>
      </w:r>
      <w:r w:rsidRPr="00DC232F">
        <w:rPr>
          <w:i/>
          <w:spacing w:val="-10"/>
          <w:sz w:val="28"/>
          <w:szCs w:val="28"/>
          <w:lang w:val="vi-VN" w:eastAsia="vi-VN"/>
        </w:rPr>
        <w:t>“</w:t>
      </w:r>
      <w:r w:rsidRPr="00DC232F">
        <w:rPr>
          <w:i/>
          <w:iCs/>
          <w:spacing w:val="-10"/>
          <w:sz w:val="28"/>
          <w:szCs w:val="28"/>
          <w:lang w:val="vi-VN" w:eastAsia="vi-VN"/>
        </w:rPr>
        <w:t>Xóa nợ gốc”</w:t>
      </w:r>
      <w:r w:rsidRPr="00DC232F">
        <w:rPr>
          <w:spacing w:val="-10"/>
          <w:sz w:val="28"/>
          <w:szCs w:val="28"/>
          <w:lang w:val="vi-VN" w:eastAsia="vi-VN"/>
        </w:rPr>
        <w:t> là việc không thu một phần hoặc toàn bộ nợ gốc của DNNVV theo Hợp đồng đã ký.</w:t>
      </w:r>
    </w:p>
    <w:p w14:paraId="745B9BBA" w14:textId="77777777" w:rsidR="008C3325" w:rsidRPr="00DC232F" w:rsidRDefault="008C3325" w:rsidP="00DC232F">
      <w:pPr>
        <w:spacing w:before="120" w:line="264" w:lineRule="auto"/>
        <w:ind w:firstLine="720"/>
        <w:jc w:val="both"/>
        <w:rPr>
          <w:spacing w:val="-10"/>
          <w:sz w:val="28"/>
          <w:szCs w:val="28"/>
          <w:lang w:val="vi-VN" w:eastAsia="vi-VN"/>
        </w:rPr>
      </w:pPr>
      <w:r w:rsidRPr="00DC232F">
        <w:rPr>
          <w:spacing w:val="-10"/>
          <w:sz w:val="28"/>
          <w:szCs w:val="28"/>
          <w:lang w:val="vi-VN" w:eastAsia="vi-VN"/>
        </w:rPr>
        <w:t>12. </w:t>
      </w:r>
      <w:r w:rsidRPr="00DC232F">
        <w:rPr>
          <w:i/>
          <w:spacing w:val="-10"/>
          <w:sz w:val="28"/>
          <w:szCs w:val="28"/>
          <w:lang w:val="vi-VN" w:eastAsia="vi-VN"/>
        </w:rPr>
        <w:t>“</w:t>
      </w:r>
      <w:r w:rsidRPr="00DC232F">
        <w:rPr>
          <w:i/>
          <w:iCs/>
          <w:spacing w:val="-10"/>
          <w:sz w:val="28"/>
          <w:szCs w:val="28"/>
          <w:lang w:val="vi-VN" w:eastAsia="vi-VN"/>
        </w:rPr>
        <w:t>Bán nợ”</w:t>
      </w:r>
      <w:r w:rsidRPr="00DC232F">
        <w:rPr>
          <w:spacing w:val="-10"/>
          <w:sz w:val="28"/>
          <w:szCs w:val="28"/>
          <w:lang w:val="vi-VN" w:eastAsia="vi-VN"/>
        </w:rPr>
        <w:t> là việc Quỹ chuyển giao một phần hoặc toàn bộ quyền đòi nợ và các quyền khác có liên quan đến khoản nợ của DNNVV cho bên mua nợ và nhận thanh toán từ bên mua nợ.</w:t>
      </w:r>
    </w:p>
    <w:p w14:paraId="79723031" w14:textId="77777777" w:rsidR="008C3325" w:rsidRPr="00DC232F" w:rsidRDefault="008C3325" w:rsidP="00DC232F">
      <w:pPr>
        <w:spacing w:before="120" w:line="264" w:lineRule="auto"/>
        <w:ind w:firstLine="720"/>
        <w:jc w:val="both"/>
        <w:rPr>
          <w:spacing w:val="-10"/>
          <w:sz w:val="28"/>
          <w:szCs w:val="28"/>
          <w:lang w:val="vi-VN" w:eastAsia="vi-VN"/>
        </w:rPr>
      </w:pPr>
      <w:r w:rsidRPr="00DC232F">
        <w:rPr>
          <w:spacing w:val="-10"/>
          <w:sz w:val="28"/>
          <w:szCs w:val="28"/>
          <w:lang w:val="vi-VN" w:eastAsia="vi-VN"/>
        </w:rPr>
        <w:t>13</w:t>
      </w:r>
      <w:r w:rsidRPr="00DC232F">
        <w:rPr>
          <w:i/>
          <w:spacing w:val="-10"/>
          <w:sz w:val="28"/>
          <w:szCs w:val="28"/>
          <w:lang w:val="vi-VN" w:eastAsia="vi-VN"/>
        </w:rPr>
        <w:t>. “</w:t>
      </w:r>
      <w:r w:rsidRPr="00DC232F">
        <w:rPr>
          <w:i/>
          <w:iCs/>
          <w:spacing w:val="-10"/>
          <w:sz w:val="28"/>
          <w:szCs w:val="28"/>
          <w:lang w:val="vi-VN" w:eastAsia="vi-VN"/>
        </w:rPr>
        <w:t xml:space="preserve">Giá bán nợ” </w:t>
      </w:r>
      <w:r w:rsidRPr="00DC232F">
        <w:rPr>
          <w:spacing w:val="-10"/>
          <w:sz w:val="28"/>
          <w:szCs w:val="28"/>
          <w:lang w:val="vi-VN" w:eastAsia="vi-VN"/>
        </w:rPr>
        <w:t>là số tiền bên mua nợ phải thanh toán cho Quỹ theo Hợp đồng mua, bán nợ được hai bên ký kết theo quy định của pháp luật và Thông tư này.</w:t>
      </w:r>
    </w:p>
    <w:p w14:paraId="2CAFD14C" w14:textId="77777777" w:rsidR="008C3325" w:rsidRPr="00DC232F" w:rsidRDefault="008C3325" w:rsidP="00DC232F">
      <w:pPr>
        <w:spacing w:before="120" w:line="264" w:lineRule="auto"/>
        <w:ind w:firstLine="720"/>
        <w:jc w:val="both"/>
        <w:rPr>
          <w:spacing w:val="-10"/>
          <w:sz w:val="28"/>
          <w:szCs w:val="28"/>
          <w:lang w:val="vi-VN" w:eastAsia="vi-VN"/>
        </w:rPr>
      </w:pPr>
      <w:r w:rsidRPr="00DC232F">
        <w:rPr>
          <w:spacing w:val="-10"/>
          <w:sz w:val="28"/>
          <w:szCs w:val="28"/>
          <w:lang w:val="vi-VN" w:eastAsia="vi-VN"/>
        </w:rPr>
        <w:lastRenderedPageBreak/>
        <w:t xml:space="preserve">14. </w:t>
      </w:r>
      <w:r w:rsidRPr="00DC232F">
        <w:rPr>
          <w:i/>
          <w:spacing w:val="-10"/>
          <w:sz w:val="28"/>
          <w:szCs w:val="28"/>
          <w:lang w:val="vi-VN" w:eastAsia="vi-VN"/>
        </w:rPr>
        <w:t>“</w:t>
      </w:r>
      <w:r w:rsidRPr="00DC232F">
        <w:rPr>
          <w:i/>
          <w:iCs/>
          <w:spacing w:val="-10"/>
          <w:sz w:val="28"/>
          <w:szCs w:val="28"/>
          <w:lang w:val="vi-VN" w:eastAsia="vi-VN"/>
        </w:rPr>
        <w:t>Xuất toán khoản nợ</w:t>
      </w:r>
      <w:r w:rsidRPr="00DC232F">
        <w:rPr>
          <w:i/>
          <w:spacing w:val="-10"/>
          <w:sz w:val="28"/>
          <w:szCs w:val="28"/>
          <w:lang w:val="vi-VN" w:eastAsia="vi-VN"/>
        </w:rPr>
        <w:t>”</w:t>
      </w:r>
      <w:r w:rsidRPr="00DC232F">
        <w:rPr>
          <w:spacing w:val="-10"/>
          <w:sz w:val="28"/>
          <w:szCs w:val="28"/>
          <w:lang w:val="vi-VN" w:eastAsia="vi-VN"/>
        </w:rPr>
        <w:t xml:space="preserve"> là việc xóa toàn bộ số dư nợ vay (gốc, lãi) của khoản nợ bị tổn thất.</w:t>
      </w:r>
    </w:p>
    <w:p w14:paraId="6FFD1012" w14:textId="77777777" w:rsidR="008C3325" w:rsidRPr="00DC232F" w:rsidRDefault="008C3325" w:rsidP="00DC232F">
      <w:pPr>
        <w:spacing w:before="120" w:line="264" w:lineRule="auto"/>
        <w:ind w:firstLine="720"/>
        <w:jc w:val="both"/>
        <w:rPr>
          <w:spacing w:val="-10"/>
          <w:sz w:val="28"/>
          <w:szCs w:val="28"/>
          <w:lang w:val="vi-VN" w:eastAsia="vi-VN"/>
        </w:rPr>
      </w:pPr>
      <w:r w:rsidRPr="00DC232F">
        <w:rPr>
          <w:spacing w:val="-10"/>
          <w:sz w:val="28"/>
          <w:szCs w:val="28"/>
          <w:lang w:val="vi-VN" w:eastAsia="vi-VN"/>
        </w:rPr>
        <w:t xml:space="preserve">15. </w:t>
      </w:r>
      <w:r w:rsidRPr="00DC232F">
        <w:rPr>
          <w:i/>
          <w:spacing w:val="-10"/>
          <w:sz w:val="28"/>
          <w:szCs w:val="28"/>
          <w:lang w:val="vi-VN" w:eastAsia="vi-VN"/>
        </w:rPr>
        <w:t>“</w:t>
      </w:r>
      <w:r w:rsidRPr="00DC232F">
        <w:rPr>
          <w:i/>
          <w:iCs/>
          <w:spacing w:val="-10"/>
          <w:sz w:val="28"/>
          <w:szCs w:val="28"/>
          <w:lang w:val="vi-VN" w:eastAsia="vi-VN"/>
        </w:rPr>
        <w:t>Giá trị sổ sách của khoản nợ”</w:t>
      </w:r>
      <w:r w:rsidRPr="00DC232F">
        <w:rPr>
          <w:spacing w:val="-10"/>
          <w:sz w:val="28"/>
          <w:szCs w:val="28"/>
          <w:lang w:val="vi-VN" w:eastAsia="vi-VN"/>
        </w:rPr>
        <w:t xml:space="preserve"> là tổng giá trị ghi sổ về số dư nợ gốc, nợ lãi và các nghĩa vụ tài chính khác liên quan đến khoản nợ của DNNVV (nếu có) được theo dõi trong sổ sách kế toán của Quỹ theo quy định của pháp luật.</w:t>
      </w:r>
    </w:p>
    <w:p w14:paraId="5A5E7CF8" w14:textId="77777777" w:rsidR="008C3325" w:rsidRPr="00DC232F" w:rsidRDefault="008C3325" w:rsidP="00DC232F">
      <w:pPr>
        <w:spacing w:before="120" w:line="264" w:lineRule="auto"/>
        <w:ind w:firstLine="720"/>
        <w:jc w:val="both"/>
        <w:rPr>
          <w:spacing w:val="-10"/>
          <w:sz w:val="28"/>
          <w:szCs w:val="28"/>
          <w:lang w:val="vi-VN" w:eastAsia="vi-VN"/>
        </w:rPr>
      </w:pPr>
      <w:r w:rsidRPr="00DC232F">
        <w:rPr>
          <w:spacing w:val="-10"/>
          <w:sz w:val="28"/>
          <w:szCs w:val="28"/>
          <w:lang w:val="vi-VN" w:eastAsia="vi-VN"/>
        </w:rPr>
        <w:t>16. </w:t>
      </w:r>
      <w:r w:rsidRPr="00DC232F">
        <w:rPr>
          <w:i/>
          <w:spacing w:val="-10"/>
          <w:sz w:val="28"/>
          <w:szCs w:val="28"/>
          <w:lang w:val="vi-VN" w:eastAsia="vi-VN"/>
        </w:rPr>
        <w:t>“</w:t>
      </w:r>
      <w:r w:rsidRPr="00DC232F">
        <w:rPr>
          <w:i/>
          <w:iCs/>
          <w:spacing w:val="-10"/>
          <w:sz w:val="28"/>
          <w:szCs w:val="28"/>
          <w:lang w:val="vi-VN" w:eastAsia="vi-VN"/>
        </w:rPr>
        <w:t>Bên mua nợ”</w:t>
      </w:r>
      <w:r w:rsidRPr="00DC232F">
        <w:rPr>
          <w:spacing w:val="-10"/>
          <w:sz w:val="28"/>
          <w:szCs w:val="28"/>
          <w:lang w:val="vi-VN" w:eastAsia="vi-VN"/>
        </w:rPr>
        <w:t> là các tổ chức, cá nhân có chức năng mua bán, nợ thực hiện việc mua nợ theo quy định của pháp luật.</w:t>
      </w:r>
    </w:p>
    <w:p w14:paraId="75ED2ECD" w14:textId="77777777" w:rsidR="008C3325" w:rsidRPr="00DC232F" w:rsidRDefault="008C3325" w:rsidP="00DC232F">
      <w:pPr>
        <w:spacing w:before="120" w:line="264" w:lineRule="auto"/>
        <w:ind w:firstLine="720"/>
        <w:jc w:val="both"/>
        <w:rPr>
          <w:spacing w:val="-10"/>
          <w:sz w:val="28"/>
          <w:szCs w:val="28"/>
          <w:lang w:val="vi-VN" w:eastAsia="vi-VN"/>
        </w:rPr>
      </w:pPr>
      <w:r w:rsidRPr="00DC232F">
        <w:rPr>
          <w:spacing w:val="-10"/>
          <w:sz w:val="28"/>
          <w:szCs w:val="28"/>
          <w:lang w:val="vi-VN" w:eastAsia="vi-VN"/>
        </w:rPr>
        <w:t>17</w:t>
      </w:r>
      <w:r w:rsidRPr="00DC232F">
        <w:rPr>
          <w:i/>
          <w:spacing w:val="-10"/>
          <w:sz w:val="28"/>
          <w:szCs w:val="28"/>
          <w:lang w:val="vi-VN" w:eastAsia="vi-VN"/>
        </w:rPr>
        <w:t>.</w:t>
      </w:r>
      <w:r w:rsidRPr="00DC232F">
        <w:rPr>
          <w:i/>
          <w:iCs/>
          <w:spacing w:val="-10"/>
          <w:sz w:val="28"/>
          <w:szCs w:val="28"/>
          <w:lang w:val="vi-VN" w:eastAsia="vi-VN"/>
        </w:rPr>
        <w:t xml:space="preserve"> </w:t>
      </w:r>
      <w:r w:rsidRPr="00DC232F">
        <w:rPr>
          <w:i/>
          <w:spacing w:val="-10"/>
          <w:sz w:val="28"/>
          <w:szCs w:val="28"/>
          <w:lang w:val="vi-VN" w:eastAsia="vi-VN"/>
        </w:rPr>
        <w:t>“</w:t>
      </w:r>
      <w:r w:rsidRPr="00DC232F">
        <w:rPr>
          <w:i/>
          <w:iCs/>
          <w:spacing w:val="-10"/>
          <w:sz w:val="28"/>
          <w:szCs w:val="28"/>
          <w:lang w:val="vi-VN" w:eastAsia="vi-VN"/>
        </w:rPr>
        <w:t>Bên môi giới</w:t>
      </w:r>
      <w:r w:rsidRPr="00DC232F">
        <w:rPr>
          <w:i/>
          <w:spacing w:val="-10"/>
          <w:sz w:val="28"/>
          <w:szCs w:val="28"/>
          <w:lang w:val="vi-VN" w:eastAsia="vi-VN"/>
        </w:rPr>
        <w:t>”</w:t>
      </w:r>
      <w:r w:rsidRPr="00DC232F">
        <w:rPr>
          <w:spacing w:val="-10"/>
          <w:sz w:val="28"/>
          <w:szCs w:val="28"/>
          <w:lang w:val="vi-VN" w:eastAsia="vi-VN"/>
        </w:rPr>
        <w:t xml:space="preserve"> là doanh nghiệp có chức năng môi giới mua, bán nợ, thực hiện dịch vụ môi giới mua, bán nợ theo quy định của pháp luật.</w:t>
      </w:r>
    </w:p>
    <w:p w14:paraId="27296037" w14:textId="77777777" w:rsidR="008C3325" w:rsidRPr="00DC232F" w:rsidRDefault="008C3325" w:rsidP="00DC232F">
      <w:pPr>
        <w:spacing w:before="120" w:line="264" w:lineRule="auto"/>
        <w:ind w:firstLine="720"/>
        <w:jc w:val="both"/>
        <w:rPr>
          <w:spacing w:val="-10"/>
          <w:sz w:val="28"/>
          <w:szCs w:val="28"/>
          <w:lang w:val="vi-VN" w:eastAsia="vi-VN"/>
        </w:rPr>
      </w:pPr>
      <w:r w:rsidRPr="00DC232F">
        <w:rPr>
          <w:spacing w:val="-10"/>
          <w:sz w:val="28"/>
          <w:szCs w:val="28"/>
          <w:lang w:val="vi-VN" w:eastAsia="vi-VN"/>
        </w:rPr>
        <w:t>18. </w:t>
      </w:r>
      <w:r w:rsidRPr="00DC232F">
        <w:rPr>
          <w:i/>
          <w:spacing w:val="-10"/>
          <w:sz w:val="28"/>
          <w:szCs w:val="28"/>
          <w:lang w:val="vi-VN" w:eastAsia="vi-VN"/>
        </w:rPr>
        <w:t>“</w:t>
      </w:r>
      <w:r w:rsidRPr="00DC232F">
        <w:rPr>
          <w:i/>
          <w:iCs/>
          <w:spacing w:val="-10"/>
          <w:sz w:val="28"/>
          <w:szCs w:val="28"/>
          <w:lang w:val="vi-VN" w:eastAsia="vi-VN"/>
        </w:rPr>
        <w:t>Xử lý tài sản bảo đảm”</w:t>
      </w:r>
      <w:r w:rsidRPr="00DC232F">
        <w:rPr>
          <w:spacing w:val="-10"/>
          <w:sz w:val="28"/>
          <w:szCs w:val="28"/>
          <w:lang w:val="vi-VN" w:eastAsia="vi-VN"/>
        </w:rPr>
        <w:t> là việc Quỹ thực hiện các biện pháp xử lý đối với tài sản bảo đảm của DNNVV nhằm thu hồi khoản nợ (gốc, lãi) của DNNVV.</w:t>
      </w:r>
    </w:p>
    <w:p w14:paraId="795CEDA0" w14:textId="77777777" w:rsidR="008C3325" w:rsidRPr="00DC232F" w:rsidRDefault="008C3325" w:rsidP="00DC232F">
      <w:pPr>
        <w:spacing w:before="120" w:line="264" w:lineRule="auto"/>
        <w:ind w:firstLine="720"/>
        <w:jc w:val="both"/>
        <w:rPr>
          <w:spacing w:val="-10"/>
          <w:sz w:val="28"/>
          <w:szCs w:val="28"/>
          <w:lang w:val="vi-VN" w:eastAsia="vi-VN"/>
        </w:rPr>
      </w:pPr>
      <w:r w:rsidRPr="00DC232F">
        <w:rPr>
          <w:spacing w:val="-10"/>
          <w:sz w:val="28"/>
          <w:szCs w:val="28"/>
          <w:lang w:val="vi-VN" w:eastAsia="vi-VN"/>
        </w:rPr>
        <w:t xml:space="preserve">19. </w:t>
      </w:r>
      <w:r w:rsidRPr="00DC232F">
        <w:rPr>
          <w:i/>
          <w:spacing w:val="-10"/>
          <w:sz w:val="28"/>
          <w:szCs w:val="28"/>
          <w:lang w:val="vi-VN" w:eastAsia="vi-VN"/>
        </w:rPr>
        <w:t>“</w:t>
      </w:r>
      <w:r w:rsidRPr="00DC232F">
        <w:rPr>
          <w:i/>
          <w:iCs/>
          <w:spacing w:val="-10"/>
          <w:sz w:val="28"/>
          <w:szCs w:val="28"/>
          <w:lang w:val="vi-VN" w:eastAsia="vi-VN"/>
        </w:rPr>
        <w:t xml:space="preserve">Dự phòng rủi ro” </w:t>
      </w:r>
      <w:r w:rsidRPr="00DC232F">
        <w:rPr>
          <w:spacing w:val="-10"/>
          <w:sz w:val="28"/>
          <w:szCs w:val="28"/>
          <w:lang w:val="vi-VN" w:eastAsia="vi-VN"/>
        </w:rPr>
        <w:t>là khoản tiền được Quỹ trích lập theo quy định tại Nghị định số 39/2019/NĐ-CP để dự phòng rủi ro cho những tổn thất có thể xảy ra do DNNVV không thực hiện được nghĩa vụ trả nợ theo Hợp đồng đã ký.</w:t>
      </w:r>
    </w:p>
    <w:p w14:paraId="7D15168C" w14:textId="77777777" w:rsidR="008C3325" w:rsidRPr="00DC232F" w:rsidRDefault="008C3325" w:rsidP="00DC232F">
      <w:pPr>
        <w:spacing w:before="120" w:line="264" w:lineRule="auto"/>
        <w:ind w:firstLine="720"/>
        <w:jc w:val="both"/>
        <w:rPr>
          <w:b/>
          <w:bCs/>
          <w:spacing w:val="-10"/>
          <w:sz w:val="28"/>
          <w:szCs w:val="28"/>
          <w:lang w:val="vi-VN" w:eastAsia="vi-VN"/>
        </w:rPr>
      </w:pPr>
      <w:r w:rsidRPr="00DC232F">
        <w:rPr>
          <w:b/>
          <w:bCs/>
          <w:spacing w:val="-10"/>
          <w:sz w:val="28"/>
          <w:szCs w:val="28"/>
          <w:lang w:val="vi-VN" w:eastAsia="vi-VN"/>
        </w:rPr>
        <w:t>Điều 4. Nguyên tắc xử lý rủi ro của Quỹ</w:t>
      </w:r>
    </w:p>
    <w:p w14:paraId="2D0EE9C7" w14:textId="77777777" w:rsidR="008C3325" w:rsidRPr="00DC232F" w:rsidRDefault="008C3325" w:rsidP="00DC232F">
      <w:pPr>
        <w:spacing w:before="120" w:line="264" w:lineRule="auto"/>
        <w:ind w:firstLine="720"/>
        <w:jc w:val="both"/>
        <w:rPr>
          <w:spacing w:val="-10"/>
          <w:sz w:val="28"/>
          <w:szCs w:val="28"/>
          <w:lang w:val="vi-VN" w:eastAsia="vi-VN"/>
        </w:rPr>
      </w:pPr>
      <w:r w:rsidRPr="00DC232F">
        <w:rPr>
          <w:spacing w:val="-10"/>
          <w:sz w:val="28"/>
          <w:szCs w:val="28"/>
          <w:lang w:val="vi-VN" w:eastAsia="vi-VN"/>
        </w:rPr>
        <w:t>1. Việc xử lý rủi ro của Quỹ phải đảm bảo tuân thủ nguyên tắc theo quy định tại Điều 39 Nghị định số 39/2019/NĐ-CP.</w:t>
      </w:r>
    </w:p>
    <w:p w14:paraId="302B46F1" w14:textId="77777777" w:rsidR="008C3325" w:rsidRPr="00DC232F" w:rsidRDefault="008C3325" w:rsidP="00DC232F">
      <w:pPr>
        <w:spacing w:before="120" w:line="264" w:lineRule="auto"/>
        <w:ind w:firstLine="720"/>
        <w:jc w:val="both"/>
        <w:rPr>
          <w:spacing w:val="-10"/>
          <w:sz w:val="28"/>
          <w:szCs w:val="28"/>
          <w:lang w:val="vi-VN" w:eastAsia="vi-VN"/>
        </w:rPr>
      </w:pPr>
      <w:r w:rsidRPr="00DC232F">
        <w:rPr>
          <w:spacing w:val="-10"/>
          <w:sz w:val="28"/>
          <w:szCs w:val="28"/>
          <w:lang w:val="vi-VN" w:eastAsia="vi-VN"/>
        </w:rPr>
        <w:t>2. Việc xem xét xử lý khoản nợ bị rủi ro được thực hiện khi có đủ các điều kiện sau:</w:t>
      </w:r>
    </w:p>
    <w:p w14:paraId="074D689E" w14:textId="77777777" w:rsidR="008C3325" w:rsidRPr="00DC232F" w:rsidRDefault="008C3325" w:rsidP="00DC232F">
      <w:pPr>
        <w:spacing w:before="120" w:line="264" w:lineRule="auto"/>
        <w:ind w:firstLine="720"/>
        <w:jc w:val="both"/>
        <w:rPr>
          <w:spacing w:val="-10"/>
          <w:sz w:val="28"/>
          <w:szCs w:val="28"/>
          <w:lang w:val="vi-VN" w:eastAsia="vi-VN"/>
        </w:rPr>
      </w:pPr>
      <w:r w:rsidRPr="00DC232F">
        <w:rPr>
          <w:spacing w:val="-10"/>
          <w:sz w:val="28"/>
          <w:szCs w:val="28"/>
          <w:lang w:val="vi-VN" w:eastAsia="vi-VN"/>
        </w:rPr>
        <w:t>a) Khoản nợ được xử lý rủi ro thuộc phạm vi  điều chỉnh được quy định tại Điều 1 Thông tư này.</w:t>
      </w:r>
    </w:p>
    <w:p w14:paraId="3FB31970" w14:textId="77777777" w:rsidR="008C3325" w:rsidRPr="00DC232F" w:rsidRDefault="008C3325" w:rsidP="00DC232F">
      <w:pPr>
        <w:spacing w:before="120" w:line="264" w:lineRule="auto"/>
        <w:ind w:firstLine="720"/>
        <w:jc w:val="both"/>
        <w:rPr>
          <w:spacing w:val="-10"/>
          <w:sz w:val="28"/>
          <w:szCs w:val="28"/>
          <w:lang w:val="vi-VN" w:eastAsia="vi-VN"/>
        </w:rPr>
      </w:pPr>
      <w:r w:rsidRPr="00DC232F">
        <w:rPr>
          <w:spacing w:val="-10"/>
          <w:sz w:val="28"/>
          <w:szCs w:val="28"/>
          <w:lang w:val="vi-VN" w:eastAsia="vi-VN"/>
        </w:rPr>
        <w:t>b) DNNVV thuộc đối tượng được quy định tại khoản 2 Điều 2 Thông tư này đã sử dụng vốn vay đúng mục đích ghi trong Hợp đồng.</w:t>
      </w:r>
    </w:p>
    <w:p w14:paraId="54E3C5B0" w14:textId="77777777" w:rsidR="008C3325" w:rsidRPr="00DC232F" w:rsidRDefault="008C3325" w:rsidP="00DC232F">
      <w:pPr>
        <w:spacing w:before="120" w:line="264" w:lineRule="auto"/>
        <w:ind w:firstLine="720"/>
        <w:jc w:val="both"/>
        <w:rPr>
          <w:spacing w:val="-10"/>
          <w:sz w:val="28"/>
          <w:szCs w:val="28"/>
          <w:lang w:val="vi-VN" w:eastAsia="vi-VN"/>
        </w:rPr>
      </w:pPr>
      <w:r w:rsidRPr="00DC232F">
        <w:rPr>
          <w:spacing w:val="-10"/>
          <w:sz w:val="28"/>
          <w:szCs w:val="28"/>
          <w:lang w:val="vi-VN" w:eastAsia="vi-VN"/>
        </w:rPr>
        <w:t>c) Khoản nợ của DNNVV tại Quỹ bị rủi ro do một trong các trường hợp quy định tại Điều 6 Thông tư này.</w:t>
      </w:r>
    </w:p>
    <w:p w14:paraId="4123CF46" w14:textId="77777777" w:rsidR="008C3325" w:rsidRPr="00DC232F" w:rsidRDefault="008C3325" w:rsidP="00DC232F">
      <w:pPr>
        <w:spacing w:before="120" w:line="264" w:lineRule="auto"/>
        <w:ind w:firstLine="720"/>
        <w:jc w:val="both"/>
        <w:rPr>
          <w:spacing w:val="-10"/>
          <w:sz w:val="28"/>
          <w:szCs w:val="28"/>
          <w:lang w:val="vi-VN" w:eastAsia="vi-VN"/>
        </w:rPr>
      </w:pPr>
      <w:r w:rsidRPr="00DC232F">
        <w:rPr>
          <w:spacing w:val="-10"/>
          <w:sz w:val="28"/>
          <w:szCs w:val="28"/>
          <w:lang w:val="vi-VN" w:eastAsia="vi-VN"/>
        </w:rPr>
        <w:t>3. Việc xử lý rủi ro của Quỹ được xem xét theo từng trường hợp cụ thể, căn cứ vào mức độ thiệt hại, từng trường hợp dẫn đến rủi ro quy định tại Điều 6 của Thông tư này, tình hình sản xuất kinh doanh, tình hình tài chính và phương án trả nợ của DNNVV, đảm bảo đầy đủ hồ sơ quy định tại Thông tư này.</w:t>
      </w:r>
    </w:p>
    <w:p w14:paraId="15D37E35" w14:textId="77777777" w:rsidR="008C3325" w:rsidRPr="00DC232F" w:rsidRDefault="008C3325" w:rsidP="00DC232F">
      <w:pPr>
        <w:spacing w:before="120" w:line="264" w:lineRule="auto"/>
        <w:ind w:firstLine="720"/>
        <w:jc w:val="both"/>
        <w:rPr>
          <w:spacing w:val="-10"/>
          <w:sz w:val="28"/>
          <w:szCs w:val="28"/>
          <w:lang w:val="vi-VN" w:eastAsia="vi-VN"/>
        </w:rPr>
      </w:pPr>
      <w:r w:rsidRPr="00DC232F">
        <w:rPr>
          <w:spacing w:val="-10"/>
          <w:sz w:val="28"/>
          <w:szCs w:val="28"/>
          <w:lang w:val="vi-VN" w:eastAsia="vi-VN"/>
        </w:rPr>
        <w:t>4. Một khoản nợ của DNNVV có thể được áp dụng một hoặc đồng thời nhiều biện pháp xử lý rủi ro theo quy định tại Thông tư này.</w:t>
      </w:r>
    </w:p>
    <w:p w14:paraId="6D9D7F8F" w14:textId="77777777" w:rsidR="008C3325" w:rsidRPr="00DC232F" w:rsidRDefault="008C3325" w:rsidP="00DC232F">
      <w:pPr>
        <w:spacing w:before="120" w:line="264" w:lineRule="auto"/>
        <w:ind w:firstLine="720"/>
        <w:jc w:val="both"/>
        <w:rPr>
          <w:spacing w:val="-10"/>
          <w:sz w:val="28"/>
          <w:szCs w:val="28"/>
          <w:lang w:val="vi-VN" w:eastAsia="vi-VN"/>
        </w:rPr>
      </w:pPr>
      <w:r w:rsidRPr="00DC232F">
        <w:rPr>
          <w:b/>
          <w:bCs/>
          <w:spacing w:val="-10"/>
          <w:sz w:val="28"/>
          <w:szCs w:val="28"/>
          <w:lang w:val="vi-VN" w:eastAsia="vi-VN"/>
        </w:rPr>
        <w:t>Điều 5. Thời điểm xem xét xử lý rủi ro</w:t>
      </w:r>
    </w:p>
    <w:p w14:paraId="4E3375A7" w14:textId="77777777" w:rsidR="008C3325" w:rsidRPr="00DC232F" w:rsidRDefault="008C3325" w:rsidP="00DC232F">
      <w:pPr>
        <w:spacing w:before="120" w:line="264" w:lineRule="auto"/>
        <w:ind w:firstLine="720"/>
        <w:jc w:val="both"/>
        <w:rPr>
          <w:spacing w:val="-10"/>
          <w:sz w:val="28"/>
          <w:szCs w:val="28"/>
          <w:lang w:val="vi-VN" w:eastAsia="vi-VN"/>
        </w:rPr>
      </w:pPr>
      <w:r w:rsidRPr="00DC232F">
        <w:rPr>
          <w:spacing w:val="-10"/>
          <w:sz w:val="28"/>
          <w:szCs w:val="28"/>
          <w:lang w:val="vi-VN" w:eastAsia="vi-VN"/>
        </w:rPr>
        <w:t>1. Đối với việc xem xét xử lý rủi ro thuộc thẩm quyền xử lý của Chủ tịch Hội đồng thành viên Quỹ</w:t>
      </w:r>
    </w:p>
    <w:p w14:paraId="2735664E" w14:textId="77777777" w:rsidR="008C3325" w:rsidRPr="00DC232F" w:rsidRDefault="008C3325" w:rsidP="00DC232F">
      <w:pPr>
        <w:spacing w:before="120" w:line="264" w:lineRule="auto"/>
        <w:ind w:firstLine="720"/>
        <w:jc w:val="both"/>
        <w:rPr>
          <w:spacing w:val="-10"/>
          <w:sz w:val="28"/>
          <w:szCs w:val="28"/>
          <w:lang w:val="vi-VN" w:eastAsia="vi-VN"/>
        </w:rPr>
      </w:pPr>
      <w:r w:rsidRPr="00DC232F">
        <w:rPr>
          <w:spacing w:val="-10"/>
          <w:sz w:val="28"/>
          <w:szCs w:val="28"/>
          <w:lang w:val="vi-VN" w:eastAsia="vi-VN"/>
        </w:rPr>
        <w:t xml:space="preserve">Thời điểm xem xét xử lý rủi ro của Chủ tịch Hội đồng thành viên Quỹ (sau đây được viết tắt là Chủ tịch Quỹ) được thực hiện sau khi nhận được Tờ trình của Giám đốc Quỹ và </w:t>
      </w:r>
      <w:r w:rsidRPr="00DC232F">
        <w:rPr>
          <w:spacing w:val="-10"/>
          <w:sz w:val="28"/>
          <w:szCs w:val="28"/>
          <w:lang w:val="vi-VN" w:eastAsia="vi-VN"/>
        </w:rPr>
        <w:lastRenderedPageBreak/>
        <w:t>đầy đủ hồ sơ đề nghị xử lý rủi ro hoặc khi xảy ra các trường hợp rủi ro mà Chủ tịch Quỹ xét thấy cần phải xử lý rủi ro.</w:t>
      </w:r>
    </w:p>
    <w:p w14:paraId="46A2819F" w14:textId="77777777" w:rsidR="008C3325" w:rsidRPr="00DC232F" w:rsidRDefault="008C3325" w:rsidP="00DC232F">
      <w:pPr>
        <w:spacing w:before="120" w:line="264" w:lineRule="auto"/>
        <w:ind w:firstLine="720"/>
        <w:jc w:val="both"/>
        <w:rPr>
          <w:spacing w:val="-10"/>
          <w:sz w:val="28"/>
          <w:szCs w:val="28"/>
          <w:lang w:val="vi-VN" w:eastAsia="vi-VN"/>
        </w:rPr>
      </w:pPr>
      <w:r w:rsidRPr="00DC232F">
        <w:rPr>
          <w:spacing w:val="-10"/>
          <w:sz w:val="28"/>
          <w:szCs w:val="28"/>
          <w:lang w:val="vi-VN" w:eastAsia="vi-VN"/>
        </w:rPr>
        <w:t>2. Đối với việc xem xét xử lý rủi ro thuộc thẩm quyền xử lý của Thủ tướng Chính phủ hoặc Bộ trưởng Bộ Kế hoạch và Đầu tư:</w:t>
      </w:r>
    </w:p>
    <w:p w14:paraId="63538EF2" w14:textId="77777777" w:rsidR="008C3325" w:rsidRPr="00DC232F" w:rsidRDefault="008C3325" w:rsidP="00DC232F">
      <w:pPr>
        <w:spacing w:before="120" w:line="264" w:lineRule="auto"/>
        <w:ind w:firstLine="720"/>
        <w:jc w:val="both"/>
        <w:rPr>
          <w:spacing w:val="-10"/>
          <w:sz w:val="28"/>
          <w:szCs w:val="28"/>
          <w:lang w:val="vi-VN" w:eastAsia="vi-VN"/>
        </w:rPr>
      </w:pPr>
      <w:r w:rsidRPr="00DC232F">
        <w:rPr>
          <w:spacing w:val="-10"/>
          <w:sz w:val="28"/>
          <w:szCs w:val="28"/>
          <w:lang w:val="vi-VN" w:eastAsia="vi-VN"/>
        </w:rPr>
        <w:t>a) Thời điểm xem xét xử lý rủi ro được thực hiện theo từng đợt, tối thiểu sáu (06) tháng/lần trên cơ sở đề nghị của Chủ tịch Quỹ;</w:t>
      </w:r>
    </w:p>
    <w:p w14:paraId="179FC01E" w14:textId="77777777" w:rsidR="008C3325" w:rsidRPr="00DC232F" w:rsidRDefault="008C3325" w:rsidP="00DC232F">
      <w:pPr>
        <w:spacing w:before="120" w:line="264" w:lineRule="auto"/>
        <w:ind w:firstLine="720"/>
        <w:jc w:val="both"/>
        <w:rPr>
          <w:b/>
          <w:bCs/>
          <w:spacing w:val="-10"/>
          <w:sz w:val="28"/>
          <w:szCs w:val="28"/>
          <w:lang w:val="vi-VN" w:eastAsia="vi-VN"/>
        </w:rPr>
      </w:pPr>
      <w:r w:rsidRPr="00DC232F">
        <w:rPr>
          <w:spacing w:val="-10"/>
          <w:sz w:val="28"/>
          <w:szCs w:val="28"/>
          <w:lang w:val="vi-VN" w:eastAsia="vi-VN"/>
        </w:rPr>
        <w:t>b) Một số trường hợp rủi ro đặc thù, Bộ Kế hoạch và Đầu tư chủ trì xem xét, xử lý theo thẩm quyền hoặc phối hợp với Bộ Tài chính báo cáo Thủ tướng Chính phủ xem xét, xử lý trên cơ sở đề nghị của Chủ tịch Quỹ.</w:t>
      </w:r>
    </w:p>
    <w:p w14:paraId="669A0F72" w14:textId="77777777" w:rsidR="008C3325" w:rsidRPr="00DC232F" w:rsidRDefault="008C3325" w:rsidP="002549BF">
      <w:pPr>
        <w:spacing w:before="360" w:line="264" w:lineRule="auto"/>
        <w:jc w:val="center"/>
        <w:rPr>
          <w:b/>
          <w:bCs/>
          <w:spacing w:val="-10"/>
          <w:sz w:val="28"/>
          <w:szCs w:val="28"/>
          <w:lang w:val="vi-VN" w:eastAsia="vi-VN"/>
        </w:rPr>
      </w:pPr>
      <w:bookmarkStart w:id="3" w:name="RANGE!C72"/>
      <w:r w:rsidRPr="00DC232F">
        <w:rPr>
          <w:b/>
          <w:bCs/>
          <w:spacing w:val="-10"/>
          <w:sz w:val="28"/>
          <w:szCs w:val="28"/>
          <w:lang w:val="vi-VN" w:eastAsia="vi-VN"/>
        </w:rPr>
        <w:t>Chương II</w:t>
      </w:r>
      <w:bookmarkEnd w:id="3"/>
    </w:p>
    <w:p w14:paraId="3F4F6C5E" w14:textId="77777777" w:rsidR="008C3325" w:rsidRPr="00DC232F" w:rsidRDefault="008C3325" w:rsidP="002549BF">
      <w:pPr>
        <w:spacing w:after="120" w:line="264" w:lineRule="auto"/>
        <w:jc w:val="center"/>
        <w:rPr>
          <w:b/>
          <w:bCs/>
          <w:spacing w:val="-10"/>
          <w:sz w:val="28"/>
          <w:szCs w:val="28"/>
          <w:lang w:val="vi-VN" w:eastAsia="vi-VN"/>
        </w:rPr>
      </w:pPr>
      <w:r w:rsidRPr="00DC232F">
        <w:rPr>
          <w:b/>
          <w:bCs/>
          <w:spacing w:val="-10"/>
          <w:sz w:val="28"/>
          <w:szCs w:val="28"/>
          <w:lang w:val="vi-VN" w:eastAsia="vi-VN"/>
        </w:rPr>
        <w:t>QUY ĐỊNH CỤ THỂ</w:t>
      </w:r>
    </w:p>
    <w:p w14:paraId="64FD37D3" w14:textId="77777777" w:rsidR="008C3325" w:rsidRPr="00DC232F" w:rsidRDefault="008C3325" w:rsidP="002549BF">
      <w:pPr>
        <w:spacing w:line="264" w:lineRule="auto"/>
        <w:jc w:val="center"/>
        <w:rPr>
          <w:b/>
          <w:bCs/>
          <w:spacing w:val="-10"/>
          <w:sz w:val="28"/>
          <w:szCs w:val="28"/>
          <w:lang w:val="vi-VN" w:eastAsia="vi-VN"/>
        </w:rPr>
      </w:pPr>
      <w:r w:rsidRPr="00DC232F">
        <w:rPr>
          <w:b/>
          <w:bCs/>
          <w:spacing w:val="-10"/>
          <w:sz w:val="28"/>
          <w:szCs w:val="28"/>
          <w:lang w:val="vi-VN" w:eastAsia="vi-VN"/>
        </w:rPr>
        <w:t>Mục I</w:t>
      </w:r>
    </w:p>
    <w:p w14:paraId="61538626" w14:textId="77777777" w:rsidR="008C3325" w:rsidRPr="00DC232F" w:rsidRDefault="008C3325" w:rsidP="002549BF">
      <w:pPr>
        <w:spacing w:after="240" w:line="264" w:lineRule="auto"/>
        <w:ind w:firstLine="720"/>
        <w:jc w:val="center"/>
        <w:rPr>
          <w:b/>
          <w:bCs/>
          <w:spacing w:val="-10"/>
          <w:sz w:val="28"/>
          <w:szCs w:val="28"/>
          <w:lang w:val="vi-VN" w:eastAsia="vi-VN"/>
        </w:rPr>
      </w:pPr>
      <w:r w:rsidRPr="00DC232F">
        <w:rPr>
          <w:b/>
          <w:bCs/>
          <w:spacing w:val="-10"/>
          <w:sz w:val="28"/>
          <w:szCs w:val="28"/>
          <w:lang w:val="vi-VN" w:eastAsia="vi-VN"/>
        </w:rPr>
        <w:t>CÁC TRƯỜNG HỢP ĐƯỢC XEM XÉT, BIỆN PHÁP, ĐIỀU KIỆN, HỒ SƠ, TRÌNH TỰ VÀ THẨM QUYỀN XỬ LÝ RỦI RO</w:t>
      </w:r>
    </w:p>
    <w:p w14:paraId="5C4E3A3E" w14:textId="77777777" w:rsidR="008C3325" w:rsidRPr="00DC232F" w:rsidRDefault="008C3325" w:rsidP="00DC232F">
      <w:pPr>
        <w:spacing w:before="120" w:line="264" w:lineRule="auto"/>
        <w:ind w:firstLine="720"/>
        <w:jc w:val="both"/>
        <w:rPr>
          <w:b/>
          <w:bCs/>
          <w:spacing w:val="-10"/>
          <w:sz w:val="28"/>
          <w:szCs w:val="28"/>
          <w:lang w:val="vi-VN" w:eastAsia="vi-VN"/>
        </w:rPr>
      </w:pPr>
      <w:bookmarkStart w:id="4" w:name="RANGE!C76"/>
      <w:r w:rsidRPr="00DC232F">
        <w:rPr>
          <w:b/>
          <w:bCs/>
          <w:spacing w:val="-10"/>
          <w:sz w:val="28"/>
          <w:szCs w:val="28"/>
          <w:lang w:val="vi-VN" w:eastAsia="vi-VN"/>
        </w:rPr>
        <w:t>Điều 6. Các trường hợp được xem xét xử lý rủi ro</w:t>
      </w:r>
      <w:bookmarkEnd w:id="4"/>
    </w:p>
    <w:p w14:paraId="401D3F94" w14:textId="77777777" w:rsidR="008C3325" w:rsidRPr="00DC232F" w:rsidRDefault="008C3325" w:rsidP="00DC232F">
      <w:pPr>
        <w:spacing w:before="120" w:line="264" w:lineRule="auto"/>
        <w:ind w:firstLine="720"/>
        <w:jc w:val="both"/>
        <w:rPr>
          <w:spacing w:val="-10"/>
          <w:sz w:val="28"/>
          <w:szCs w:val="28"/>
          <w:lang w:val="vi-VN" w:eastAsia="vi-VN"/>
        </w:rPr>
      </w:pPr>
      <w:r w:rsidRPr="00DC232F">
        <w:rPr>
          <w:spacing w:val="-10"/>
          <w:sz w:val="28"/>
          <w:szCs w:val="28"/>
          <w:lang w:val="vi-VN" w:eastAsia="vi-VN"/>
        </w:rPr>
        <w:t>1. DNNVV bị thiệt hại về tài chính, tài sản do thiên tai, mất mùa, dịch bệnh, hỏa hoạn, rủi ro chính trị, chiến tranh gây ra.</w:t>
      </w:r>
    </w:p>
    <w:p w14:paraId="3D1CEF8D" w14:textId="77777777" w:rsidR="008C3325" w:rsidRPr="00DC232F" w:rsidRDefault="008C3325" w:rsidP="00DC232F">
      <w:pPr>
        <w:spacing w:before="120" w:line="264" w:lineRule="auto"/>
        <w:ind w:firstLine="720"/>
        <w:jc w:val="both"/>
        <w:rPr>
          <w:spacing w:val="-10"/>
          <w:sz w:val="28"/>
          <w:szCs w:val="28"/>
          <w:lang w:val="vi-VN" w:eastAsia="vi-VN"/>
        </w:rPr>
      </w:pPr>
      <w:r w:rsidRPr="00DC232F">
        <w:rPr>
          <w:spacing w:val="-10"/>
          <w:sz w:val="28"/>
          <w:szCs w:val="28"/>
          <w:lang w:val="vi-VN" w:eastAsia="vi-VN"/>
        </w:rPr>
        <w:t>2. DNNVV bị phá sản, giải thể theo quy định của pháp luật hiện hành.</w:t>
      </w:r>
    </w:p>
    <w:p w14:paraId="1A1EC573" w14:textId="77777777" w:rsidR="008C3325" w:rsidRPr="00DC232F" w:rsidRDefault="008C3325" w:rsidP="00DC232F">
      <w:pPr>
        <w:spacing w:before="120" w:line="264" w:lineRule="auto"/>
        <w:ind w:firstLine="720"/>
        <w:jc w:val="both"/>
        <w:rPr>
          <w:spacing w:val="-10"/>
          <w:sz w:val="28"/>
          <w:szCs w:val="28"/>
          <w:lang w:val="vi-VN" w:eastAsia="vi-VN"/>
        </w:rPr>
      </w:pPr>
      <w:r w:rsidRPr="00DC232F">
        <w:rPr>
          <w:spacing w:val="-10"/>
          <w:sz w:val="28"/>
          <w:szCs w:val="28"/>
          <w:lang w:val="vi-VN" w:eastAsia="vi-VN"/>
        </w:rPr>
        <w:t>3. Nhà nước thay đổi chính sách làm ảnh hưởng trực tiếp đến hoạt động sản xuất kinh doanh của DNNVV.</w:t>
      </w:r>
    </w:p>
    <w:p w14:paraId="29897C5C" w14:textId="77777777" w:rsidR="008C3325" w:rsidRPr="00DC232F" w:rsidRDefault="008C3325" w:rsidP="00DC232F">
      <w:pPr>
        <w:spacing w:before="120" w:line="264" w:lineRule="auto"/>
        <w:ind w:firstLine="720"/>
        <w:jc w:val="both"/>
        <w:rPr>
          <w:b/>
          <w:bCs/>
          <w:spacing w:val="-10"/>
          <w:sz w:val="28"/>
          <w:szCs w:val="28"/>
          <w:lang w:val="vi-VN" w:eastAsia="vi-VN"/>
        </w:rPr>
      </w:pPr>
      <w:r w:rsidRPr="00DC232F">
        <w:rPr>
          <w:spacing w:val="-10"/>
          <w:sz w:val="28"/>
          <w:szCs w:val="28"/>
          <w:lang w:val="vi-VN" w:eastAsia="vi-VN"/>
        </w:rPr>
        <w:t>4. DNNVV không có khả năng hoặc không trả được nợ vay (gốc, lãi) theo đúng Hợp đồng đã ký, gây rủi ro hoạt động, có khả năng làm phát sinh nợ xấu cho Quỹ.</w:t>
      </w:r>
    </w:p>
    <w:p w14:paraId="1A749603" w14:textId="77777777" w:rsidR="008C3325" w:rsidRPr="00DC232F" w:rsidRDefault="008C3325" w:rsidP="00DC232F">
      <w:pPr>
        <w:spacing w:before="120" w:line="264" w:lineRule="auto"/>
        <w:ind w:firstLine="720"/>
        <w:jc w:val="both"/>
        <w:rPr>
          <w:b/>
          <w:bCs/>
          <w:spacing w:val="-10"/>
          <w:sz w:val="28"/>
          <w:szCs w:val="28"/>
          <w:lang w:val="vi-VN" w:eastAsia="vi-VN"/>
        </w:rPr>
      </w:pPr>
      <w:r w:rsidRPr="00DC232F">
        <w:rPr>
          <w:b/>
          <w:bCs/>
          <w:spacing w:val="-10"/>
          <w:sz w:val="28"/>
          <w:szCs w:val="28"/>
          <w:lang w:val="vi-VN" w:eastAsia="vi-VN"/>
        </w:rPr>
        <w:t>Điều 7. Các biện pháp xử lý rủi ro</w:t>
      </w:r>
    </w:p>
    <w:p w14:paraId="05ABBA99" w14:textId="77777777" w:rsidR="008C3325" w:rsidRPr="00DC232F" w:rsidRDefault="008C3325" w:rsidP="00DC232F">
      <w:pPr>
        <w:spacing w:before="120" w:line="264" w:lineRule="auto"/>
        <w:ind w:firstLine="720"/>
        <w:jc w:val="both"/>
        <w:rPr>
          <w:spacing w:val="-10"/>
          <w:sz w:val="28"/>
          <w:szCs w:val="28"/>
          <w:lang w:val="vi-VN" w:eastAsia="vi-VN"/>
        </w:rPr>
      </w:pPr>
      <w:r w:rsidRPr="00DC232F">
        <w:rPr>
          <w:spacing w:val="-10"/>
          <w:sz w:val="28"/>
          <w:szCs w:val="28"/>
          <w:lang w:val="vi-VN" w:eastAsia="vi-VN"/>
        </w:rPr>
        <w:t>Các biện pháp xử lý rủi ro đối với hoạt động cho vay trực tiếp của Quỹ bao gồm:</w:t>
      </w:r>
    </w:p>
    <w:p w14:paraId="28223A54" w14:textId="77777777" w:rsidR="008C3325" w:rsidRPr="00DC232F" w:rsidRDefault="008C3325" w:rsidP="00DC232F">
      <w:pPr>
        <w:spacing w:before="120" w:line="264" w:lineRule="auto"/>
        <w:ind w:firstLine="720"/>
        <w:jc w:val="both"/>
        <w:rPr>
          <w:spacing w:val="-10"/>
          <w:sz w:val="28"/>
          <w:szCs w:val="28"/>
          <w:lang w:val="vi-VN" w:eastAsia="vi-VN"/>
        </w:rPr>
      </w:pPr>
      <w:r w:rsidRPr="00DC232F">
        <w:rPr>
          <w:spacing w:val="-10"/>
          <w:sz w:val="28"/>
          <w:szCs w:val="28"/>
          <w:lang w:val="vi-VN" w:eastAsia="vi-VN"/>
        </w:rPr>
        <w:t>1. Điều chỉnh kỳ hạn trả nợ/số tiền trả nợ.</w:t>
      </w:r>
    </w:p>
    <w:p w14:paraId="44246B94" w14:textId="77777777" w:rsidR="008C3325" w:rsidRPr="00DC232F" w:rsidRDefault="008C3325" w:rsidP="00DC232F">
      <w:pPr>
        <w:spacing w:before="120" w:line="264" w:lineRule="auto"/>
        <w:ind w:firstLine="720"/>
        <w:jc w:val="both"/>
        <w:rPr>
          <w:spacing w:val="-10"/>
          <w:sz w:val="28"/>
          <w:szCs w:val="28"/>
          <w:lang w:val="vi-VN" w:eastAsia="vi-VN"/>
        </w:rPr>
      </w:pPr>
      <w:r w:rsidRPr="00DC232F">
        <w:rPr>
          <w:spacing w:val="-10"/>
          <w:sz w:val="28"/>
          <w:szCs w:val="28"/>
          <w:lang w:val="vi-VN" w:eastAsia="vi-VN"/>
        </w:rPr>
        <w:t>2. Gia hạn nợ vay.</w:t>
      </w:r>
    </w:p>
    <w:p w14:paraId="443FD60C" w14:textId="77777777" w:rsidR="008C3325" w:rsidRPr="00DC232F" w:rsidRDefault="008C3325" w:rsidP="00DC232F">
      <w:pPr>
        <w:spacing w:before="120" w:line="264" w:lineRule="auto"/>
        <w:ind w:firstLine="720"/>
        <w:jc w:val="both"/>
        <w:rPr>
          <w:spacing w:val="-10"/>
          <w:sz w:val="28"/>
          <w:szCs w:val="28"/>
          <w:lang w:val="vi-VN" w:eastAsia="vi-VN"/>
        </w:rPr>
      </w:pPr>
      <w:r w:rsidRPr="00DC232F">
        <w:rPr>
          <w:spacing w:val="-10"/>
          <w:sz w:val="28"/>
          <w:szCs w:val="28"/>
          <w:lang w:val="vi-VN" w:eastAsia="vi-VN"/>
        </w:rPr>
        <w:t>3. Khoanh nợ.</w:t>
      </w:r>
    </w:p>
    <w:p w14:paraId="6003568F" w14:textId="77777777" w:rsidR="008C3325" w:rsidRPr="00DC232F" w:rsidRDefault="008C3325" w:rsidP="00DC232F">
      <w:pPr>
        <w:spacing w:before="120" w:line="264" w:lineRule="auto"/>
        <w:ind w:firstLine="720"/>
        <w:jc w:val="both"/>
        <w:rPr>
          <w:spacing w:val="-10"/>
          <w:sz w:val="28"/>
          <w:szCs w:val="28"/>
          <w:lang w:val="vi-VN" w:eastAsia="vi-VN"/>
        </w:rPr>
      </w:pPr>
      <w:r w:rsidRPr="00DC232F">
        <w:rPr>
          <w:spacing w:val="-10"/>
          <w:sz w:val="28"/>
          <w:szCs w:val="28"/>
          <w:lang w:val="vi-VN" w:eastAsia="vi-VN"/>
        </w:rPr>
        <w:t>4. Xóa nợ lãi.</w:t>
      </w:r>
    </w:p>
    <w:p w14:paraId="7B1CA1BC" w14:textId="77777777" w:rsidR="008C3325" w:rsidRPr="00DC232F" w:rsidRDefault="008C3325" w:rsidP="00DC232F">
      <w:pPr>
        <w:spacing w:before="120" w:line="264" w:lineRule="auto"/>
        <w:ind w:firstLine="720"/>
        <w:jc w:val="both"/>
        <w:rPr>
          <w:spacing w:val="-10"/>
          <w:sz w:val="28"/>
          <w:szCs w:val="28"/>
          <w:lang w:val="vi-VN" w:eastAsia="vi-VN"/>
        </w:rPr>
      </w:pPr>
      <w:r w:rsidRPr="00DC232F">
        <w:rPr>
          <w:spacing w:val="-10"/>
          <w:sz w:val="28"/>
          <w:szCs w:val="28"/>
          <w:lang w:val="vi-VN" w:eastAsia="vi-VN"/>
        </w:rPr>
        <w:t>5. Bán nợ.</w:t>
      </w:r>
    </w:p>
    <w:p w14:paraId="147597D2" w14:textId="77777777" w:rsidR="008C3325" w:rsidRPr="00DC232F" w:rsidRDefault="008C3325" w:rsidP="00DC232F">
      <w:pPr>
        <w:spacing w:before="120" w:line="264" w:lineRule="auto"/>
        <w:ind w:firstLine="720"/>
        <w:jc w:val="both"/>
        <w:rPr>
          <w:spacing w:val="-10"/>
          <w:sz w:val="28"/>
          <w:szCs w:val="28"/>
          <w:lang w:val="vi-VN" w:eastAsia="vi-VN"/>
        </w:rPr>
      </w:pPr>
      <w:r w:rsidRPr="00DC232F">
        <w:rPr>
          <w:spacing w:val="-10"/>
          <w:sz w:val="28"/>
          <w:szCs w:val="28"/>
          <w:lang w:val="vi-VN" w:eastAsia="vi-VN"/>
        </w:rPr>
        <w:t>6. Xử lý tài sản bảo đảm tiền vay.</w:t>
      </w:r>
    </w:p>
    <w:p w14:paraId="7E4E03C4" w14:textId="77777777" w:rsidR="008C3325" w:rsidRPr="00DC232F" w:rsidRDefault="008C3325" w:rsidP="00DC232F">
      <w:pPr>
        <w:spacing w:before="120" w:line="264" w:lineRule="auto"/>
        <w:ind w:firstLine="720"/>
        <w:jc w:val="both"/>
        <w:rPr>
          <w:spacing w:val="-10"/>
          <w:sz w:val="28"/>
          <w:szCs w:val="28"/>
          <w:lang w:val="vi-VN" w:eastAsia="vi-VN"/>
        </w:rPr>
      </w:pPr>
      <w:r w:rsidRPr="00DC232F">
        <w:rPr>
          <w:spacing w:val="-10"/>
          <w:sz w:val="28"/>
          <w:szCs w:val="28"/>
          <w:lang w:val="vi-VN" w:eastAsia="vi-VN"/>
        </w:rPr>
        <w:t>7. Xóa nợ gốc.</w:t>
      </w:r>
    </w:p>
    <w:p w14:paraId="11F3640D" w14:textId="77777777" w:rsidR="008C3325" w:rsidRPr="00DC232F" w:rsidRDefault="008C3325" w:rsidP="00DC232F">
      <w:pPr>
        <w:spacing w:before="120" w:line="264" w:lineRule="auto"/>
        <w:ind w:firstLine="720"/>
        <w:jc w:val="both"/>
        <w:rPr>
          <w:spacing w:val="-10"/>
          <w:sz w:val="28"/>
          <w:szCs w:val="28"/>
          <w:lang w:val="vi-VN" w:eastAsia="vi-VN"/>
        </w:rPr>
      </w:pPr>
      <w:r w:rsidRPr="00DC232F">
        <w:rPr>
          <w:spacing w:val="-10"/>
          <w:sz w:val="28"/>
          <w:szCs w:val="28"/>
          <w:lang w:val="vi-VN" w:eastAsia="vi-VN"/>
        </w:rPr>
        <w:t>8. Các biện pháp xử lý rủi ro khác theo quy định của pháp luật.</w:t>
      </w:r>
    </w:p>
    <w:p w14:paraId="4152054A" w14:textId="77777777" w:rsidR="008C3325" w:rsidRPr="00DC232F" w:rsidRDefault="008C3325" w:rsidP="00DC232F">
      <w:pPr>
        <w:spacing w:before="120" w:line="264" w:lineRule="auto"/>
        <w:ind w:firstLine="720"/>
        <w:jc w:val="both"/>
        <w:rPr>
          <w:b/>
          <w:bCs/>
          <w:spacing w:val="-10"/>
          <w:sz w:val="28"/>
          <w:szCs w:val="28"/>
          <w:lang w:val="vi-VN" w:eastAsia="vi-VN"/>
        </w:rPr>
      </w:pPr>
      <w:r w:rsidRPr="00DC232F">
        <w:rPr>
          <w:b/>
          <w:bCs/>
          <w:spacing w:val="-10"/>
          <w:sz w:val="28"/>
          <w:szCs w:val="28"/>
          <w:lang w:val="vi-VN" w:eastAsia="vi-VN"/>
        </w:rPr>
        <w:lastRenderedPageBreak/>
        <w:t>Điều 8. Điều chỉnh kỳ hạn trả nợ/số tiền trả nợ</w:t>
      </w:r>
    </w:p>
    <w:p w14:paraId="02A1B510" w14:textId="77777777" w:rsidR="008C3325" w:rsidRPr="00DC232F" w:rsidRDefault="008C3325" w:rsidP="00DC232F">
      <w:pPr>
        <w:spacing w:before="120" w:line="264" w:lineRule="auto"/>
        <w:ind w:firstLine="720"/>
        <w:jc w:val="both"/>
        <w:rPr>
          <w:spacing w:val="-10"/>
          <w:sz w:val="28"/>
          <w:szCs w:val="28"/>
          <w:lang w:val="vi-VN" w:eastAsia="vi-VN"/>
        </w:rPr>
      </w:pPr>
      <w:r w:rsidRPr="00DC232F">
        <w:rPr>
          <w:spacing w:val="-10"/>
          <w:sz w:val="28"/>
          <w:szCs w:val="28"/>
          <w:lang w:val="vi-VN" w:eastAsia="vi-VN"/>
        </w:rPr>
        <w:t>1. Điều kiện xem xét điều chỉnh kỳ hạn trả nợ/số tiền trả nợ</w:t>
      </w:r>
    </w:p>
    <w:p w14:paraId="10ABDDBD" w14:textId="77777777" w:rsidR="008C3325" w:rsidRPr="00DC232F" w:rsidRDefault="008C3325" w:rsidP="00DC232F">
      <w:pPr>
        <w:spacing w:before="120" w:line="264" w:lineRule="auto"/>
        <w:ind w:firstLine="720"/>
        <w:jc w:val="both"/>
        <w:rPr>
          <w:spacing w:val="-10"/>
          <w:sz w:val="28"/>
          <w:szCs w:val="28"/>
          <w:lang w:val="vi-VN" w:eastAsia="vi-VN"/>
        </w:rPr>
      </w:pPr>
      <w:r w:rsidRPr="00DC232F">
        <w:rPr>
          <w:spacing w:val="-10"/>
          <w:sz w:val="28"/>
          <w:szCs w:val="28"/>
          <w:lang w:val="vi-VN" w:eastAsia="vi-VN"/>
        </w:rPr>
        <w:t>DNNVV được xem xét điều chỉnh kỳ hạn trả nợ/ số tiền trả nợ khi đáp ứng đầy đủ các điều kiện sau:</w:t>
      </w:r>
    </w:p>
    <w:p w14:paraId="2C66549C" w14:textId="77777777" w:rsidR="008C3325" w:rsidRPr="00DC232F" w:rsidRDefault="008C3325" w:rsidP="00DC232F">
      <w:pPr>
        <w:spacing w:before="120" w:line="264" w:lineRule="auto"/>
        <w:ind w:firstLine="720"/>
        <w:jc w:val="both"/>
        <w:rPr>
          <w:spacing w:val="-10"/>
          <w:sz w:val="28"/>
          <w:szCs w:val="28"/>
          <w:lang w:val="vi-VN" w:eastAsia="vi-VN"/>
        </w:rPr>
      </w:pPr>
      <w:r w:rsidRPr="00DC232F">
        <w:rPr>
          <w:spacing w:val="-10"/>
          <w:sz w:val="28"/>
          <w:szCs w:val="28"/>
          <w:lang w:val="vi-VN" w:eastAsia="vi-VN"/>
        </w:rPr>
        <w:t>a) Thuộc trường hợp quy định tại khoản 1, khoản 3 Điều 6 Thông tư  này.</w:t>
      </w:r>
    </w:p>
    <w:p w14:paraId="6CC8B0F2" w14:textId="77777777" w:rsidR="008C3325" w:rsidRPr="00DC232F" w:rsidRDefault="008C3325" w:rsidP="00DC232F">
      <w:pPr>
        <w:spacing w:before="120" w:line="264" w:lineRule="auto"/>
        <w:ind w:firstLine="720"/>
        <w:jc w:val="both"/>
        <w:rPr>
          <w:spacing w:val="-10"/>
          <w:sz w:val="28"/>
          <w:szCs w:val="28"/>
          <w:lang w:val="vi-VN" w:eastAsia="vi-VN"/>
        </w:rPr>
      </w:pPr>
      <w:r w:rsidRPr="00DC232F">
        <w:rPr>
          <w:spacing w:val="-10"/>
          <w:sz w:val="28"/>
          <w:szCs w:val="28"/>
          <w:lang w:val="vi-VN" w:eastAsia="vi-VN"/>
        </w:rPr>
        <w:t>b) Gặp khó khăn trong hoạt động sản xuất kinh doanh, dẫn đến không trả được nợ (gốc, lãi) đầy đủ, đúng hạn theo Hợp đồng đã ký.</w:t>
      </w:r>
    </w:p>
    <w:p w14:paraId="6A3930AB" w14:textId="77777777" w:rsidR="008C3325" w:rsidRPr="002549BF" w:rsidRDefault="008C3325" w:rsidP="00DC232F">
      <w:pPr>
        <w:spacing w:before="120" w:line="264" w:lineRule="auto"/>
        <w:ind w:firstLine="720"/>
        <w:jc w:val="both"/>
        <w:rPr>
          <w:spacing w:val="-14"/>
          <w:sz w:val="28"/>
          <w:szCs w:val="28"/>
          <w:lang w:val="vi-VN" w:eastAsia="vi-VN"/>
        </w:rPr>
      </w:pPr>
      <w:r w:rsidRPr="002549BF">
        <w:rPr>
          <w:spacing w:val="-14"/>
          <w:sz w:val="28"/>
          <w:szCs w:val="28"/>
          <w:lang w:val="vi-VN" w:eastAsia="vi-VN"/>
        </w:rPr>
        <w:t>c) Có đầy đủ hồ sơ đề nghị xử lý rủi ro theo quy định tại khoản 2 Điều này để gửi Quỹ.</w:t>
      </w:r>
    </w:p>
    <w:p w14:paraId="2F0CFA98" w14:textId="77777777" w:rsidR="008C3325" w:rsidRPr="00DC232F" w:rsidRDefault="008C3325" w:rsidP="00DC232F">
      <w:pPr>
        <w:spacing w:before="120" w:line="264" w:lineRule="auto"/>
        <w:ind w:firstLine="720"/>
        <w:jc w:val="both"/>
        <w:rPr>
          <w:spacing w:val="-10"/>
          <w:sz w:val="28"/>
          <w:szCs w:val="28"/>
          <w:lang w:val="vi-VN" w:eastAsia="vi-VN"/>
        </w:rPr>
      </w:pPr>
      <w:r w:rsidRPr="00DC232F">
        <w:rPr>
          <w:spacing w:val="-10"/>
          <w:sz w:val="28"/>
          <w:szCs w:val="28"/>
          <w:lang w:val="vi-VN" w:eastAsia="vi-VN"/>
        </w:rPr>
        <w:t>2. Hồ sơ đề nghị xử lý rủi ro của DNNVV</w:t>
      </w:r>
    </w:p>
    <w:p w14:paraId="1FF67755" w14:textId="77777777" w:rsidR="008C3325" w:rsidRPr="00DC232F" w:rsidRDefault="008C3325" w:rsidP="00DC232F">
      <w:pPr>
        <w:spacing w:before="120" w:line="264" w:lineRule="auto"/>
        <w:ind w:firstLine="720"/>
        <w:jc w:val="both"/>
        <w:rPr>
          <w:spacing w:val="-10"/>
          <w:sz w:val="28"/>
          <w:szCs w:val="28"/>
          <w:lang w:val="vi-VN" w:eastAsia="vi-VN"/>
        </w:rPr>
      </w:pPr>
      <w:r w:rsidRPr="00DC232F">
        <w:rPr>
          <w:spacing w:val="-10"/>
          <w:sz w:val="28"/>
          <w:szCs w:val="28"/>
          <w:lang w:val="vi-VN" w:eastAsia="vi-VN"/>
        </w:rPr>
        <w:t>DNNVV chuẩn bị bộ hồ sơ đề nghị xử lý rủi ro (sau đây được viết tắt là Hồ sơ) và gửi qua đường bưu điện hoặc gửi trực tiếp tại Trụ sở Quỹ, bao gồm:</w:t>
      </w:r>
    </w:p>
    <w:p w14:paraId="4D4CB0C0" w14:textId="77777777" w:rsidR="008C3325" w:rsidRPr="00DC232F" w:rsidRDefault="008C3325" w:rsidP="00DC232F">
      <w:pPr>
        <w:spacing w:before="120" w:line="264" w:lineRule="auto"/>
        <w:ind w:firstLine="720"/>
        <w:jc w:val="both"/>
        <w:rPr>
          <w:spacing w:val="-10"/>
          <w:sz w:val="28"/>
          <w:szCs w:val="28"/>
          <w:lang w:val="vi-VN" w:eastAsia="vi-VN"/>
        </w:rPr>
      </w:pPr>
      <w:r w:rsidRPr="00DC232F">
        <w:rPr>
          <w:spacing w:val="-10"/>
          <w:sz w:val="28"/>
          <w:szCs w:val="28"/>
          <w:lang w:val="vi-VN" w:eastAsia="vi-VN"/>
        </w:rPr>
        <w:t>a) Văn bản đề nghị xử lý rủi bao gồm các nội dung cơ bản như nguyên nhân dẫn đến rủi ro không trả được nợ; mức độ thiệt hại về vốn và tài sản; số dư nợ gốc và lãi còn phải trả và nêu rõ biện pháp xử lý rủi ro (bản chính);</w:t>
      </w:r>
    </w:p>
    <w:p w14:paraId="12258A6C" w14:textId="77777777" w:rsidR="008C3325" w:rsidRPr="00DC232F" w:rsidRDefault="008C3325" w:rsidP="00DC232F">
      <w:pPr>
        <w:spacing w:before="120" w:line="264" w:lineRule="auto"/>
        <w:ind w:firstLine="720"/>
        <w:jc w:val="both"/>
        <w:rPr>
          <w:spacing w:val="-10"/>
          <w:sz w:val="28"/>
          <w:szCs w:val="28"/>
          <w:lang w:val="vi-VN" w:eastAsia="vi-VN"/>
        </w:rPr>
      </w:pPr>
      <w:r w:rsidRPr="00DC232F">
        <w:rPr>
          <w:spacing w:val="-10"/>
          <w:sz w:val="28"/>
          <w:szCs w:val="28"/>
          <w:lang w:val="vi-VN" w:eastAsia="vi-VN"/>
        </w:rPr>
        <w:t>b) Văn bản cam kết và phương án sản xuất kinh doanh, phương án trả nợ vay khả thi nếu được chấp thuận xử lý rủi ro (bản chính).</w:t>
      </w:r>
    </w:p>
    <w:p w14:paraId="2ACA3D84" w14:textId="66F7D1F4" w:rsidR="008C3325" w:rsidRPr="00DC232F" w:rsidRDefault="008C3325" w:rsidP="00DC232F">
      <w:pPr>
        <w:spacing w:before="120" w:line="264" w:lineRule="auto"/>
        <w:ind w:firstLine="720"/>
        <w:jc w:val="both"/>
        <w:rPr>
          <w:spacing w:val="-10"/>
          <w:sz w:val="28"/>
          <w:szCs w:val="28"/>
          <w:lang w:val="vi-VN" w:eastAsia="vi-VN"/>
        </w:rPr>
      </w:pPr>
      <w:r w:rsidRPr="00DC232F">
        <w:rPr>
          <w:spacing w:val="-10"/>
          <w:sz w:val="28"/>
          <w:szCs w:val="28"/>
          <w:lang w:val="vi-VN" w:eastAsia="vi-VN"/>
        </w:rPr>
        <w:t xml:space="preserve">c) Báo cáo tài chính của </w:t>
      </w:r>
      <w:r w:rsidR="007C4E63" w:rsidRPr="00DC232F">
        <w:rPr>
          <w:spacing w:val="-10"/>
          <w:sz w:val="28"/>
          <w:szCs w:val="28"/>
          <w:lang w:val="vi-VN" w:eastAsia="vi-VN"/>
        </w:rPr>
        <w:t>hai (02)</w:t>
      </w:r>
      <w:r w:rsidR="00A84719" w:rsidRPr="00DC232F">
        <w:rPr>
          <w:spacing w:val="-10"/>
          <w:sz w:val="28"/>
          <w:szCs w:val="28"/>
          <w:lang w:val="en-GB" w:eastAsia="vi-VN"/>
        </w:rPr>
        <w:t xml:space="preserve"> </w:t>
      </w:r>
      <w:r w:rsidRPr="00DC232F">
        <w:rPr>
          <w:spacing w:val="-10"/>
          <w:sz w:val="28"/>
          <w:szCs w:val="28"/>
          <w:lang w:val="vi-VN" w:eastAsia="vi-VN"/>
        </w:rPr>
        <w:t>năm gần nhất trước thời điểm đề nghị xử lý rủi ro của DNNVV hoặc Báo cáo tài chính của năm trước thời điểm đề nghị xử lý rủi ro đối với DNNVV có thời gian hoạt động dưới 2 năm (bản sao có chứng thực);</w:t>
      </w:r>
    </w:p>
    <w:p w14:paraId="2BA6BF41" w14:textId="77777777" w:rsidR="008C3325" w:rsidRPr="00DC232F" w:rsidRDefault="008C3325" w:rsidP="00DC232F">
      <w:pPr>
        <w:spacing w:before="120" w:line="264" w:lineRule="auto"/>
        <w:ind w:firstLine="720"/>
        <w:jc w:val="both"/>
        <w:rPr>
          <w:spacing w:val="-10"/>
          <w:sz w:val="28"/>
          <w:szCs w:val="28"/>
          <w:lang w:val="vi-VN" w:eastAsia="vi-VN"/>
        </w:rPr>
      </w:pPr>
      <w:r w:rsidRPr="00DC232F">
        <w:rPr>
          <w:spacing w:val="-10"/>
          <w:sz w:val="28"/>
          <w:szCs w:val="28"/>
          <w:lang w:val="vi-VN" w:eastAsia="vi-VN"/>
        </w:rPr>
        <w:t>d) Hợp đồng cho vay trực tiếp và các Phụ lục (bản sao có chứng thực);</w:t>
      </w:r>
    </w:p>
    <w:p w14:paraId="3703F356" w14:textId="77777777" w:rsidR="008C3325" w:rsidRPr="00DC232F" w:rsidRDefault="008C3325" w:rsidP="00DC232F">
      <w:pPr>
        <w:spacing w:before="120" w:line="264" w:lineRule="auto"/>
        <w:ind w:firstLine="720"/>
        <w:jc w:val="both"/>
        <w:rPr>
          <w:spacing w:val="-10"/>
          <w:sz w:val="28"/>
          <w:szCs w:val="28"/>
          <w:lang w:val="vi-VN" w:eastAsia="vi-VN"/>
        </w:rPr>
      </w:pPr>
      <w:r w:rsidRPr="00DC232F">
        <w:rPr>
          <w:spacing w:val="-10"/>
          <w:sz w:val="28"/>
          <w:szCs w:val="28"/>
          <w:lang w:val="vi-VN" w:eastAsia="vi-VN"/>
        </w:rPr>
        <w:t>đ) Khế ước nhận nợ (bản sao có chứng thực);</w:t>
      </w:r>
    </w:p>
    <w:p w14:paraId="2D9AF21A" w14:textId="77777777" w:rsidR="008C3325" w:rsidRPr="00DC232F" w:rsidRDefault="008C3325" w:rsidP="00DC232F">
      <w:pPr>
        <w:spacing w:before="120" w:line="264" w:lineRule="auto"/>
        <w:ind w:firstLine="720"/>
        <w:jc w:val="both"/>
        <w:rPr>
          <w:b/>
          <w:bCs/>
          <w:spacing w:val="-10"/>
          <w:sz w:val="28"/>
          <w:szCs w:val="28"/>
          <w:lang w:val="vi-VN" w:eastAsia="vi-VN"/>
        </w:rPr>
      </w:pPr>
      <w:r w:rsidRPr="00DC232F">
        <w:rPr>
          <w:spacing w:val="-10"/>
          <w:sz w:val="28"/>
          <w:szCs w:val="28"/>
          <w:lang w:val="vi-VN" w:eastAsia="vi-VN"/>
        </w:rPr>
        <w:t>e) Bản đối chiếu nợ vay đến thời điểm đề nghị xử lý rủi ro (bản sao có chứng thực).</w:t>
      </w:r>
    </w:p>
    <w:p w14:paraId="2C468A57" w14:textId="129B115F" w:rsidR="008C3325" w:rsidRPr="00DC232F" w:rsidRDefault="006D2E44" w:rsidP="00DC232F">
      <w:pPr>
        <w:spacing w:before="120" w:line="264" w:lineRule="auto"/>
        <w:ind w:firstLine="720"/>
        <w:jc w:val="both"/>
        <w:rPr>
          <w:spacing w:val="-10"/>
          <w:sz w:val="28"/>
          <w:szCs w:val="28"/>
          <w:lang w:val="vi-VN" w:eastAsia="vi-VN"/>
        </w:rPr>
      </w:pPr>
      <w:r>
        <w:rPr>
          <w:spacing w:val="-10"/>
          <w:sz w:val="28"/>
          <w:szCs w:val="28"/>
          <w:lang w:val="vi-VN" w:eastAsia="vi-VN"/>
        </w:rPr>
        <w:t>f</w:t>
      </w:r>
      <w:r w:rsidR="008C3325" w:rsidRPr="00DC232F">
        <w:rPr>
          <w:spacing w:val="-10"/>
          <w:sz w:val="28"/>
          <w:szCs w:val="28"/>
          <w:lang w:val="vi-VN" w:eastAsia="vi-VN"/>
        </w:rPr>
        <w:t>) Trường hợp DNNVV gặp rủi ro được quy định tại khoản 1 Điều 6 Thông tư này: Biên bản xác định thiệt hại do DNNVV lập (bản chính);</w:t>
      </w:r>
    </w:p>
    <w:p w14:paraId="2935FC9B" w14:textId="381C5A98" w:rsidR="008C3325" w:rsidRPr="00DC232F" w:rsidRDefault="006D2E44" w:rsidP="00DC232F">
      <w:pPr>
        <w:spacing w:before="120" w:line="264" w:lineRule="auto"/>
        <w:ind w:firstLine="720"/>
        <w:jc w:val="both"/>
        <w:rPr>
          <w:spacing w:val="-10"/>
          <w:sz w:val="28"/>
          <w:szCs w:val="28"/>
          <w:lang w:val="vi-VN" w:eastAsia="vi-VN"/>
        </w:rPr>
      </w:pPr>
      <w:r>
        <w:rPr>
          <w:spacing w:val="-10"/>
          <w:sz w:val="28"/>
          <w:szCs w:val="28"/>
          <w:lang w:val="vi-VN" w:eastAsia="vi-VN"/>
        </w:rPr>
        <w:t>g</w:t>
      </w:r>
      <w:r w:rsidR="008C3325" w:rsidRPr="00DC232F">
        <w:rPr>
          <w:spacing w:val="-10"/>
          <w:sz w:val="28"/>
          <w:szCs w:val="28"/>
          <w:lang w:val="vi-VN" w:eastAsia="vi-VN"/>
        </w:rPr>
        <w:t>) Trường hợp DNNVV gặp rủi ro được quy định tại khoản 3 Điều 6 Thông tư này: Các văn bản, tài liệu chứng minh DNNVV bị rủi ro (bản chính);</w:t>
      </w:r>
    </w:p>
    <w:p w14:paraId="17288759" w14:textId="625666BC" w:rsidR="008C3325" w:rsidRPr="00DC232F" w:rsidRDefault="006D2E44" w:rsidP="00DC232F">
      <w:pPr>
        <w:spacing w:before="120" w:line="264" w:lineRule="auto"/>
        <w:ind w:firstLine="720"/>
        <w:jc w:val="both"/>
        <w:rPr>
          <w:spacing w:val="-10"/>
          <w:sz w:val="28"/>
          <w:szCs w:val="28"/>
          <w:u w:val="double"/>
          <w:lang w:val="vi-VN" w:eastAsia="vi-VN"/>
        </w:rPr>
      </w:pPr>
      <w:r>
        <w:rPr>
          <w:spacing w:val="-10"/>
          <w:sz w:val="28"/>
          <w:szCs w:val="28"/>
          <w:lang w:val="vi-VN" w:eastAsia="vi-VN"/>
        </w:rPr>
        <w:t>h</w:t>
      </w:r>
      <w:r w:rsidR="008C3325" w:rsidRPr="00DC232F">
        <w:rPr>
          <w:spacing w:val="-10"/>
          <w:sz w:val="28"/>
          <w:szCs w:val="28"/>
          <w:lang w:val="vi-VN" w:eastAsia="vi-VN"/>
        </w:rPr>
        <w:t>) Các văn bản giải trình, bổ sung khác theo yêu cầu của Quỹ (nếu có).</w:t>
      </w:r>
      <w:r w:rsidR="008C3325" w:rsidRPr="00DC232F">
        <w:rPr>
          <w:spacing w:val="-10"/>
          <w:sz w:val="28"/>
          <w:szCs w:val="28"/>
          <w:u w:val="double"/>
          <w:lang w:val="vi-VN" w:eastAsia="vi-VN"/>
        </w:rPr>
        <w:t xml:space="preserve">  </w:t>
      </w:r>
    </w:p>
    <w:p w14:paraId="47A2C630" w14:textId="77777777" w:rsidR="00A84719" w:rsidRPr="00DC232F" w:rsidRDefault="008C3325" w:rsidP="00DC232F">
      <w:pPr>
        <w:spacing w:before="120" w:line="264" w:lineRule="auto"/>
        <w:ind w:firstLine="720"/>
        <w:jc w:val="both"/>
        <w:rPr>
          <w:spacing w:val="-10"/>
          <w:sz w:val="28"/>
          <w:szCs w:val="28"/>
          <w:lang w:val="vi-VN" w:eastAsia="vi-VN"/>
        </w:rPr>
      </w:pPr>
      <w:bookmarkStart w:id="5" w:name="_Hlk24029272"/>
      <w:r w:rsidRPr="00DC232F">
        <w:rPr>
          <w:spacing w:val="-10"/>
          <w:sz w:val="28"/>
          <w:szCs w:val="28"/>
          <w:lang w:val="vi-VN" w:eastAsia="vi-VN"/>
        </w:rPr>
        <w:t>3. Trình tự, thủ tục xử lý rủi ro</w:t>
      </w:r>
      <w:bookmarkStart w:id="6" w:name="_Hlk24029019"/>
    </w:p>
    <w:p w14:paraId="28456EE7" w14:textId="4A99FC93" w:rsidR="008C3325" w:rsidRPr="00DC232F" w:rsidRDefault="008C3325" w:rsidP="00DC232F">
      <w:pPr>
        <w:spacing w:before="120" w:line="264" w:lineRule="auto"/>
        <w:ind w:firstLine="720"/>
        <w:jc w:val="both"/>
        <w:rPr>
          <w:spacing w:val="-10"/>
          <w:sz w:val="28"/>
          <w:szCs w:val="28"/>
          <w:lang w:val="vi-VN" w:eastAsia="vi-VN"/>
        </w:rPr>
      </w:pPr>
      <w:r w:rsidRPr="00DC232F">
        <w:rPr>
          <w:spacing w:val="-10"/>
          <w:sz w:val="28"/>
          <w:szCs w:val="28"/>
          <w:lang w:val="vi-VN" w:eastAsia="vi-VN"/>
        </w:rPr>
        <w:t>a) DNNVV khi xảy ra rủi ro phải kịp thời lập hồ sơ xử lý rủi ro theo quy định tại khoản 2 Điều này để gửi Quỹ.</w:t>
      </w:r>
    </w:p>
    <w:p w14:paraId="0ABC593B" w14:textId="77777777" w:rsidR="008C3325" w:rsidRPr="00DC232F" w:rsidRDefault="008C3325" w:rsidP="00DC232F">
      <w:pPr>
        <w:spacing w:before="120" w:line="264" w:lineRule="auto"/>
        <w:ind w:firstLine="720"/>
        <w:jc w:val="both"/>
        <w:rPr>
          <w:spacing w:val="-10"/>
          <w:sz w:val="28"/>
          <w:szCs w:val="28"/>
          <w:lang w:val="vi-VN" w:eastAsia="vi-VN"/>
        </w:rPr>
      </w:pPr>
      <w:r w:rsidRPr="00DC232F">
        <w:rPr>
          <w:spacing w:val="-10"/>
          <w:sz w:val="28"/>
          <w:szCs w:val="28"/>
          <w:lang w:val="vi-VN" w:eastAsia="vi-VN"/>
        </w:rPr>
        <w:t xml:space="preserve">b) Trong thời hạn tối đa 30 ngày làm việc kể từ ngày nhận được đầy đủ Hồ sơ, Giám đốc Quỹ có trách nhiệm tổ chức việc kiểm tra, thẩm định, đánh giá về rủi ro xảy ra đối với DNNVV và có </w:t>
      </w:r>
      <w:r w:rsidRPr="00DC232F">
        <w:rPr>
          <w:bCs/>
          <w:spacing w:val="-10"/>
          <w:sz w:val="28"/>
          <w:szCs w:val="28"/>
          <w:lang w:val="vi-VN" w:eastAsia="vi-VN"/>
        </w:rPr>
        <w:t>Báo cáo kết quả thẩm định trình</w:t>
      </w:r>
      <w:r w:rsidRPr="00DC232F">
        <w:rPr>
          <w:spacing w:val="-10"/>
          <w:sz w:val="28"/>
          <w:szCs w:val="28"/>
          <w:lang w:val="vi-VN" w:eastAsia="vi-VN"/>
        </w:rPr>
        <w:t xml:space="preserve"> Chủ tịch Quỹ xem xét.</w:t>
      </w:r>
    </w:p>
    <w:p w14:paraId="76B7E095" w14:textId="77777777" w:rsidR="008C3325" w:rsidRPr="00DC232F" w:rsidRDefault="008C3325" w:rsidP="00DC232F">
      <w:pPr>
        <w:spacing w:before="120" w:line="264" w:lineRule="auto"/>
        <w:ind w:firstLine="720"/>
        <w:jc w:val="both"/>
        <w:rPr>
          <w:spacing w:val="-10"/>
          <w:sz w:val="28"/>
          <w:szCs w:val="28"/>
          <w:lang w:val="vi-VN" w:eastAsia="vi-VN"/>
        </w:rPr>
      </w:pPr>
      <w:r w:rsidRPr="00DC232F">
        <w:rPr>
          <w:spacing w:val="-10"/>
          <w:sz w:val="28"/>
          <w:szCs w:val="28"/>
          <w:lang w:val="vi-VN" w:eastAsia="vi-VN"/>
        </w:rPr>
        <w:lastRenderedPageBreak/>
        <w:t>c) Nội dung Báo cáo kết quả thẩm định cần phải làm rõ sự cần thiết phải áp dụng biện pháp điều chỉnh kỳ hạn trả nợ/số tiền trả nợ và sau khi được điều chỉnh kỳ hạn trả nợ/số tiền trả nợ thì DNNVV có khả năng trả nợ đầy đủ, đúng hạn cho Quỹ theo Hợp đồng đã ký.</w:t>
      </w:r>
    </w:p>
    <w:p w14:paraId="072F9E28" w14:textId="65E8F83A" w:rsidR="008C3325" w:rsidRPr="00DC232F" w:rsidRDefault="008C3325" w:rsidP="00DC232F">
      <w:pPr>
        <w:spacing w:before="120" w:line="264" w:lineRule="auto"/>
        <w:ind w:firstLine="720"/>
        <w:jc w:val="both"/>
        <w:rPr>
          <w:spacing w:val="-10"/>
          <w:sz w:val="28"/>
          <w:szCs w:val="28"/>
          <w:lang w:val="vi-VN" w:eastAsia="vi-VN"/>
        </w:rPr>
      </w:pPr>
      <w:r w:rsidRPr="00DC232F">
        <w:rPr>
          <w:spacing w:val="-10"/>
          <w:sz w:val="28"/>
          <w:szCs w:val="28"/>
          <w:lang w:val="vi-VN" w:eastAsia="vi-VN"/>
        </w:rPr>
        <w:t xml:space="preserve">d) Trong thời hạn tối đa 10 ngày làm việc kể từ ngày nhận được đầy đủ Hồ sơ do Giám đốc Quỹ trình, Chủ tịch Quỹ </w:t>
      </w:r>
      <w:r w:rsidR="00FD2D7A" w:rsidRPr="00DC232F">
        <w:rPr>
          <w:spacing w:val="-10"/>
          <w:sz w:val="28"/>
          <w:szCs w:val="28"/>
          <w:lang w:val="en-GB" w:eastAsia="vi-VN"/>
        </w:rPr>
        <w:t>có ý kiến về việc xử lý rủi ro</w:t>
      </w:r>
      <w:r w:rsidRPr="00DC232F">
        <w:rPr>
          <w:spacing w:val="-10"/>
          <w:sz w:val="28"/>
          <w:szCs w:val="28"/>
          <w:lang w:val="vi-VN" w:eastAsia="vi-VN"/>
        </w:rPr>
        <w:t xml:space="preserve"> theo thẩm quyền.</w:t>
      </w:r>
    </w:p>
    <w:p w14:paraId="48D318E8" w14:textId="77777777" w:rsidR="008C3325" w:rsidRPr="00DC232F" w:rsidRDefault="008C3325" w:rsidP="00DC232F">
      <w:pPr>
        <w:spacing w:before="120" w:line="264" w:lineRule="auto"/>
        <w:ind w:firstLine="720"/>
        <w:jc w:val="both"/>
        <w:rPr>
          <w:spacing w:val="-10"/>
          <w:sz w:val="28"/>
          <w:szCs w:val="28"/>
          <w:lang w:val="vi-VN" w:eastAsia="vi-VN"/>
        </w:rPr>
      </w:pPr>
      <w:r w:rsidRPr="00DC232F">
        <w:rPr>
          <w:spacing w:val="-10"/>
          <w:sz w:val="28"/>
          <w:szCs w:val="28"/>
          <w:lang w:val="vi-VN" w:eastAsia="vi-VN"/>
        </w:rPr>
        <w:t>đ) Trong thời hạn tối đa 07 ngày làm việc kể từ ngày nhận được quyết định xử lý rủi ro, Quỹ có trách nhiệm tổ chức thực hiện và ký Phụ lục với DNNVV.</w:t>
      </w:r>
    </w:p>
    <w:bookmarkEnd w:id="5"/>
    <w:bookmarkEnd w:id="6"/>
    <w:p w14:paraId="656F54D8" w14:textId="77777777" w:rsidR="008C3325" w:rsidRPr="00DC232F" w:rsidRDefault="008C3325" w:rsidP="00DC232F">
      <w:pPr>
        <w:spacing w:before="120" w:line="264" w:lineRule="auto"/>
        <w:ind w:firstLine="720"/>
        <w:jc w:val="both"/>
        <w:rPr>
          <w:spacing w:val="-10"/>
          <w:sz w:val="28"/>
          <w:szCs w:val="28"/>
          <w:lang w:val="vi-VN" w:eastAsia="vi-VN"/>
        </w:rPr>
      </w:pPr>
      <w:r w:rsidRPr="00DC232F">
        <w:rPr>
          <w:spacing w:val="-10"/>
          <w:sz w:val="28"/>
          <w:szCs w:val="28"/>
          <w:lang w:val="vi-VN" w:eastAsia="vi-VN"/>
        </w:rPr>
        <w:t>4. Thẩm quyền quyết định áp dụng biện pháp điều chỉnh kỳ hạn trả nợ/ số tiền trả nợ</w:t>
      </w:r>
    </w:p>
    <w:p w14:paraId="0BC76092" w14:textId="67212552" w:rsidR="000F1B70" w:rsidRPr="00DC232F" w:rsidRDefault="000F1B70" w:rsidP="00DC232F">
      <w:pPr>
        <w:spacing w:before="120" w:line="264" w:lineRule="auto"/>
        <w:ind w:firstLine="720"/>
        <w:jc w:val="both"/>
        <w:rPr>
          <w:spacing w:val="-10"/>
          <w:sz w:val="28"/>
          <w:szCs w:val="28"/>
          <w:lang w:val="vi-VN" w:eastAsia="vi-VN"/>
        </w:rPr>
      </w:pPr>
      <w:r w:rsidRPr="00DC232F">
        <w:rPr>
          <w:spacing w:val="-10"/>
          <w:sz w:val="28"/>
          <w:szCs w:val="28"/>
          <w:lang w:eastAsia="vi-VN"/>
        </w:rPr>
        <w:t xml:space="preserve">a) </w:t>
      </w:r>
      <w:r w:rsidRPr="00DC232F">
        <w:rPr>
          <w:spacing w:val="-10"/>
          <w:sz w:val="28"/>
          <w:szCs w:val="28"/>
          <w:lang w:val="vi-VN" w:eastAsia="vi-VN"/>
        </w:rPr>
        <w:t xml:space="preserve">Thẩm quyền quyết định </w:t>
      </w:r>
    </w:p>
    <w:p w14:paraId="6BCD8974" w14:textId="77777777" w:rsidR="00AC2FA4" w:rsidRPr="00DC232F" w:rsidRDefault="000F1B70" w:rsidP="00DC232F">
      <w:pPr>
        <w:spacing w:before="120" w:line="264" w:lineRule="auto"/>
        <w:ind w:firstLine="720"/>
        <w:jc w:val="both"/>
        <w:rPr>
          <w:b/>
          <w:bCs/>
          <w:spacing w:val="-10"/>
          <w:sz w:val="28"/>
          <w:szCs w:val="28"/>
          <w:lang w:val="en-GB" w:eastAsia="vi-VN"/>
        </w:rPr>
      </w:pPr>
      <w:r w:rsidRPr="00DC232F">
        <w:rPr>
          <w:b/>
          <w:bCs/>
          <w:spacing w:val="-10"/>
          <w:sz w:val="28"/>
          <w:szCs w:val="28"/>
          <w:lang w:val="en-GB" w:eastAsia="vi-VN"/>
        </w:rPr>
        <w:t xml:space="preserve">- </w:t>
      </w:r>
      <w:r w:rsidR="00B132AB" w:rsidRPr="00DC232F">
        <w:rPr>
          <w:b/>
          <w:bCs/>
          <w:spacing w:val="-10"/>
          <w:sz w:val="28"/>
          <w:szCs w:val="28"/>
          <w:lang w:val="en-GB" w:eastAsia="vi-VN"/>
        </w:rPr>
        <w:t>Phương án 1:</w:t>
      </w:r>
      <w:r w:rsidRPr="00DC232F">
        <w:rPr>
          <w:b/>
          <w:bCs/>
          <w:spacing w:val="-10"/>
          <w:sz w:val="28"/>
          <w:szCs w:val="28"/>
          <w:lang w:val="en-GB" w:eastAsia="vi-VN"/>
        </w:rPr>
        <w:t xml:space="preserve"> </w:t>
      </w:r>
      <w:bookmarkStart w:id="7" w:name="_Hlk24968857"/>
    </w:p>
    <w:p w14:paraId="2EA6FD31" w14:textId="3B6DCD13" w:rsidR="000F1B70" w:rsidRPr="00DC232F" w:rsidRDefault="000F1B70" w:rsidP="00DC232F">
      <w:pPr>
        <w:spacing w:before="120" w:line="264" w:lineRule="auto"/>
        <w:ind w:firstLine="720"/>
        <w:jc w:val="both"/>
        <w:rPr>
          <w:spacing w:val="-10"/>
          <w:sz w:val="28"/>
          <w:szCs w:val="28"/>
        </w:rPr>
      </w:pPr>
      <w:r w:rsidRPr="00DC232F">
        <w:rPr>
          <w:b/>
          <w:bCs/>
          <w:spacing w:val="-10"/>
          <w:sz w:val="28"/>
          <w:szCs w:val="28"/>
          <w:u w:val="single"/>
          <w:lang w:val="vi-VN" w:eastAsia="vi-VN"/>
        </w:rPr>
        <w:t>Quỹ</w:t>
      </w:r>
      <w:r w:rsidRPr="00DC232F">
        <w:rPr>
          <w:spacing w:val="-10"/>
          <w:sz w:val="28"/>
          <w:szCs w:val="28"/>
          <w:u w:val="single"/>
          <w:lang w:val="vi-VN" w:eastAsia="vi-VN"/>
        </w:rPr>
        <w:t xml:space="preserve"> </w:t>
      </w:r>
      <w:r w:rsidRPr="00DC232F">
        <w:rPr>
          <w:spacing w:val="-10"/>
          <w:sz w:val="28"/>
          <w:szCs w:val="28"/>
          <w:lang w:val="vi-VN" w:eastAsia="vi-VN"/>
        </w:rPr>
        <w:t>xem xét, quyết định việc áp dụng biện pháp điều chỉnh kỳ hạn trả nợ/ số tiền trả nợ theo quy định tại điểm c khoản 1 Điều 41 Nghị định số 39/2019/NĐ-CP</w:t>
      </w:r>
      <w:r w:rsidRPr="00DC232F">
        <w:rPr>
          <w:spacing w:val="-10"/>
          <w:sz w:val="28"/>
          <w:szCs w:val="28"/>
          <w:lang w:eastAsia="vi-VN"/>
        </w:rPr>
        <w:t>.</w:t>
      </w:r>
    </w:p>
    <w:bookmarkEnd w:id="7"/>
    <w:p w14:paraId="11B0C73C" w14:textId="77777777" w:rsidR="00AC2FA4" w:rsidRPr="00DC232F" w:rsidRDefault="000F1B70" w:rsidP="00DC232F">
      <w:pPr>
        <w:spacing w:before="120" w:line="264" w:lineRule="auto"/>
        <w:ind w:firstLine="720"/>
        <w:jc w:val="both"/>
        <w:rPr>
          <w:b/>
          <w:bCs/>
          <w:spacing w:val="-10"/>
          <w:sz w:val="28"/>
          <w:szCs w:val="28"/>
          <w:lang w:val="en-GB" w:eastAsia="vi-VN"/>
        </w:rPr>
      </w:pPr>
      <w:r w:rsidRPr="00DC232F">
        <w:rPr>
          <w:b/>
          <w:bCs/>
          <w:spacing w:val="-10"/>
          <w:sz w:val="28"/>
          <w:szCs w:val="28"/>
          <w:lang w:val="en-GB" w:eastAsia="vi-VN"/>
        </w:rPr>
        <w:t>-</w:t>
      </w:r>
      <w:r w:rsidR="00B132AB" w:rsidRPr="00DC232F">
        <w:rPr>
          <w:b/>
          <w:bCs/>
          <w:spacing w:val="-10"/>
          <w:sz w:val="28"/>
          <w:szCs w:val="28"/>
          <w:lang w:val="en-GB" w:eastAsia="vi-VN"/>
        </w:rPr>
        <w:t xml:space="preserve"> Phương án 2:</w:t>
      </w:r>
      <w:r w:rsidRPr="00DC232F">
        <w:rPr>
          <w:b/>
          <w:bCs/>
          <w:spacing w:val="-10"/>
          <w:sz w:val="28"/>
          <w:szCs w:val="28"/>
          <w:lang w:val="en-GB" w:eastAsia="vi-VN"/>
        </w:rPr>
        <w:t xml:space="preserve"> </w:t>
      </w:r>
    </w:p>
    <w:p w14:paraId="4D54ECEB" w14:textId="7E612E96" w:rsidR="0086069B" w:rsidRPr="00DC232F" w:rsidRDefault="0086069B" w:rsidP="00DC232F">
      <w:pPr>
        <w:spacing w:before="120" w:line="264" w:lineRule="auto"/>
        <w:ind w:firstLine="720"/>
        <w:jc w:val="both"/>
        <w:rPr>
          <w:spacing w:val="-10"/>
          <w:sz w:val="28"/>
          <w:szCs w:val="28"/>
          <w:lang w:val="vi-VN" w:eastAsia="vi-VN"/>
        </w:rPr>
      </w:pPr>
      <w:r w:rsidRPr="00DC232F">
        <w:rPr>
          <w:b/>
          <w:bCs/>
          <w:spacing w:val="-10"/>
          <w:sz w:val="28"/>
          <w:szCs w:val="28"/>
          <w:u w:val="single"/>
          <w:lang w:val="vi-VN" w:eastAsia="vi-VN"/>
        </w:rPr>
        <w:t>Chủ tịch Quỹ</w:t>
      </w:r>
      <w:r w:rsidRPr="00DC232F">
        <w:rPr>
          <w:spacing w:val="-10"/>
          <w:sz w:val="28"/>
          <w:szCs w:val="28"/>
          <w:lang w:val="vi-VN" w:eastAsia="vi-VN"/>
        </w:rPr>
        <w:t xml:space="preserve"> xem xét, quyết định việc áp dụng biện pháp điều chỉnh kỳ hạn trả nợ/ số tiền trả nợ theo quy định tại điểm c khoản 1 Điều 41 Nghị định số 39/2019/NĐ-CP.</w:t>
      </w:r>
    </w:p>
    <w:p w14:paraId="36480613" w14:textId="5201AC81" w:rsidR="008C3325" w:rsidRPr="00DC232F" w:rsidRDefault="002A3D7F" w:rsidP="00DC232F">
      <w:pPr>
        <w:spacing w:before="120" w:line="264" w:lineRule="auto"/>
        <w:ind w:firstLine="720"/>
        <w:jc w:val="both"/>
        <w:rPr>
          <w:spacing w:val="-10"/>
          <w:sz w:val="28"/>
          <w:szCs w:val="28"/>
          <w:lang w:val="vi-VN" w:eastAsia="vi-VN"/>
        </w:rPr>
      </w:pPr>
      <w:r w:rsidRPr="00DC232F">
        <w:rPr>
          <w:spacing w:val="-10"/>
          <w:sz w:val="28"/>
          <w:szCs w:val="28"/>
          <w:lang w:eastAsia="vi-VN"/>
        </w:rPr>
        <w:t>b</w:t>
      </w:r>
      <w:r w:rsidR="008C3325" w:rsidRPr="00DC232F">
        <w:rPr>
          <w:spacing w:val="-10"/>
          <w:sz w:val="28"/>
          <w:szCs w:val="28"/>
          <w:lang w:val="vi-VN" w:eastAsia="vi-VN"/>
        </w:rPr>
        <w:t xml:space="preserve">) Một khoản nợ có thể được điều chỉnh kỳ hạn trả nợ/số tiền trả nợ làm nhiều lần, nhưng trong phạm vi thời hạn cho vay và không làm thay đổi kỳ hạn trả nợ cuối cùng theo Hợp đồng đã ký. </w:t>
      </w:r>
    </w:p>
    <w:p w14:paraId="041DCEC3" w14:textId="77777777" w:rsidR="008C3325" w:rsidRPr="00DC232F" w:rsidRDefault="008C3325" w:rsidP="00DC232F">
      <w:pPr>
        <w:spacing w:before="120" w:line="264" w:lineRule="auto"/>
        <w:ind w:firstLine="720"/>
        <w:jc w:val="both"/>
        <w:rPr>
          <w:b/>
          <w:bCs/>
          <w:spacing w:val="-10"/>
          <w:sz w:val="28"/>
          <w:szCs w:val="28"/>
          <w:lang w:val="vi-VN" w:eastAsia="vi-VN"/>
        </w:rPr>
      </w:pPr>
      <w:r w:rsidRPr="00DC232F">
        <w:rPr>
          <w:b/>
          <w:bCs/>
          <w:spacing w:val="-10"/>
          <w:sz w:val="28"/>
          <w:szCs w:val="28"/>
          <w:lang w:val="vi-VN" w:eastAsia="vi-VN"/>
        </w:rPr>
        <w:t>Điều 9. Gia hạn nợ vay</w:t>
      </w:r>
    </w:p>
    <w:p w14:paraId="0691C9BD" w14:textId="77777777" w:rsidR="008C3325" w:rsidRPr="00DC232F" w:rsidRDefault="008C3325" w:rsidP="00DC232F">
      <w:pPr>
        <w:spacing w:before="120" w:line="264" w:lineRule="auto"/>
        <w:ind w:firstLine="720"/>
        <w:jc w:val="both"/>
        <w:rPr>
          <w:spacing w:val="-10"/>
          <w:sz w:val="28"/>
          <w:szCs w:val="28"/>
          <w:lang w:val="vi-VN" w:eastAsia="vi-VN"/>
        </w:rPr>
      </w:pPr>
      <w:r w:rsidRPr="00DC232F">
        <w:rPr>
          <w:spacing w:val="-10"/>
          <w:sz w:val="28"/>
          <w:szCs w:val="28"/>
          <w:lang w:val="vi-VN" w:eastAsia="vi-VN"/>
        </w:rPr>
        <w:t>1. Điều kiện xem xét gia hạn nợ vay</w:t>
      </w:r>
    </w:p>
    <w:p w14:paraId="21F5024C" w14:textId="77777777" w:rsidR="008C3325" w:rsidRPr="00DC232F" w:rsidRDefault="008C3325" w:rsidP="00DC232F">
      <w:pPr>
        <w:spacing w:before="120" w:line="264" w:lineRule="auto"/>
        <w:ind w:firstLine="720"/>
        <w:jc w:val="both"/>
        <w:rPr>
          <w:spacing w:val="-10"/>
          <w:sz w:val="28"/>
          <w:szCs w:val="28"/>
          <w:lang w:val="vi-VN" w:eastAsia="vi-VN"/>
        </w:rPr>
      </w:pPr>
      <w:r w:rsidRPr="00DC232F">
        <w:rPr>
          <w:spacing w:val="-10"/>
          <w:sz w:val="28"/>
          <w:szCs w:val="28"/>
          <w:lang w:val="vi-VN" w:eastAsia="vi-VN"/>
        </w:rPr>
        <w:t>DNNVV được xem xét gia hạn nợ vay khi đáp ứng đầy đủ các điều kiện sau:</w:t>
      </w:r>
    </w:p>
    <w:p w14:paraId="4F65DEA6" w14:textId="77777777" w:rsidR="008C3325" w:rsidRPr="00DC232F" w:rsidRDefault="008C3325" w:rsidP="00DC232F">
      <w:pPr>
        <w:spacing w:before="120" w:line="264" w:lineRule="auto"/>
        <w:ind w:firstLine="720"/>
        <w:jc w:val="both"/>
        <w:rPr>
          <w:spacing w:val="-10"/>
          <w:sz w:val="28"/>
          <w:szCs w:val="28"/>
          <w:lang w:val="vi-VN" w:eastAsia="vi-VN"/>
        </w:rPr>
      </w:pPr>
      <w:r w:rsidRPr="00DC232F">
        <w:rPr>
          <w:spacing w:val="-10"/>
          <w:sz w:val="28"/>
          <w:szCs w:val="28"/>
          <w:lang w:val="vi-VN" w:eastAsia="vi-VN"/>
        </w:rPr>
        <w:t>a) Thuộc trường hợp quy định tại khoản 1, khoản 3 Điều 6 Thông tư này.</w:t>
      </w:r>
    </w:p>
    <w:p w14:paraId="121B5342" w14:textId="77777777" w:rsidR="008C3325" w:rsidRPr="00DC232F" w:rsidRDefault="008C3325" w:rsidP="00DC232F">
      <w:pPr>
        <w:spacing w:before="120" w:line="264" w:lineRule="auto"/>
        <w:ind w:firstLine="720"/>
        <w:jc w:val="both"/>
        <w:rPr>
          <w:spacing w:val="-10"/>
          <w:sz w:val="28"/>
          <w:szCs w:val="28"/>
          <w:lang w:val="vi-VN" w:eastAsia="vi-VN"/>
        </w:rPr>
      </w:pPr>
      <w:r w:rsidRPr="00DC232F">
        <w:rPr>
          <w:spacing w:val="-10"/>
          <w:sz w:val="28"/>
          <w:szCs w:val="28"/>
          <w:lang w:val="vi-VN" w:eastAsia="vi-VN"/>
        </w:rPr>
        <w:t>b) Gặp khó khăn trong hoạt động sản xuất kinh doanh, dẫn đến không trả được nợ (gốc, lãi) đầy đủ, đúng hạn theo Hợp đồng đã ký.</w:t>
      </w:r>
    </w:p>
    <w:p w14:paraId="3D55D35C" w14:textId="77777777" w:rsidR="008C3325" w:rsidRPr="002549BF" w:rsidRDefault="008C3325" w:rsidP="00DC232F">
      <w:pPr>
        <w:spacing w:before="120" w:line="264" w:lineRule="auto"/>
        <w:ind w:firstLine="720"/>
        <w:jc w:val="both"/>
        <w:rPr>
          <w:spacing w:val="-14"/>
          <w:sz w:val="28"/>
          <w:szCs w:val="28"/>
          <w:lang w:val="vi-VN" w:eastAsia="vi-VN"/>
        </w:rPr>
      </w:pPr>
      <w:r w:rsidRPr="002549BF">
        <w:rPr>
          <w:spacing w:val="-14"/>
          <w:sz w:val="28"/>
          <w:szCs w:val="28"/>
          <w:lang w:val="vi-VN" w:eastAsia="vi-VN"/>
        </w:rPr>
        <w:t>c) Có đầy đủ hồ sơ đề nghị xử lý rủi ro theo quy định tại khoản 2 Điều này để gửi Quỹ.</w:t>
      </w:r>
    </w:p>
    <w:p w14:paraId="209A35BC" w14:textId="7846C45D" w:rsidR="008C3325" w:rsidRPr="00DC232F" w:rsidRDefault="008C3325" w:rsidP="00DC232F">
      <w:pPr>
        <w:spacing w:before="120" w:line="264" w:lineRule="auto"/>
        <w:ind w:firstLine="720"/>
        <w:jc w:val="both"/>
        <w:rPr>
          <w:spacing w:val="-10"/>
          <w:sz w:val="28"/>
          <w:szCs w:val="28"/>
          <w:lang w:val="vi-VN" w:eastAsia="vi-VN"/>
        </w:rPr>
      </w:pPr>
      <w:r w:rsidRPr="00DC232F">
        <w:rPr>
          <w:spacing w:val="-10"/>
          <w:sz w:val="28"/>
          <w:szCs w:val="28"/>
          <w:lang w:val="vi-VN" w:eastAsia="vi-VN"/>
        </w:rPr>
        <w:t xml:space="preserve">2. Hồ sơ đề nghị </w:t>
      </w:r>
      <w:r w:rsidR="00FD2D7A" w:rsidRPr="00DC232F">
        <w:rPr>
          <w:spacing w:val="-10"/>
          <w:sz w:val="28"/>
          <w:szCs w:val="28"/>
          <w:lang w:val="en-GB" w:eastAsia="vi-VN"/>
        </w:rPr>
        <w:t>gia hạn của DNNVV</w:t>
      </w:r>
    </w:p>
    <w:p w14:paraId="570C2172" w14:textId="77777777" w:rsidR="008C3325" w:rsidRPr="00DC232F" w:rsidRDefault="008C3325" w:rsidP="00DC232F">
      <w:pPr>
        <w:spacing w:before="120" w:line="264" w:lineRule="auto"/>
        <w:ind w:firstLine="720"/>
        <w:jc w:val="both"/>
        <w:rPr>
          <w:spacing w:val="-10"/>
          <w:sz w:val="28"/>
          <w:szCs w:val="28"/>
          <w:lang w:val="vi-VN" w:eastAsia="vi-VN"/>
        </w:rPr>
      </w:pPr>
      <w:r w:rsidRPr="00DC232F">
        <w:rPr>
          <w:spacing w:val="-10"/>
          <w:sz w:val="28"/>
          <w:szCs w:val="28"/>
          <w:lang w:val="vi-VN" w:eastAsia="vi-VN"/>
        </w:rPr>
        <w:t>Thực hiện theo quy định tại khoản 2 Điều 8 Thông tư này.</w:t>
      </w:r>
    </w:p>
    <w:p w14:paraId="076BFC71" w14:textId="560AD2D3" w:rsidR="008C3325" w:rsidRPr="00DC232F" w:rsidRDefault="008C3325" w:rsidP="00DC232F">
      <w:pPr>
        <w:spacing w:before="120" w:line="264" w:lineRule="auto"/>
        <w:ind w:firstLine="720"/>
        <w:jc w:val="both"/>
        <w:rPr>
          <w:spacing w:val="-10"/>
          <w:sz w:val="28"/>
          <w:szCs w:val="28"/>
          <w:lang w:val="vi-VN" w:eastAsia="vi-VN"/>
        </w:rPr>
      </w:pPr>
      <w:r w:rsidRPr="00DC232F">
        <w:rPr>
          <w:spacing w:val="-10"/>
          <w:sz w:val="28"/>
          <w:szCs w:val="28"/>
          <w:lang w:val="vi-VN" w:eastAsia="vi-VN"/>
        </w:rPr>
        <w:t xml:space="preserve">3. Trình tự, thủ tục </w:t>
      </w:r>
      <w:r w:rsidR="00FD2D7A" w:rsidRPr="00DC232F">
        <w:rPr>
          <w:spacing w:val="-10"/>
          <w:sz w:val="28"/>
          <w:szCs w:val="28"/>
          <w:lang w:val="en-GB" w:eastAsia="vi-VN"/>
        </w:rPr>
        <w:t>gia hạn</w:t>
      </w:r>
      <w:r w:rsidRPr="00DC232F">
        <w:rPr>
          <w:spacing w:val="-10"/>
          <w:sz w:val="28"/>
          <w:szCs w:val="28"/>
          <w:lang w:val="vi-VN" w:eastAsia="vi-VN"/>
        </w:rPr>
        <w:t xml:space="preserve"> </w:t>
      </w:r>
    </w:p>
    <w:p w14:paraId="54C02F5A" w14:textId="77777777" w:rsidR="008C3325" w:rsidRPr="00DC232F" w:rsidRDefault="008C3325" w:rsidP="00DC232F">
      <w:pPr>
        <w:spacing w:before="120" w:line="264" w:lineRule="auto"/>
        <w:ind w:firstLine="720"/>
        <w:jc w:val="both"/>
        <w:rPr>
          <w:spacing w:val="-10"/>
          <w:sz w:val="28"/>
          <w:szCs w:val="28"/>
          <w:lang w:val="vi-VN" w:eastAsia="vi-VN"/>
        </w:rPr>
      </w:pPr>
      <w:r w:rsidRPr="00DC232F">
        <w:rPr>
          <w:spacing w:val="-10"/>
          <w:sz w:val="28"/>
          <w:szCs w:val="28"/>
          <w:lang w:val="vi-VN" w:eastAsia="vi-VN"/>
        </w:rPr>
        <w:t>a) Thực hiện theo quy định tại điểm a, điểm b, điểm d và điểm đ khoản 3 Điều 8 Thông tư này.</w:t>
      </w:r>
    </w:p>
    <w:p w14:paraId="190F51E5" w14:textId="77777777" w:rsidR="006D2E44" w:rsidRDefault="008C3325" w:rsidP="006D2E44">
      <w:pPr>
        <w:spacing w:before="120" w:line="264" w:lineRule="auto"/>
        <w:ind w:firstLine="720"/>
        <w:jc w:val="both"/>
        <w:rPr>
          <w:spacing w:val="-14"/>
          <w:sz w:val="28"/>
          <w:szCs w:val="28"/>
          <w:lang w:val="vi-VN" w:eastAsia="vi-VN"/>
        </w:rPr>
      </w:pPr>
      <w:r w:rsidRPr="002549BF">
        <w:rPr>
          <w:spacing w:val="-14"/>
          <w:sz w:val="28"/>
          <w:szCs w:val="28"/>
          <w:lang w:val="vi-VN" w:eastAsia="vi-VN"/>
        </w:rPr>
        <w:t>b) Nội dung Báo cáo kết quả thẩm định cần phải làm rõ khoản nợ của DNNVV đã hoặc chưa được áp dụng biện pháp xử lý rủi ro quy định tại khoản 1 Điều 7 Thông tư này nhưng:</w:t>
      </w:r>
    </w:p>
    <w:p w14:paraId="59D24CAA" w14:textId="7BC57842" w:rsidR="008C3325" w:rsidRPr="006D2E44" w:rsidRDefault="008C3325" w:rsidP="006D2E44">
      <w:pPr>
        <w:spacing w:before="120" w:line="264" w:lineRule="auto"/>
        <w:ind w:firstLine="720"/>
        <w:jc w:val="both"/>
        <w:rPr>
          <w:spacing w:val="-14"/>
          <w:sz w:val="28"/>
          <w:szCs w:val="28"/>
          <w:lang w:val="vi-VN" w:eastAsia="vi-VN"/>
        </w:rPr>
      </w:pPr>
      <w:r w:rsidRPr="00DC232F">
        <w:rPr>
          <w:spacing w:val="-10"/>
          <w:sz w:val="28"/>
          <w:szCs w:val="28"/>
          <w:lang w:val="vi-VN" w:eastAsia="vi-VN"/>
        </w:rPr>
        <w:lastRenderedPageBreak/>
        <w:t xml:space="preserve">- Nếu áp dụng biện pháp này thì DNNVV cũng không trả được nợ vay (gốc, lãi) cho Quỹ theo đúng Hợp đồng đã ký. </w:t>
      </w:r>
    </w:p>
    <w:p w14:paraId="73D40E77" w14:textId="77777777" w:rsidR="008C3325" w:rsidRPr="00DC232F" w:rsidRDefault="008C3325" w:rsidP="00DC232F">
      <w:pPr>
        <w:spacing w:before="120" w:line="264" w:lineRule="auto"/>
        <w:ind w:firstLine="720"/>
        <w:jc w:val="both"/>
        <w:rPr>
          <w:spacing w:val="-10"/>
          <w:sz w:val="28"/>
          <w:szCs w:val="28"/>
          <w:lang w:val="vi-VN" w:eastAsia="vi-VN"/>
        </w:rPr>
      </w:pPr>
      <w:r w:rsidRPr="00DC232F">
        <w:rPr>
          <w:spacing w:val="-10"/>
          <w:sz w:val="28"/>
          <w:szCs w:val="28"/>
          <w:lang w:val="vi-VN" w:eastAsia="vi-VN"/>
        </w:rPr>
        <w:t>- Cần thiết phải áp dụng biện pháp gia hạn nợ để tháo gỡ một phần khó khăn cho DNNVV và sau khi được gia hạn nợ, DNNVV có khả năng trả nợ đầy đủ, đúng hạn cho Quỹ theo Hợp đồng đã ký.</w:t>
      </w:r>
    </w:p>
    <w:p w14:paraId="293BDCF9" w14:textId="77777777" w:rsidR="008C3325" w:rsidRPr="00DC232F" w:rsidRDefault="008C3325" w:rsidP="00DC232F">
      <w:pPr>
        <w:spacing w:before="120" w:line="264" w:lineRule="auto"/>
        <w:ind w:firstLine="720"/>
        <w:jc w:val="both"/>
        <w:rPr>
          <w:spacing w:val="-10"/>
          <w:sz w:val="28"/>
          <w:szCs w:val="28"/>
          <w:lang w:val="vi-VN" w:eastAsia="vi-VN"/>
        </w:rPr>
      </w:pPr>
      <w:r w:rsidRPr="00DC232F">
        <w:rPr>
          <w:spacing w:val="-10"/>
          <w:sz w:val="28"/>
          <w:szCs w:val="28"/>
          <w:lang w:val="vi-VN" w:eastAsia="vi-VN"/>
        </w:rPr>
        <w:t>4. Thẩm quyền quyết định áp dụng biện pháp gia hạn nợ vay</w:t>
      </w:r>
    </w:p>
    <w:p w14:paraId="48D0BE84" w14:textId="77777777" w:rsidR="002A3D7F" w:rsidRPr="00DC232F" w:rsidRDefault="002A3D7F" w:rsidP="00DC232F">
      <w:pPr>
        <w:spacing w:before="120" w:line="264" w:lineRule="auto"/>
        <w:ind w:firstLine="720"/>
        <w:jc w:val="both"/>
        <w:rPr>
          <w:spacing w:val="-10"/>
          <w:sz w:val="28"/>
          <w:szCs w:val="28"/>
          <w:lang w:val="vi-VN" w:eastAsia="vi-VN"/>
        </w:rPr>
      </w:pPr>
      <w:r w:rsidRPr="00DC232F">
        <w:rPr>
          <w:spacing w:val="-10"/>
          <w:sz w:val="28"/>
          <w:szCs w:val="28"/>
          <w:lang w:eastAsia="vi-VN"/>
        </w:rPr>
        <w:t xml:space="preserve">a) </w:t>
      </w:r>
      <w:r w:rsidRPr="00DC232F">
        <w:rPr>
          <w:spacing w:val="-10"/>
          <w:sz w:val="28"/>
          <w:szCs w:val="28"/>
          <w:lang w:val="vi-VN" w:eastAsia="vi-VN"/>
        </w:rPr>
        <w:t xml:space="preserve">Thẩm quyền quyết định </w:t>
      </w:r>
    </w:p>
    <w:p w14:paraId="3BD62C4B" w14:textId="77777777" w:rsidR="00AC2FA4" w:rsidRPr="00DC232F" w:rsidRDefault="002A3D7F" w:rsidP="00DC232F">
      <w:pPr>
        <w:spacing w:before="120" w:line="264" w:lineRule="auto"/>
        <w:ind w:firstLine="720"/>
        <w:jc w:val="both"/>
        <w:rPr>
          <w:b/>
          <w:bCs/>
          <w:spacing w:val="-10"/>
          <w:sz w:val="28"/>
          <w:szCs w:val="28"/>
          <w:lang w:val="en-GB" w:eastAsia="vi-VN"/>
        </w:rPr>
      </w:pPr>
      <w:r w:rsidRPr="00DC232F">
        <w:rPr>
          <w:b/>
          <w:bCs/>
          <w:spacing w:val="-10"/>
          <w:sz w:val="28"/>
          <w:szCs w:val="28"/>
          <w:lang w:val="en-GB" w:eastAsia="vi-VN"/>
        </w:rPr>
        <w:t>- Phương án 1:</w:t>
      </w:r>
    </w:p>
    <w:p w14:paraId="0B29A1E0" w14:textId="714524C7" w:rsidR="002A3D7F" w:rsidRPr="00DC232F" w:rsidRDefault="002A3D7F" w:rsidP="00DC232F">
      <w:pPr>
        <w:spacing w:before="120" w:line="264" w:lineRule="auto"/>
        <w:ind w:firstLine="720"/>
        <w:jc w:val="both"/>
        <w:rPr>
          <w:spacing w:val="-10"/>
          <w:sz w:val="28"/>
          <w:szCs w:val="28"/>
        </w:rPr>
      </w:pPr>
      <w:r w:rsidRPr="00DC232F">
        <w:rPr>
          <w:b/>
          <w:bCs/>
          <w:spacing w:val="-10"/>
          <w:sz w:val="28"/>
          <w:szCs w:val="28"/>
          <w:u w:val="single"/>
          <w:lang w:val="vi-VN" w:eastAsia="vi-VN"/>
        </w:rPr>
        <w:t>Quỹ</w:t>
      </w:r>
      <w:r w:rsidRPr="00DC232F">
        <w:rPr>
          <w:spacing w:val="-10"/>
          <w:sz w:val="28"/>
          <w:szCs w:val="28"/>
          <w:u w:val="single"/>
          <w:lang w:val="vi-VN" w:eastAsia="vi-VN"/>
        </w:rPr>
        <w:t xml:space="preserve"> </w:t>
      </w:r>
      <w:r w:rsidRPr="00DC232F">
        <w:rPr>
          <w:spacing w:val="-10"/>
          <w:sz w:val="28"/>
          <w:szCs w:val="28"/>
          <w:lang w:val="vi-VN" w:eastAsia="vi-VN"/>
        </w:rPr>
        <w:t xml:space="preserve">xem xét, quyết định việc áp dụng biện pháp </w:t>
      </w:r>
      <w:r w:rsidRPr="00DC232F">
        <w:rPr>
          <w:spacing w:val="-10"/>
          <w:sz w:val="28"/>
          <w:szCs w:val="28"/>
          <w:lang w:val="en-GB" w:eastAsia="vi-VN"/>
        </w:rPr>
        <w:t>gia hạn</w:t>
      </w:r>
      <w:r w:rsidRPr="00DC232F">
        <w:rPr>
          <w:spacing w:val="-10"/>
          <w:sz w:val="28"/>
          <w:szCs w:val="28"/>
          <w:lang w:val="vi-VN" w:eastAsia="vi-VN"/>
        </w:rPr>
        <w:t xml:space="preserve"> nợ theo quy định tại điểm c khoản 1 Điều 41 Nghị định số 39/2019/NĐ-CP</w:t>
      </w:r>
      <w:r w:rsidRPr="00DC232F">
        <w:rPr>
          <w:spacing w:val="-10"/>
          <w:sz w:val="28"/>
          <w:szCs w:val="28"/>
          <w:lang w:eastAsia="vi-VN"/>
        </w:rPr>
        <w:t>.</w:t>
      </w:r>
    </w:p>
    <w:p w14:paraId="3C5A8238" w14:textId="77777777" w:rsidR="00AC2FA4" w:rsidRPr="00DC232F" w:rsidRDefault="002A3D7F" w:rsidP="00DC232F">
      <w:pPr>
        <w:spacing w:before="120" w:line="264" w:lineRule="auto"/>
        <w:ind w:firstLine="720"/>
        <w:jc w:val="both"/>
        <w:rPr>
          <w:b/>
          <w:bCs/>
          <w:spacing w:val="-10"/>
          <w:sz w:val="28"/>
          <w:szCs w:val="28"/>
          <w:lang w:val="en-GB" w:eastAsia="vi-VN"/>
        </w:rPr>
      </w:pPr>
      <w:r w:rsidRPr="00DC232F">
        <w:rPr>
          <w:b/>
          <w:bCs/>
          <w:spacing w:val="-10"/>
          <w:sz w:val="28"/>
          <w:szCs w:val="28"/>
          <w:lang w:val="en-GB" w:eastAsia="vi-VN"/>
        </w:rPr>
        <w:t xml:space="preserve">- Phương án 2: </w:t>
      </w:r>
    </w:p>
    <w:p w14:paraId="5733D2A2" w14:textId="04A0E2E7" w:rsidR="002A3D7F" w:rsidRPr="00DC232F" w:rsidRDefault="002A3D7F" w:rsidP="00DC232F">
      <w:pPr>
        <w:spacing w:before="120" w:line="264" w:lineRule="auto"/>
        <w:ind w:firstLine="720"/>
        <w:jc w:val="both"/>
        <w:rPr>
          <w:spacing w:val="-10"/>
          <w:sz w:val="28"/>
          <w:szCs w:val="28"/>
          <w:lang w:val="vi-VN" w:eastAsia="vi-VN"/>
        </w:rPr>
      </w:pPr>
      <w:r w:rsidRPr="00DC232F">
        <w:rPr>
          <w:b/>
          <w:bCs/>
          <w:spacing w:val="-10"/>
          <w:sz w:val="28"/>
          <w:szCs w:val="28"/>
          <w:u w:val="single"/>
          <w:lang w:val="vi-VN" w:eastAsia="vi-VN"/>
        </w:rPr>
        <w:t>Chủ tịch Quỹ</w:t>
      </w:r>
      <w:r w:rsidRPr="00DC232F">
        <w:rPr>
          <w:spacing w:val="-10"/>
          <w:sz w:val="28"/>
          <w:szCs w:val="28"/>
          <w:lang w:val="vi-VN" w:eastAsia="vi-VN"/>
        </w:rPr>
        <w:t xml:space="preserve"> xem xét, quyết định việc áp dụng biện pháp </w:t>
      </w:r>
      <w:r w:rsidRPr="00DC232F">
        <w:rPr>
          <w:spacing w:val="-10"/>
          <w:sz w:val="28"/>
          <w:szCs w:val="28"/>
          <w:lang w:val="en-GB" w:eastAsia="vi-VN"/>
        </w:rPr>
        <w:t>gia hạn</w:t>
      </w:r>
      <w:r w:rsidRPr="00DC232F">
        <w:rPr>
          <w:spacing w:val="-10"/>
          <w:sz w:val="28"/>
          <w:szCs w:val="28"/>
          <w:lang w:val="vi-VN" w:eastAsia="vi-VN"/>
        </w:rPr>
        <w:t xml:space="preserve"> nợ theo quy định tại điểm c khoản 1 Điều 41 Nghị định số 39/2019/NĐ-CP.</w:t>
      </w:r>
    </w:p>
    <w:p w14:paraId="227244DF" w14:textId="73B2D1AA" w:rsidR="008C3325" w:rsidRPr="00DC232F" w:rsidRDefault="002A3D7F" w:rsidP="00DC232F">
      <w:pPr>
        <w:spacing w:before="120" w:line="264" w:lineRule="auto"/>
        <w:ind w:firstLine="720"/>
        <w:jc w:val="both"/>
        <w:rPr>
          <w:spacing w:val="-10"/>
          <w:sz w:val="28"/>
          <w:szCs w:val="28"/>
          <w:lang w:val="vi-VN" w:eastAsia="vi-VN"/>
        </w:rPr>
      </w:pPr>
      <w:r w:rsidRPr="002549BF">
        <w:rPr>
          <w:spacing w:val="-14"/>
          <w:sz w:val="28"/>
          <w:szCs w:val="28"/>
          <w:lang w:val="vi-VN" w:eastAsia="vi-VN"/>
        </w:rPr>
        <w:t>b</w:t>
      </w:r>
      <w:r w:rsidR="008C3325" w:rsidRPr="002549BF">
        <w:rPr>
          <w:spacing w:val="-14"/>
          <w:sz w:val="28"/>
          <w:szCs w:val="28"/>
          <w:lang w:val="vi-VN" w:eastAsia="vi-VN"/>
        </w:rPr>
        <w:t>) Một khoản nợ có thể được gia hạn nợ nhiều lần trong thời hạn cho vay, nhưng không vượt quá thời hạn tối đa cho vay theo quy định về chính sách cho vay trực tiếp của</w:t>
      </w:r>
      <w:r w:rsidR="008C3325" w:rsidRPr="00DC232F">
        <w:rPr>
          <w:spacing w:val="-10"/>
          <w:sz w:val="28"/>
          <w:szCs w:val="28"/>
          <w:lang w:val="vi-VN" w:eastAsia="vi-VN"/>
        </w:rPr>
        <w:t xml:space="preserve"> Quỹ. </w:t>
      </w:r>
    </w:p>
    <w:p w14:paraId="14C8E991" w14:textId="77777777" w:rsidR="008C3325" w:rsidRPr="00DC232F" w:rsidRDefault="008C3325" w:rsidP="00DC232F">
      <w:pPr>
        <w:spacing w:before="120" w:line="264" w:lineRule="auto"/>
        <w:ind w:firstLine="720"/>
        <w:jc w:val="both"/>
        <w:rPr>
          <w:spacing w:val="-10"/>
          <w:sz w:val="28"/>
          <w:szCs w:val="28"/>
          <w:lang w:val="vi-VN" w:eastAsia="vi-VN"/>
        </w:rPr>
      </w:pPr>
      <w:r w:rsidRPr="00DC232F">
        <w:rPr>
          <w:b/>
          <w:bCs/>
          <w:spacing w:val="-10"/>
          <w:sz w:val="28"/>
          <w:szCs w:val="28"/>
          <w:lang w:val="vi-VN" w:eastAsia="vi-VN"/>
        </w:rPr>
        <w:t>Điều 10. Khoanh nợ</w:t>
      </w:r>
    </w:p>
    <w:p w14:paraId="7AB52F3F" w14:textId="77777777" w:rsidR="008C3325" w:rsidRPr="00DC232F" w:rsidRDefault="008C3325" w:rsidP="00DC232F">
      <w:pPr>
        <w:spacing w:before="120" w:line="264" w:lineRule="auto"/>
        <w:ind w:firstLine="720"/>
        <w:jc w:val="both"/>
        <w:rPr>
          <w:spacing w:val="-10"/>
          <w:sz w:val="28"/>
          <w:szCs w:val="28"/>
          <w:lang w:val="vi-VN" w:eastAsia="vi-VN"/>
        </w:rPr>
      </w:pPr>
      <w:r w:rsidRPr="00DC232F">
        <w:rPr>
          <w:spacing w:val="-10"/>
          <w:sz w:val="28"/>
          <w:szCs w:val="28"/>
          <w:lang w:val="vi-VN" w:eastAsia="vi-VN"/>
        </w:rPr>
        <w:t>1. Điều kiện xem xét khoanh nợ</w:t>
      </w:r>
    </w:p>
    <w:p w14:paraId="13E28058" w14:textId="77777777" w:rsidR="008C3325" w:rsidRPr="00DC232F" w:rsidRDefault="008C3325" w:rsidP="00DC232F">
      <w:pPr>
        <w:spacing w:before="120" w:line="264" w:lineRule="auto"/>
        <w:ind w:firstLine="720"/>
        <w:jc w:val="both"/>
        <w:rPr>
          <w:spacing w:val="-10"/>
          <w:sz w:val="28"/>
          <w:szCs w:val="28"/>
          <w:lang w:val="vi-VN" w:eastAsia="vi-VN"/>
        </w:rPr>
      </w:pPr>
      <w:r w:rsidRPr="00DC232F">
        <w:rPr>
          <w:spacing w:val="-10"/>
          <w:sz w:val="28"/>
          <w:szCs w:val="28"/>
          <w:lang w:val="vi-VN" w:eastAsia="vi-VN"/>
        </w:rPr>
        <w:t>DNNVV được xem xét khoanh nợ khi đáp ứng đầy đủ các điều kiện sau:</w:t>
      </w:r>
    </w:p>
    <w:p w14:paraId="73627E91" w14:textId="77777777" w:rsidR="008C3325" w:rsidRPr="00DC232F" w:rsidRDefault="008C3325" w:rsidP="00DC232F">
      <w:pPr>
        <w:spacing w:before="120" w:line="264" w:lineRule="auto"/>
        <w:ind w:firstLine="720"/>
        <w:jc w:val="both"/>
        <w:rPr>
          <w:spacing w:val="-10"/>
          <w:sz w:val="28"/>
          <w:szCs w:val="28"/>
          <w:lang w:val="vi-VN" w:eastAsia="vi-VN"/>
        </w:rPr>
      </w:pPr>
      <w:r w:rsidRPr="00DC232F">
        <w:rPr>
          <w:spacing w:val="-10"/>
          <w:sz w:val="28"/>
          <w:szCs w:val="28"/>
          <w:lang w:val="vi-VN" w:eastAsia="vi-VN"/>
        </w:rPr>
        <w:t>a) Thuộc trường hợp quy định tại khoản 1, khoản 3 Điều 6 Thông tư này.</w:t>
      </w:r>
    </w:p>
    <w:p w14:paraId="249E6F46" w14:textId="77777777" w:rsidR="008C3325" w:rsidRPr="00DC232F" w:rsidRDefault="008C3325" w:rsidP="00DC232F">
      <w:pPr>
        <w:spacing w:before="120" w:line="264" w:lineRule="auto"/>
        <w:ind w:firstLine="720"/>
        <w:jc w:val="both"/>
        <w:rPr>
          <w:spacing w:val="-10"/>
          <w:sz w:val="28"/>
          <w:szCs w:val="28"/>
          <w:lang w:val="vi-VN" w:eastAsia="vi-VN"/>
        </w:rPr>
      </w:pPr>
      <w:r w:rsidRPr="00DC232F">
        <w:rPr>
          <w:spacing w:val="-10"/>
          <w:sz w:val="28"/>
          <w:szCs w:val="28"/>
          <w:lang w:val="vi-VN" w:eastAsia="vi-VN"/>
        </w:rPr>
        <w:t>b) Gặp khó khăn trong hoạt động sản xuất kinh doanh, dẫn đến kết quả sản xuất kinh doanh của DNNVV trong hai (02) năm hoặc một (01) năm (đối với DNNVV có thời gian hoạt động dưới 2 năm) liền kề trước năm đề nghị khoanh nợ bị lỗ và còn lỗ lũy kế, không trả được nợ (gốc, lãi) đầy đủ, đúng hạn theo Hợp đồng đã ký.</w:t>
      </w:r>
    </w:p>
    <w:p w14:paraId="6D1F87CD" w14:textId="77777777" w:rsidR="008C3325" w:rsidRPr="002549BF" w:rsidRDefault="008C3325" w:rsidP="00DC232F">
      <w:pPr>
        <w:spacing w:before="120" w:line="264" w:lineRule="auto"/>
        <w:ind w:firstLine="720"/>
        <w:jc w:val="both"/>
        <w:rPr>
          <w:spacing w:val="-14"/>
          <w:sz w:val="28"/>
          <w:szCs w:val="28"/>
          <w:lang w:val="vi-VN" w:eastAsia="vi-VN"/>
        </w:rPr>
      </w:pPr>
      <w:r w:rsidRPr="002549BF">
        <w:rPr>
          <w:spacing w:val="-14"/>
          <w:sz w:val="28"/>
          <w:szCs w:val="28"/>
          <w:lang w:val="vi-VN" w:eastAsia="vi-VN"/>
        </w:rPr>
        <w:t>c) Có đầy đủ hồ sơ đề nghị xử lý rủi ro theo quy định tại khoản 2 Điều này để gửi Quỹ.</w:t>
      </w:r>
    </w:p>
    <w:p w14:paraId="6DA9A63A" w14:textId="59DC9F25" w:rsidR="008C3325" w:rsidRPr="00DC232F" w:rsidRDefault="008C3325" w:rsidP="00DC232F">
      <w:pPr>
        <w:spacing w:before="120" w:line="264" w:lineRule="auto"/>
        <w:ind w:firstLine="720"/>
        <w:jc w:val="both"/>
        <w:rPr>
          <w:spacing w:val="-10"/>
          <w:sz w:val="28"/>
          <w:szCs w:val="28"/>
          <w:lang w:val="vi-VN" w:eastAsia="vi-VN"/>
        </w:rPr>
      </w:pPr>
      <w:r w:rsidRPr="00DC232F">
        <w:rPr>
          <w:spacing w:val="-10"/>
          <w:sz w:val="28"/>
          <w:szCs w:val="28"/>
          <w:lang w:val="vi-VN" w:eastAsia="vi-VN"/>
        </w:rPr>
        <w:t xml:space="preserve">2. Hồ sơ đề nghị </w:t>
      </w:r>
      <w:r w:rsidR="00FD2D7A" w:rsidRPr="00DC232F">
        <w:rPr>
          <w:spacing w:val="-10"/>
          <w:sz w:val="28"/>
          <w:szCs w:val="28"/>
          <w:lang w:val="en-GB" w:eastAsia="vi-VN"/>
        </w:rPr>
        <w:t>khoanh nợ</w:t>
      </w:r>
      <w:r w:rsidRPr="00DC232F">
        <w:rPr>
          <w:spacing w:val="-10"/>
          <w:sz w:val="28"/>
          <w:szCs w:val="28"/>
          <w:lang w:val="vi-VN" w:eastAsia="vi-VN"/>
        </w:rPr>
        <w:t xml:space="preserve"> của DNNVV</w:t>
      </w:r>
    </w:p>
    <w:p w14:paraId="205AE87F" w14:textId="77777777" w:rsidR="008C3325" w:rsidRPr="00DC232F" w:rsidRDefault="008C3325" w:rsidP="00DC232F">
      <w:pPr>
        <w:spacing w:before="120" w:line="264" w:lineRule="auto"/>
        <w:ind w:firstLine="720"/>
        <w:jc w:val="both"/>
        <w:rPr>
          <w:spacing w:val="-10"/>
          <w:sz w:val="28"/>
          <w:szCs w:val="28"/>
          <w:lang w:val="vi-VN" w:eastAsia="vi-VN"/>
        </w:rPr>
      </w:pPr>
      <w:r w:rsidRPr="00DC232F">
        <w:rPr>
          <w:spacing w:val="-10"/>
          <w:sz w:val="28"/>
          <w:szCs w:val="28"/>
          <w:lang w:val="vi-VN" w:eastAsia="vi-VN"/>
        </w:rPr>
        <w:t>Thực hiện theo quy định tại khoản 2 Điều 8 Thông tư này.</w:t>
      </w:r>
    </w:p>
    <w:p w14:paraId="5A96197D" w14:textId="3D153BAE" w:rsidR="008C3325" w:rsidRPr="00DC232F" w:rsidRDefault="008C3325" w:rsidP="00DC232F">
      <w:pPr>
        <w:spacing w:before="120" w:line="264" w:lineRule="auto"/>
        <w:ind w:firstLine="720"/>
        <w:jc w:val="both"/>
        <w:rPr>
          <w:spacing w:val="-10"/>
          <w:sz w:val="28"/>
          <w:szCs w:val="28"/>
          <w:lang w:val="en-GB" w:eastAsia="vi-VN"/>
        </w:rPr>
      </w:pPr>
      <w:r w:rsidRPr="00DC232F">
        <w:rPr>
          <w:spacing w:val="-10"/>
          <w:sz w:val="28"/>
          <w:szCs w:val="28"/>
          <w:lang w:val="vi-VN" w:eastAsia="vi-VN"/>
        </w:rPr>
        <w:t xml:space="preserve">3. Trình tự, thủ tục </w:t>
      </w:r>
      <w:r w:rsidR="00FD2D7A" w:rsidRPr="00DC232F">
        <w:rPr>
          <w:spacing w:val="-10"/>
          <w:sz w:val="28"/>
          <w:szCs w:val="28"/>
          <w:lang w:val="en-GB" w:eastAsia="vi-VN"/>
        </w:rPr>
        <w:t>khoanh nợ</w:t>
      </w:r>
    </w:p>
    <w:p w14:paraId="4B5CC9F2" w14:textId="77777777" w:rsidR="008C3325" w:rsidRPr="002549BF" w:rsidRDefault="008C3325" w:rsidP="00DC232F">
      <w:pPr>
        <w:spacing w:before="120" w:line="264" w:lineRule="auto"/>
        <w:ind w:firstLine="720"/>
        <w:jc w:val="both"/>
        <w:rPr>
          <w:spacing w:val="-14"/>
          <w:sz w:val="28"/>
          <w:szCs w:val="28"/>
          <w:lang w:val="vi-VN" w:eastAsia="vi-VN"/>
        </w:rPr>
      </w:pPr>
      <w:bookmarkStart w:id="8" w:name="_Hlk24029093"/>
      <w:r w:rsidRPr="002549BF">
        <w:rPr>
          <w:spacing w:val="-14"/>
          <w:sz w:val="28"/>
          <w:szCs w:val="28"/>
          <w:lang w:val="vi-VN" w:eastAsia="vi-VN"/>
        </w:rPr>
        <w:t>a) Thực hiện theo quy định tại điểm a, điểm b và điểm đ khoản 3 Điều 8 Thông tư này.</w:t>
      </w:r>
    </w:p>
    <w:p w14:paraId="41BC1438" w14:textId="77777777" w:rsidR="008C3325" w:rsidRPr="00DC232F" w:rsidRDefault="008C3325" w:rsidP="00DC232F">
      <w:pPr>
        <w:spacing w:before="120" w:line="264" w:lineRule="auto"/>
        <w:ind w:firstLine="720"/>
        <w:jc w:val="both"/>
        <w:rPr>
          <w:spacing w:val="-10"/>
          <w:sz w:val="28"/>
          <w:szCs w:val="28"/>
          <w:lang w:val="vi-VN" w:eastAsia="vi-VN"/>
        </w:rPr>
      </w:pPr>
      <w:r w:rsidRPr="00DC232F">
        <w:rPr>
          <w:spacing w:val="-10"/>
          <w:sz w:val="28"/>
          <w:szCs w:val="28"/>
          <w:lang w:val="vi-VN" w:eastAsia="vi-VN"/>
        </w:rPr>
        <w:t>b) Nội dung Báo cáo kết quả thẩm định cần phải làm rõ khoản nợ của DNNVV đã hoặc chưa được áp dụng biện pháp xử lý rủi ro quy định tại khoản 1 và khoản 2 Điều 7 Thông tư này nhưng:</w:t>
      </w:r>
    </w:p>
    <w:p w14:paraId="568F71AA" w14:textId="77777777" w:rsidR="006D2E44" w:rsidRDefault="008C3325" w:rsidP="006D2E44">
      <w:pPr>
        <w:spacing w:before="120" w:line="264" w:lineRule="auto"/>
        <w:ind w:firstLine="720"/>
        <w:jc w:val="both"/>
        <w:rPr>
          <w:spacing w:val="-10"/>
          <w:sz w:val="28"/>
          <w:szCs w:val="28"/>
          <w:lang w:val="vi-VN" w:eastAsia="vi-VN"/>
        </w:rPr>
      </w:pPr>
      <w:r w:rsidRPr="00DC232F">
        <w:rPr>
          <w:spacing w:val="-10"/>
          <w:sz w:val="28"/>
          <w:szCs w:val="28"/>
          <w:lang w:val="vi-VN" w:eastAsia="vi-VN"/>
        </w:rPr>
        <w:t xml:space="preserve">- Nếu áp dụng các biện pháp này thì DNNVV cũng không trả được nợ vay (gốc, lãi) cho Quỹ theo đúng Hợp đồng đã ký. </w:t>
      </w:r>
    </w:p>
    <w:p w14:paraId="79D7149E" w14:textId="58085D86" w:rsidR="008C3325" w:rsidRPr="00DC232F" w:rsidRDefault="008C3325" w:rsidP="006D2E44">
      <w:pPr>
        <w:spacing w:before="120" w:line="264" w:lineRule="auto"/>
        <w:ind w:firstLine="720"/>
        <w:jc w:val="both"/>
        <w:rPr>
          <w:spacing w:val="-10"/>
          <w:sz w:val="28"/>
          <w:szCs w:val="28"/>
          <w:lang w:val="vi-VN" w:eastAsia="vi-VN"/>
        </w:rPr>
      </w:pPr>
      <w:r w:rsidRPr="00DC232F">
        <w:rPr>
          <w:spacing w:val="-10"/>
          <w:sz w:val="28"/>
          <w:szCs w:val="28"/>
          <w:lang w:val="vi-VN" w:eastAsia="vi-VN"/>
        </w:rPr>
        <w:lastRenderedPageBreak/>
        <w:t>- Tình hình sản xuất kinh doanh của DNNVV rất khó khăn, cần thiết phải áp dụng biện pháp khoanh nợ để tháo gỡ một phần khó khăn cho DNNVV và sau khi được khoanh nợ, DNNVV có khả năng trả nợ (gốc, lãi) đầy đủ, đúng hạn cho Quỹ theo Hợp đồng đã ký.</w:t>
      </w:r>
    </w:p>
    <w:p w14:paraId="4B3EEA08" w14:textId="67E2E1A6" w:rsidR="008C3325" w:rsidRPr="00DC232F" w:rsidRDefault="008C3325" w:rsidP="00DC232F">
      <w:pPr>
        <w:spacing w:before="120" w:line="264" w:lineRule="auto"/>
        <w:ind w:firstLine="720"/>
        <w:jc w:val="both"/>
        <w:rPr>
          <w:spacing w:val="-10"/>
          <w:sz w:val="28"/>
          <w:szCs w:val="28"/>
          <w:lang w:val="vi-VN" w:eastAsia="vi-VN"/>
        </w:rPr>
      </w:pPr>
      <w:r w:rsidRPr="00DC232F">
        <w:rPr>
          <w:spacing w:val="-10"/>
          <w:sz w:val="28"/>
          <w:szCs w:val="28"/>
          <w:lang w:val="vi-VN" w:eastAsia="vi-VN"/>
        </w:rPr>
        <w:t xml:space="preserve">c) Chủ tịch Quỹ có trách nhiệm trình hồ sơ đề nghị </w:t>
      </w:r>
      <w:r w:rsidR="00FD2D7A" w:rsidRPr="00DC232F">
        <w:rPr>
          <w:spacing w:val="-10"/>
          <w:sz w:val="28"/>
          <w:szCs w:val="28"/>
          <w:lang w:val="en-GB" w:eastAsia="vi-VN"/>
        </w:rPr>
        <w:t>khoanh nợ</w:t>
      </w:r>
      <w:r w:rsidRPr="00DC232F">
        <w:rPr>
          <w:spacing w:val="-10"/>
          <w:sz w:val="28"/>
          <w:szCs w:val="28"/>
          <w:lang w:val="vi-VN" w:eastAsia="vi-VN"/>
        </w:rPr>
        <w:t xml:space="preserve"> thuộc thẩm quyền xử lý của Bộ trưởng Bộ Kế hoạch và Đầu tư theo quy định tại khoản 2 Điều 5.</w:t>
      </w:r>
    </w:p>
    <w:p w14:paraId="47A51FD4" w14:textId="77777777" w:rsidR="008C3325" w:rsidRPr="00DC232F" w:rsidRDefault="008C3325" w:rsidP="00DC232F">
      <w:pPr>
        <w:spacing w:before="120" w:line="264" w:lineRule="auto"/>
        <w:ind w:firstLine="720"/>
        <w:jc w:val="both"/>
        <w:rPr>
          <w:spacing w:val="-10"/>
          <w:sz w:val="28"/>
          <w:szCs w:val="28"/>
          <w:lang w:val="vi-VN" w:eastAsia="vi-VN"/>
        </w:rPr>
      </w:pPr>
      <w:r w:rsidRPr="00DC232F">
        <w:rPr>
          <w:spacing w:val="-10"/>
          <w:sz w:val="28"/>
          <w:szCs w:val="28"/>
          <w:lang w:val="vi-VN" w:eastAsia="vi-VN"/>
        </w:rPr>
        <w:t xml:space="preserve">d) Trong thời hạn tối đa 60 ngày làm việc kể từ ngày nhận đầy đủ hồ sơ đề nghị xử lý rủi ro của Quỹ, Bộ trưởng Bộ Kế hoạch và Đầu tư xem xét, xử lý theo thẩm quyền.  </w:t>
      </w:r>
    </w:p>
    <w:bookmarkEnd w:id="8"/>
    <w:p w14:paraId="24C2E993" w14:textId="77777777" w:rsidR="008C3325" w:rsidRPr="00DC232F" w:rsidRDefault="008C3325" w:rsidP="00DC232F">
      <w:pPr>
        <w:spacing w:before="120" w:line="264" w:lineRule="auto"/>
        <w:ind w:firstLine="720"/>
        <w:jc w:val="both"/>
        <w:rPr>
          <w:spacing w:val="-10"/>
          <w:sz w:val="28"/>
          <w:szCs w:val="28"/>
          <w:lang w:val="vi-VN" w:eastAsia="vi-VN"/>
        </w:rPr>
      </w:pPr>
      <w:r w:rsidRPr="00DC232F">
        <w:rPr>
          <w:spacing w:val="-10"/>
          <w:sz w:val="28"/>
          <w:szCs w:val="28"/>
          <w:lang w:val="vi-VN" w:eastAsia="vi-VN"/>
        </w:rPr>
        <w:t>4. Thẩm quyền quyết định áp dụng biện pháp khoanh nợ</w:t>
      </w:r>
    </w:p>
    <w:p w14:paraId="648772E8" w14:textId="77777777" w:rsidR="008C3325" w:rsidRPr="00DC232F" w:rsidRDefault="008C3325" w:rsidP="00DC232F">
      <w:pPr>
        <w:spacing w:before="120" w:line="264" w:lineRule="auto"/>
        <w:ind w:firstLine="720"/>
        <w:jc w:val="both"/>
        <w:rPr>
          <w:spacing w:val="-10"/>
          <w:sz w:val="28"/>
          <w:szCs w:val="28"/>
          <w:lang w:val="vi-VN" w:eastAsia="vi-VN"/>
        </w:rPr>
      </w:pPr>
      <w:r w:rsidRPr="00DC232F">
        <w:rPr>
          <w:spacing w:val="-10"/>
          <w:sz w:val="28"/>
          <w:szCs w:val="28"/>
          <w:lang w:val="vi-VN" w:eastAsia="vi-VN"/>
        </w:rPr>
        <w:t>a) Căn cứ quy định tại khoản 1 Điều này và Tờ trình của Chủ tịch Quỹ về việc áp dụng biện pháp khoanh nợ, Bộ trưởng Bộ Kế hoạch và Đầu tư xem xét, quyết định việc áp dụng biện pháp khoanh nợ theo quy định tại điểm b khoản 1 Điều 41 Nghị định số 39/2019/NĐ-CP.</w:t>
      </w:r>
    </w:p>
    <w:p w14:paraId="3B502B90" w14:textId="77777777" w:rsidR="008C3325" w:rsidRPr="00DC232F" w:rsidRDefault="008C3325" w:rsidP="00DC232F">
      <w:pPr>
        <w:spacing w:before="120" w:line="264" w:lineRule="auto"/>
        <w:ind w:firstLine="720"/>
        <w:jc w:val="both"/>
        <w:rPr>
          <w:spacing w:val="-10"/>
          <w:sz w:val="28"/>
          <w:szCs w:val="28"/>
          <w:lang w:val="vi-VN" w:eastAsia="vi-VN"/>
        </w:rPr>
      </w:pPr>
      <w:r w:rsidRPr="00DC232F">
        <w:rPr>
          <w:spacing w:val="-10"/>
          <w:sz w:val="28"/>
          <w:szCs w:val="28"/>
          <w:lang w:val="vi-VN" w:eastAsia="vi-VN"/>
        </w:rPr>
        <w:t>b) Một khoản nợ có thể được khoanh nợ nhiều lần với tổng thời gian khoanh nợ tối đa không quá 02 năm, thời gian khoanh nợ không tính vào thời gian vay vốn. Trong thời gian khoanh nợ, DNNVV không phải chịu lãi phát sinh, chưa phải trả nợ gốc và lãi.</w:t>
      </w:r>
    </w:p>
    <w:p w14:paraId="0DA401C4" w14:textId="77777777" w:rsidR="008C3325" w:rsidRPr="00DC232F" w:rsidRDefault="008C3325" w:rsidP="00DC232F">
      <w:pPr>
        <w:spacing w:before="120" w:line="264" w:lineRule="auto"/>
        <w:ind w:firstLine="720"/>
        <w:jc w:val="both"/>
        <w:rPr>
          <w:spacing w:val="-10"/>
          <w:sz w:val="28"/>
          <w:szCs w:val="28"/>
          <w:lang w:val="vi-VN" w:eastAsia="vi-VN"/>
        </w:rPr>
      </w:pPr>
      <w:r w:rsidRPr="00DC232F">
        <w:rPr>
          <w:spacing w:val="-10"/>
          <w:sz w:val="28"/>
          <w:szCs w:val="28"/>
          <w:lang w:val="vi-VN" w:eastAsia="vi-VN"/>
        </w:rPr>
        <w:t>c) Chủ tịch Quỹ có trách nhiệm chỉ đạo việc khoanh nợ theo quyết định của Bộ trưởng Bộ Kế hoạch và Đầu tư.</w:t>
      </w:r>
    </w:p>
    <w:p w14:paraId="67E4767F" w14:textId="77777777" w:rsidR="008C3325" w:rsidRPr="00DC232F" w:rsidRDefault="008C3325" w:rsidP="00DC232F">
      <w:pPr>
        <w:spacing w:before="120" w:line="264" w:lineRule="auto"/>
        <w:ind w:firstLine="720"/>
        <w:jc w:val="both"/>
        <w:rPr>
          <w:spacing w:val="-10"/>
          <w:sz w:val="28"/>
          <w:szCs w:val="28"/>
          <w:lang w:val="vi-VN" w:eastAsia="vi-VN"/>
        </w:rPr>
      </w:pPr>
      <w:r w:rsidRPr="00DC232F">
        <w:rPr>
          <w:b/>
          <w:bCs/>
          <w:spacing w:val="-10"/>
          <w:sz w:val="28"/>
          <w:szCs w:val="28"/>
          <w:lang w:val="vi-VN" w:eastAsia="vi-VN"/>
        </w:rPr>
        <w:t>Điều 11. Xóa nợ lãi</w:t>
      </w:r>
    </w:p>
    <w:p w14:paraId="42A2CC1D" w14:textId="77777777" w:rsidR="008C3325" w:rsidRPr="00DC232F" w:rsidRDefault="008C3325" w:rsidP="00DC232F">
      <w:pPr>
        <w:spacing w:before="120" w:line="264" w:lineRule="auto"/>
        <w:ind w:firstLine="720"/>
        <w:jc w:val="both"/>
        <w:rPr>
          <w:spacing w:val="-10"/>
          <w:sz w:val="28"/>
          <w:szCs w:val="28"/>
          <w:lang w:val="vi-VN" w:eastAsia="vi-VN"/>
        </w:rPr>
      </w:pPr>
      <w:r w:rsidRPr="00DC232F">
        <w:rPr>
          <w:spacing w:val="-10"/>
          <w:sz w:val="28"/>
          <w:szCs w:val="28"/>
          <w:lang w:val="vi-VN" w:eastAsia="vi-VN"/>
        </w:rPr>
        <w:t>1. Điều kiện xem xét xóa nợ lãi</w:t>
      </w:r>
    </w:p>
    <w:p w14:paraId="7A7D568A" w14:textId="77777777" w:rsidR="008C3325" w:rsidRPr="00DC232F" w:rsidRDefault="008C3325" w:rsidP="00DC232F">
      <w:pPr>
        <w:spacing w:before="120" w:line="264" w:lineRule="auto"/>
        <w:ind w:firstLine="720"/>
        <w:jc w:val="both"/>
        <w:rPr>
          <w:spacing w:val="-10"/>
          <w:sz w:val="28"/>
          <w:szCs w:val="28"/>
          <w:lang w:val="vi-VN" w:eastAsia="vi-VN"/>
        </w:rPr>
      </w:pPr>
      <w:r w:rsidRPr="00DC232F">
        <w:rPr>
          <w:spacing w:val="-10"/>
          <w:sz w:val="28"/>
          <w:szCs w:val="28"/>
          <w:lang w:val="vi-VN" w:eastAsia="vi-VN"/>
        </w:rPr>
        <w:t>DNNVV được xem xét xóa nợ lãi khi đáp ứng đầy đủ các điều kiện sau:</w:t>
      </w:r>
    </w:p>
    <w:p w14:paraId="356DDC74" w14:textId="77777777" w:rsidR="008C3325" w:rsidRPr="00DC232F" w:rsidRDefault="008C3325" w:rsidP="00DC232F">
      <w:pPr>
        <w:spacing w:before="120" w:line="264" w:lineRule="auto"/>
        <w:ind w:firstLine="720"/>
        <w:jc w:val="both"/>
        <w:rPr>
          <w:spacing w:val="-10"/>
          <w:sz w:val="28"/>
          <w:szCs w:val="28"/>
          <w:lang w:val="vi-VN" w:eastAsia="vi-VN"/>
        </w:rPr>
      </w:pPr>
      <w:r w:rsidRPr="00DC232F">
        <w:rPr>
          <w:spacing w:val="-10"/>
          <w:sz w:val="28"/>
          <w:szCs w:val="28"/>
          <w:lang w:val="vi-VN" w:eastAsia="vi-VN"/>
        </w:rPr>
        <w:t>a) Thuộc trường hợp quy định tại khoản 1, khoản 2 Điều 6 Thông tư này.</w:t>
      </w:r>
    </w:p>
    <w:p w14:paraId="52AF0C68" w14:textId="77777777" w:rsidR="008C3325" w:rsidRPr="00DC232F" w:rsidRDefault="008C3325" w:rsidP="00DC232F">
      <w:pPr>
        <w:spacing w:before="120" w:line="264" w:lineRule="auto"/>
        <w:ind w:firstLine="720"/>
        <w:jc w:val="both"/>
        <w:rPr>
          <w:spacing w:val="-10"/>
          <w:sz w:val="28"/>
          <w:szCs w:val="28"/>
          <w:lang w:val="vi-VN" w:eastAsia="vi-VN"/>
        </w:rPr>
      </w:pPr>
      <w:r w:rsidRPr="00DC232F">
        <w:rPr>
          <w:spacing w:val="-10"/>
          <w:sz w:val="28"/>
          <w:szCs w:val="28"/>
          <w:lang w:val="vi-VN" w:eastAsia="vi-VN"/>
        </w:rPr>
        <w:t>b) Gặp khó khăn trong hoạt động sản xuất kinh doanh, dẫn đến kết quả sản xuất kinh doanh của DNNVV trong ít nhất một (01) năm liền kề trước năm đề nghị xóa nợ lãi bị lỗ và còn lỗ lũy kế, không trả được nợ (gốc, lãi) đầy đủ, đúng hạn theo Hợp đồng đã ký.</w:t>
      </w:r>
    </w:p>
    <w:p w14:paraId="207BC973" w14:textId="77777777" w:rsidR="008C3325" w:rsidRPr="002549BF" w:rsidRDefault="008C3325" w:rsidP="00DC232F">
      <w:pPr>
        <w:spacing w:before="120" w:line="264" w:lineRule="auto"/>
        <w:ind w:firstLine="720"/>
        <w:jc w:val="both"/>
        <w:rPr>
          <w:spacing w:val="-14"/>
          <w:sz w:val="28"/>
          <w:szCs w:val="28"/>
          <w:lang w:val="vi-VN" w:eastAsia="vi-VN"/>
        </w:rPr>
      </w:pPr>
      <w:r w:rsidRPr="002549BF">
        <w:rPr>
          <w:spacing w:val="-14"/>
          <w:sz w:val="28"/>
          <w:szCs w:val="28"/>
          <w:lang w:val="vi-VN" w:eastAsia="vi-VN"/>
        </w:rPr>
        <w:t>c) Có đầy đủ hồ sơ đề nghị xử lý rủi ro theo quy định tại khoản 2 Điều này để gửi Quỹ.</w:t>
      </w:r>
    </w:p>
    <w:p w14:paraId="47EC082F" w14:textId="05E6E6F9" w:rsidR="008C3325" w:rsidRPr="00DC232F" w:rsidRDefault="008C3325" w:rsidP="00DC232F">
      <w:pPr>
        <w:spacing w:before="120" w:line="264" w:lineRule="auto"/>
        <w:ind w:firstLine="720"/>
        <w:jc w:val="both"/>
        <w:rPr>
          <w:spacing w:val="-10"/>
          <w:sz w:val="28"/>
          <w:szCs w:val="28"/>
          <w:lang w:val="vi-VN" w:eastAsia="vi-VN"/>
        </w:rPr>
      </w:pPr>
      <w:r w:rsidRPr="00DC232F">
        <w:rPr>
          <w:spacing w:val="-10"/>
          <w:sz w:val="28"/>
          <w:szCs w:val="28"/>
          <w:lang w:val="vi-VN" w:eastAsia="vi-VN"/>
        </w:rPr>
        <w:t xml:space="preserve">2. Hồ sơ đề nghị </w:t>
      </w:r>
      <w:r w:rsidR="00FD2D7A" w:rsidRPr="00DC232F">
        <w:rPr>
          <w:spacing w:val="-10"/>
          <w:sz w:val="28"/>
          <w:szCs w:val="28"/>
          <w:lang w:val="en-GB" w:eastAsia="vi-VN"/>
        </w:rPr>
        <w:t>xóa nợ lãi</w:t>
      </w:r>
      <w:r w:rsidRPr="00DC232F">
        <w:rPr>
          <w:spacing w:val="-10"/>
          <w:sz w:val="28"/>
          <w:szCs w:val="28"/>
          <w:lang w:val="vi-VN" w:eastAsia="vi-VN"/>
        </w:rPr>
        <w:t xml:space="preserve"> của DNNVV</w:t>
      </w:r>
    </w:p>
    <w:p w14:paraId="4502D0E2" w14:textId="77777777" w:rsidR="008C3325" w:rsidRPr="00DC232F" w:rsidRDefault="008C3325" w:rsidP="00DC232F">
      <w:pPr>
        <w:spacing w:before="120" w:line="264" w:lineRule="auto"/>
        <w:ind w:firstLine="720"/>
        <w:jc w:val="both"/>
        <w:rPr>
          <w:spacing w:val="-10"/>
          <w:sz w:val="28"/>
          <w:szCs w:val="28"/>
          <w:lang w:val="vi-VN" w:eastAsia="vi-VN"/>
        </w:rPr>
      </w:pPr>
      <w:r w:rsidRPr="00DC232F">
        <w:rPr>
          <w:spacing w:val="-10"/>
          <w:sz w:val="28"/>
          <w:szCs w:val="28"/>
          <w:lang w:val="vi-VN" w:eastAsia="vi-VN"/>
        </w:rPr>
        <w:t>a) Thực hiện theo quy định tại khoản 2 Điều 8 Thông tư này.</w:t>
      </w:r>
    </w:p>
    <w:p w14:paraId="181457D4" w14:textId="77777777" w:rsidR="008C3325" w:rsidRPr="002549BF" w:rsidRDefault="008C3325" w:rsidP="00DC232F">
      <w:pPr>
        <w:spacing w:before="120" w:line="264" w:lineRule="auto"/>
        <w:ind w:firstLine="720"/>
        <w:jc w:val="both"/>
        <w:rPr>
          <w:spacing w:val="-14"/>
          <w:sz w:val="28"/>
          <w:szCs w:val="28"/>
          <w:lang w:val="vi-VN" w:eastAsia="vi-VN"/>
        </w:rPr>
      </w:pPr>
      <w:r w:rsidRPr="002549BF">
        <w:rPr>
          <w:spacing w:val="-14"/>
          <w:sz w:val="28"/>
          <w:szCs w:val="28"/>
          <w:lang w:val="vi-VN" w:eastAsia="vi-VN"/>
        </w:rPr>
        <w:t>b) Đối với trường hợp xem xét xử lý rủi ro quy định tại khoản 2 Điều 6 Thông tư này, hồ sơ quy định tại điểm a khoản này</w:t>
      </w:r>
      <w:r w:rsidRPr="002549BF" w:rsidDel="004273AF">
        <w:rPr>
          <w:spacing w:val="-14"/>
          <w:sz w:val="28"/>
          <w:szCs w:val="28"/>
          <w:lang w:val="vi-VN" w:eastAsia="vi-VN"/>
        </w:rPr>
        <w:t xml:space="preserve"> </w:t>
      </w:r>
      <w:r w:rsidRPr="002549BF">
        <w:rPr>
          <w:spacing w:val="-14"/>
          <w:sz w:val="28"/>
          <w:szCs w:val="28"/>
          <w:lang w:val="vi-VN" w:eastAsia="vi-VN"/>
        </w:rPr>
        <w:t>không bao gồm: Văn bản đề nghị xử lý rủi ro, Văn bản cam kết và phương án sản xuất kinh doanh, phương án trả nợ vay, Báo cáo tài chính, Bản đối chiếu nợ vay đến thời điểm đề nghị xử lý rủi ro và Biên bản xác định thiệt hại của DNNVV.</w:t>
      </w:r>
    </w:p>
    <w:p w14:paraId="5F7A1ECE" w14:textId="77777777" w:rsidR="008C3325" w:rsidRPr="00DC232F" w:rsidRDefault="008C3325" w:rsidP="00DC232F">
      <w:pPr>
        <w:spacing w:before="120" w:line="264" w:lineRule="auto"/>
        <w:ind w:firstLine="720"/>
        <w:jc w:val="both"/>
        <w:rPr>
          <w:spacing w:val="-10"/>
          <w:sz w:val="28"/>
          <w:szCs w:val="28"/>
          <w:lang w:val="vi-VN" w:eastAsia="vi-VN"/>
        </w:rPr>
      </w:pPr>
      <w:r w:rsidRPr="00DC232F">
        <w:rPr>
          <w:spacing w:val="-10"/>
          <w:sz w:val="28"/>
          <w:szCs w:val="28"/>
          <w:lang w:val="vi-VN" w:eastAsia="vi-VN"/>
        </w:rPr>
        <w:t>c) Đối với trường hợp xem xét xử lý rủi ro quy định tại khoản 2 Điều 6 Thông tư này, ngoài hồ sơ quy định tại điểm a khoản này, DNNVV cần bổ sung thêm:</w:t>
      </w:r>
    </w:p>
    <w:p w14:paraId="6AFCA6EA" w14:textId="77777777" w:rsidR="008C3325" w:rsidRPr="00DC232F" w:rsidRDefault="008C3325" w:rsidP="00DC232F">
      <w:pPr>
        <w:spacing w:before="120" w:line="264" w:lineRule="auto"/>
        <w:ind w:firstLine="720"/>
        <w:jc w:val="both"/>
        <w:rPr>
          <w:spacing w:val="-10"/>
          <w:sz w:val="28"/>
          <w:szCs w:val="28"/>
          <w:lang w:val="vi-VN" w:eastAsia="vi-VN"/>
        </w:rPr>
      </w:pPr>
      <w:r w:rsidRPr="00DC232F">
        <w:rPr>
          <w:spacing w:val="-10"/>
          <w:sz w:val="28"/>
          <w:szCs w:val="28"/>
          <w:lang w:val="vi-VN" w:eastAsia="vi-VN"/>
        </w:rPr>
        <w:t xml:space="preserve">- Đối với trường hợp DNNVV bị giải thể: Quyết định giải thể của cấp có thẩm quyền theo quy định của pháp luật, Quyết định (hoặc văn bản) thu hồi giấy chứng nhận đăng ký </w:t>
      </w:r>
      <w:r w:rsidRPr="00DC232F">
        <w:rPr>
          <w:spacing w:val="-10"/>
          <w:sz w:val="28"/>
          <w:szCs w:val="28"/>
          <w:lang w:val="vi-VN" w:eastAsia="vi-VN"/>
        </w:rPr>
        <w:lastRenderedPageBreak/>
        <w:t>kinh doanh DNNVV hoặc giải thể bắt buộc đối với DNNVV của Cơ quan đăng ký kinh doanh (bản chính).</w:t>
      </w:r>
    </w:p>
    <w:p w14:paraId="799C564A" w14:textId="77777777" w:rsidR="008C3325" w:rsidRPr="00DC232F" w:rsidRDefault="008C3325" w:rsidP="00DC232F">
      <w:pPr>
        <w:spacing w:before="120" w:line="264" w:lineRule="auto"/>
        <w:ind w:firstLine="720"/>
        <w:jc w:val="both"/>
        <w:rPr>
          <w:spacing w:val="-10"/>
          <w:sz w:val="28"/>
          <w:szCs w:val="28"/>
          <w:lang w:val="vi-VN" w:eastAsia="vi-VN"/>
        </w:rPr>
      </w:pPr>
      <w:r w:rsidRPr="00DC232F">
        <w:rPr>
          <w:spacing w:val="-10"/>
          <w:sz w:val="28"/>
          <w:szCs w:val="28"/>
          <w:lang w:val="vi-VN" w:eastAsia="vi-VN"/>
        </w:rPr>
        <w:t>- Đối với trường hợp DNNVV bị phá sản, bổ sung một trong các văn bản sau: Quyết định mở thủ tục phá sản, Quyết định tuyên bố phá sản, Quyết định thi hành quyết định tuyên bố bị phá sản của Tòa án có thẩm quyền, Quyết định đình chỉ thi hành quyết định tuyên bố phá sản của Cơ quan thi hành án (bản chính).</w:t>
      </w:r>
    </w:p>
    <w:p w14:paraId="7DA75BAD" w14:textId="562C271F" w:rsidR="008C3325" w:rsidRPr="00DC232F" w:rsidRDefault="008C3325" w:rsidP="00DC232F">
      <w:pPr>
        <w:spacing w:before="120" w:line="264" w:lineRule="auto"/>
        <w:ind w:firstLine="720"/>
        <w:jc w:val="both"/>
        <w:rPr>
          <w:spacing w:val="-10"/>
          <w:sz w:val="28"/>
          <w:szCs w:val="28"/>
          <w:lang w:val="vi-VN" w:eastAsia="vi-VN"/>
        </w:rPr>
      </w:pPr>
      <w:r w:rsidRPr="00DC232F">
        <w:rPr>
          <w:spacing w:val="-10"/>
          <w:sz w:val="28"/>
          <w:szCs w:val="28"/>
          <w:lang w:val="vi-VN" w:eastAsia="vi-VN"/>
        </w:rPr>
        <w:t xml:space="preserve">3. Trình tự, thủ tục </w:t>
      </w:r>
      <w:r w:rsidR="00FD2D7A" w:rsidRPr="00DC232F">
        <w:rPr>
          <w:spacing w:val="-10"/>
          <w:sz w:val="28"/>
          <w:szCs w:val="28"/>
          <w:lang w:val="en-GB" w:eastAsia="vi-VN"/>
        </w:rPr>
        <w:t>xóa nợ lãi</w:t>
      </w:r>
    </w:p>
    <w:p w14:paraId="1874F35C" w14:textId="05A9CC1D" w:rsidR="008C3325" w:rsidRPr="00DC232F" w:rsidRDefault="008C3325" w:rsidP="00DC232F">
      <w:pPr>
        <w:spacing w:before="120" w:line="264" w:lineRule="auto"/>
        <w:ind w:firstLine="720"/>
        <w:jc w:val="both"/>
        <w:rPr>
          <w:spacing w:val="-10"/>
          <w:sz w:val="28"/>
          <w:szCs w:val="28"/>
          <w:lang w:val="vi-VN" w:eastAsia="vi-VN"/>
        </w:rPr>
      </w:pPr>
      <w:bookmarkStart w:id="9" w:name="_Hlk24029122"/>
      <w:r w:rsidRPr="00DC232F">
        <w:rPr>
          <w:spacing w:val="-10"/>
          <w:sz w:val="28"/>
          <w:szCs w:val="28"/>
          <w:lang w:val="vi-VN" w:eastAsia="vi-VN"/>
        </w:rPr>
        <w:t>a) Thực hiện theo quy định tại điểm a và điểm d khoản 3 Điều 10 Thông tư này.</w:t>
      </w:r>
    </w:p>
    <w:bookmarkEnd w:id="9"/>
    <w:p w14:paraId="59A8DF78" w14:textId="77777777" w:rsidR="008C3325" w:rsidRPr="002549BF" w:rsidRDefault="008C3325" w:rsidP="00DC232F">
      <w:pPr>
        <w:spacing w:before="120" w:line="264" w:lineRule="auto"/>
        <w:ind w:firstLine="720"/>
        <w:jc w:val="both"/>
        <w:rPr>
          <w:spacing w:val="-12"/>
          <w:sz w:val="28"/>
          <w:szCs w:val="28"/>
          <w:lang w:val="vi-VN" w:eastAsia="vi-VN"/>
        </w:rPr>
      </w:pPr>
      <w:r w:rsidRPr="002549BF">
        <w:rPr>
          <w:spacing w:val="-12"/>
          <w:sz w:val="28"/>
          <w:szCs w:val="28"/>
          <w:lang w:val="vi-VN" w:eastAsia="vi-VN"/>
        </w:rPr>
        <w:t>b) Nội dung Báo cáo kết quả thẩm định cần phải làm rõ khoản nợ của DNNVV đã hoặc chưa được áp dụng biện pháp xử lý rủi ro quy định tại khoản 1, khoản 2 và khoản 3 Điều 7 Thông tư này (trừ trường hợp  rủi ro quy định tại khoản 2 Điều 6 Thông tư này) nhưng:</w:t>
      </w:r>
    </w:p>
    <w:p w14:paraId="3E91F0A3" w14:textId="77777777" w:rsidR="008C3325" w:rsidRPr="00DC232F" w:rsidRDefault="008C3325" w:rsidP="00DC232F">
      <w:pPr>
        <w:spacing w:before="120" w:line="264" w:lineRule="auto"/>
        <w:ind w:firstLine="720"/>
        <w:jc w:val="both"/>
        <w:rPr>
          <w:spacing w:val="-10"/>
          <w:sz w:val="28"/>
          <w:szCs w:val="28"/>
          <w:lang w:val="vi-VN" w:eastAsia="vi-VN"/>
        </w:rPr>
      </w:pPr>
      <w:r w:rsidRPr="00DC232F">
        <w:rPr>
          <w:spacing w:val="-10"/>
          <w:sz w:val="28"/>
          <w:szCs w:val="28"/>
          <w:lang w:val="vi-VN" w:eastAsia="vi-VN"/>
        </w:rPr>
        <w:t>- Nếu áp dụng các biện pháp này thì DNNVV cũng không trả được nợ vay (gốc, lãi) cho Quỹ theo đúng Hợp đồng đã ký.</w:t>
      </w:r>
    </w:p>
    <w:p w14:paraId="7FC96238" w14:textId="77777777" w:rsidR="008C3325" w:rsidRPr="00DC232F" w:rsidRDefault="008C3325" w:rsidP="00DC232F">
      <w:pPr>
        <w:spacing w:before="120" w:line="264" w:lineRule="auto"/>
        <w:ind w:firstLine="720"/>
        <w:jc w:val="both"/>
        <w:rPr>
          <w:spacing w:val="-10"/>
          <w:sz w:val="28"/>
          <w:szCs w:val="28"/>
          <w:lang w:val="vi-VN" w:eastAsia="vi-VN"/>
        </w:rPr>
      </w:pPr>
      <w:r w:rsidRPr="00DC232F">
        <w:rPr>
          <w:spacing w:val="-10"/>
          <w:sz w:val="28"/>
          <w:szCs w:val="28"/>
          <w:lang w:val="vi-VN" w:eastAsia="vi-VN"/>
        </w:rPr>
        <w:t>- Tình hình sản xuất kinh doanh của DNNVV rất khó khăn, cần thiết phải áp dụng biện pháp xóa nợ lãi để tháo gỡ một phần khó khăn cho DNNVV và sau khi được xóa nợ lãi, DNNVV có khả năng trả nợ (gốc, lãi) đầy đủ, đúng hạn cho Quỹ theo Hợp đồng đã ký.</w:t>
      </w:r>
    </w:p>
    <w:p w14:paraId="69D1B97D" w14:textId="57F231D7" w:rsidR="00E83BFF" w:rsidRPr="00DC232F" w:rsidRDefault="00E83BFF" w:rsidP="00DC232F">
      <w:pPr>
        <w:spacing w:before="120" w:line="264" w:lineRule="auto"/>
        <w:ind w:firstLine="720"/>
        <w:jc w:val="both"/>
        <w:rPr>
          <w:spacing w:val="-10"/>
          <w:sz w:val="28"/>
          <w:szCs w:val="28"/>
          <w:lang w:val="vi-VN" w:eastAsia="vi-VN"/>
        </w:rPr>
      </w:pPr>
      <w:r w:rsidRPr="00DC232F">
        <w:rPr>
          <w:spacing w:val="-10"/>
          <w:sz w:val="28"/>
          <w:szCs w:val="28"/>
          <w:lang w:val="vi-VN" w:eastAsia="vi-VN"/>
        </w:rPr>
        <w:t xml:space="preserve">c) Chủ tịch Quỹ có trách nhiệm trình hồ sơ đề nghị </w:t>
      </w:r>
      <w:r w:rsidRPr="00DC232F">
        <w:rPr>
          <w:spacing w:val="-10"/>
          <w:sz w:val="28"/>
          <w:szCs w:val="28"/>
          <w:lang w:val="en-GB" w:eastAsia="vi-VN"/>
        </w:rPr>
        <w:t>xóa nợ lãi</w:t>
      </w:r>
      <w:r w:rsidRPr="00DC232F">
        <w:rPr>
          <w:spacing w:val="-10"/>
          <w:sz w:val="28"/>
          <w:szCs w:val="28"/>
          <w:lang w:val="vi-VN" w:eastAsia="vi-VN"/>
        </w:rPr>
        <w:t xml:space="preserve"> thuộc thẩm quyền xử lý của Bộ trưởng Bộ Kế hoạch và Đầu tư theo quy định tại khoản 2 Điều 5.</w:t>
      </w:r>
    </w:p>
    <w:p w14:paraId="6BCA09B5" w14:textId="77777777" w:rsidR="008C3325" w:rsidRPr="00DC232F" w:rsidRDefault="008C3325" w:rsidP="00DC232F">
      <w:pPr>
        <w:spacing w:before="120" w:line="264" w:lineRule="auto"/>
        <w:ind w:firstLine="720"/>
        <w:jc w:val="both"/>
        <w:rPr>
          <w:spacing w:val="-10"/>
          <w:sz w:val="28"/>
          <w:szCs w:val="28"/>
          <w:lang w:val="vi-VN" w:eastAsia="vi-VN"/>
        </w:rPr>
      </w:pPr>
      <w:r w:rsidRPr="00DC232F">
        <w:rPr>
          <w:spacing w:val="-10"/>
          <w:sz w:val="28"/>
          <w:szCs w:val="28"/>
          <w:lang w:val="vi-VN" w:eastAsia="vi-VN"/>
        </w:rPr>
        <w:t>4. Thẩm quyền quyết định áp dụng biện pháp xóa nợ lãi</w:t>
      </w:r>
    </w:p>
    <w:p w14:paraId="40E35F43" w14:textId="77777777" w:rsidR="008C3325" w:rsidRPr="00DC232F" w:rsidRDefault="008C3325" w:rsidP="00DC232F">
      <w:pPr>
        <w:spacing w:before="120" w:line="264" w:lineRule="auto"/>
        <w:ind w:firstLine="720"/>
        <w:jc w:val="both"/>
        <w:rPr>
          <w:spacing w:val="-10"/>
          <w:sz w:val="28"/>
          <w:szCs w:val="28"/>
          <w:lang w:val="vi-VN" w:eastAsia="vi-VN"/>
        </w:rPr>
      </w:pPr>
      <w:r w:rsidRPr="00DC232F">
        <w:rPr>
          <w:spacing w:val="-10"/>
          <w:sz w:val="28"/>
          <w:szCs w:val="28"/>
          <w:lang w:val="vi-VN" w:eastAsia="vi-VN"/>
        </w:rPr>
        <w:t>a) Căn cứ quy định tại khoản 1 Điều này và Tờ trình của Chủ tịch Quỹ về việc áp dụng biện pháp xóa nợ lãi, Bộ trưởng Bộ Kế hoạch và Đầu tư xem xét, quyết định việc áp dụng biện pháp xóa nợ lãi theo quy định tại điểm b khoản 1 Điều 41 Nghị định số 39/2019/NĐ-CP.</w:t>
      </w:r>
    </w:p>
    <w:p w14:paraId="6DCA6694" w14:textId="77777777" w:rsidR="008C3325" w:rsidRPr="00DC232F" w:rsidRDefault="008C3325" w:rsidP="00DC232F">
      <w:pPr>
        <w:spacing w:before="120" w:line="264" w:lineRule="auto"/>
        <w:ind w:firstLine="720"/>
        <w:jc w:val="both"/>
        <w:rPr>
          <w:spacing w:val="-10"/>
          <w:sz w:val="28"/>
          <w:szCs w:val="28"/>
          <w:lang w:val="vi-VN" w:eastAsia="vi-VN"/>
        </w:rPr>
      </w:pPr>
      <w:r w:rsidRPr="00DC232F">
        <w:rPr>
          <w:spacing w:val="-10"/>
          <w:sz w:val="28"/>
          <w:szCs w:val="28"/>
          <w:lang w:val="vi-VN" w:eastAsia="vi-VN"/>
        </w:rPr>
        <w:t>b) Mức xóa nợ lãi được thực hiện theo quyết định của Bộ trưởng Bộ Kế hoạch và Đầu tư và chỉ xóa nợ lãi 01 lần.</w:t>
      </w:r>
    </w:p>
    <w:p w14:paraId="08CE226C" w14:textId="77777777" w:rsidR="008C3325" w:rsidRPr="00DC232F" w:rsidRDefault="008C3325" w:rsidP="00DC232F">
      <w:pPr>
        <w:spacing w:before="120" w:line="264" w:lineRule="auto"/>
        <w:ind w:firstLine="720"/>
        <w:jc w:val="both"/>
        <w:rPr>
          <w:spacing w:val="-10"/>
          <w:sz w:val="28"/>
          <w:szCs w:val="28"/>
          <w:lang w:val="vi-VN" w:eastAsia="vi-VN"/>
        </w:rPr>
      </w:pPr>
      <w:r w:rsidRPr="00DC232F">
        <w:rPr>
          <w:spacing w:val="-10"/>
          <w:sz w:val="28"/>
          <w:szCs w:val="28"/>
          <w:lang w:val="vi-VN" w:eastAsia="vi-VN"/>
        </w:rPr>
        <w:t xml:space="preserve"> c) Chủ tịch Quỹ có trách nhiệm chỉ đạo việc xóa nợ lãi theo quyết định của Bộ trưởng Bộ Kế hoạch và Đầu tư.</w:t>
      </w:r>
    </w:p>
    <w:p w14:paraId="670B3703" w14:textId="77777777" w:rsidR="008C3325" w:rsidRPr="00DC232F" w:rsidRDefault="008C3325" w:rsidP="00DC232F">
      <w:pPr>
        <w:spacing w:before="120" w:line="264" w:lineRule="auto"/>
        <w:ind w:firstLine="720"/>
        <w:jc w:val="both"/>
        <w:rPr>
          <w:spacing w:val="-10"/>
          <w:sz w:val="28"/>
          <w:szCs w:val="28"/>
          <w:lang w:val="vi-VN" w:eastAsia="vi-VN"/>
        </w:rPr>
      </w:pPr>
      <w:r w:rsidRPr="00DC232F">
        <w:rPr>
          <w:b/>
          <w:bCs/>
          <w:spacing w:val="-10"/>
          <w:sz w:val="28"/>
          <w:szCs w:val="28"/>
          <w:lang w:val="vi-VN" w:eastAsia="vi-VN"/>
        </w:rPr>
        <w:t>Điều 12. Bán nợ</w:t>
      </w:r>
    </w:p>
    <w:p w14:paraId="344A6D9E" w14:textId="77777777" w:rsidR="008C3325" w:rsidRPr="00DC232F" w:rsidRDefault="008C3325" w:rsidP="00DC232F">
      <w:pPr>
        <w:spacing w:before="120" w:line="264" w:lineRule="auto"/>
        <w:ind w:firstLine="720"/>
        <w:jc w:val="both"/>
        <w:rPr>
          <w:spacing w:val="-10"/>
          <w:sz w:val="28"/>
          <w:szCs w:val="28"/>
          <w:lang w:val="vi-VN" w:eastAsia="vi-VN"/>
        </w:rPr>
      </w:pPr>
      <w:r w:rsidRPr="00DC232F">
        <w:rPr>
          <w:spacing w:val="-10"/>
          <w:sz w:val="28"/>
          <w:szCs w:val="28"/>
          <w:lang w:val="vi-VN" w:eastAsia="vi-VN"/>
        </w:rPr>
        <w:t>1. Điều kiện xem xét bán nợ</w:t>
      </w:r>
    </w:p>
    <w:p w14:paraId="265C2615" w14:textId="77777777" w:rsidR="008C3325" w:rsidRPr="00DC232F" w:rsidRDefault="008C3325" w:rsidP="00DC232F">
      <w:pPr>
        <w:spacing w:before="120" w:line="264" w:lineRule="auto"/>
        <w:ind w:firstLine="720"/>
        <w:jc w:val="both"/>
        <w:rPr>
          <w:spacing w:val="-10"/>
          <w:sz w:val="28"/>
          <w:szCs w:val="28"/>
          <w:lang w:val="vi-VN" w:eastAsia="vi-VN"/>
        </w:rPr>
      </w:pPr>
      <w:r w:rsidRPr="00DC232F">
        <w:rPr>
          <w:spacing w:val="-10"/>
          <w:sz w:val="28"/>
          <w:szCs w:val="28"/>
          <w:lang w:val="vi-VN" w:eastAsia="vi-VN"/>
        </w:rPr>
        <w:t>Việc áp dụng biện pháp bán nợ để thu hồi nợ khi đáp ứng đầy đủ các điều kiện sau:</w:t>
      </w:r>
    </w:p>
    <w:p w14:paraId="382DCBBF" w14:textId="77777777" w:rsidR="008C3325" w:rsidRPr="00DC232F" w:rsidRDefault="008C3325" w:rsidP="00DC232F">
      <w:pPr>
        <w:spacing w:before="120" w:line="264" w:lineRule="auto"/>
        <w:ind w:firstLine="720"/>
        <w:jc w:val="both"/>
        <w:rPr>
          <w:spacing w:val="-10"/>
          <w:sz w:val="28"/>
          <w:szCs w:val="28"/>
          <w:lang w:val="vi-VN" w:eastAsia="vi-VN"/>
        </w:rPr>
      </w:pPr>
      <w:r w:rsidRPr="00DC232F">
        <w:rPr>
          <w:spacing w:val="-10"/>
          <w:sz w:val="28"/>
          <w:szCs w:val="28"/>
          <w:lang w:val="vi-VN" w:eastAsia="vi-VN"/>
        </w:rPr>
        <w:t>a) Thuộc một trong các trường hợp quy định tại khoản 1, khoản 3 và khoản 4 Điều 6 Thông tư này.</w:t>
      </w:r>
    </w:p>
    <w:p w14:paraId="4FEE293D" w14:textId="77777777" w:rsidR="008C3325" w:rsidRPr="00DC232F" w:rsidRDefault="008C3325" w:rsidP="00DC232F">
      <w:pPr>
        <w:spacing w:before="120" w:line="264" w:lineRule="auto"/>
        <w:ind w:firstLine="720"/>
        <w:jc w:val="both"/>
        <w:rPr>
          <w:spacing w:val="-10"/>
          <w:sz w:val="28"/>
          <w:szCs w:val="28"/>
          <w:lang w:val="vi-VN" w:eastAsia="vi-VN"/>
        </w:rPr>
      </w:pPr>
      <w:r w:rsidRPr="00DC232F">
        <w:rPr>
          <w:spacing w:val="-10"/>
          <w:sz w:val="28"/>
          <w:szCs w:val="28"/>
          <w:lang w:val="vi-VN" w:eastAsia="vi-VN"/>
        </w:rPr>
        <w:t xml:space="preserve">b) Gặp khó khăn trong hoạt động sản xuất kinh doanh, dẫn đến kết quả sản xuất kinh doanh trong hai (02) năm hoặc một (01) năm (đối với DNNVV có thời gian hoạt động dưới </w:t>
      </w:r>
      <w:r w:rsidRPr="00DC232F">
        <w:rPr>
          <w:spacing w:val="-10"/>
          <w:sz w:val="28"/>
          <w:szCs w:val="28"/>
          <w:lang w:val="vi-VN" w:eastAsia="vi-VN"/>
        </w:rPr>
        <w:lastRenderedPageBreak/>
        <w:t>2 năm) liền kề trước năm phải bán nợ bị lỗ và còn lỗ lũy kế, không trả được một phần hoặc toàn bộ nợ gốc đầy đủ, đúng hạn theo Hợp đồng đã ký.</w:t>
      </w:r>
    </w:p>
    <w:p w14:paraId="7EB0F49B" w14:textId="77777777" w:rsidR="008C3325" w:rsidRPr="002549BF" w:rsidRDefault="008C3325" w:rsidP="00DC232F">
      <w:pPr>
        <w:spacing w:before="120" w:line="264" w:lineRule="auto"/>
        <w:ind w:firstLine="720"/>
        <w:jc w:val="both"/>
        <w:rPr>
          <w:spacing w:val="-14"/>
          <w:sz w:val="28"/>
          <w:szCs w:val="28"/>
          <w:lang w:val="vi-VN" w:eastAsia="vi-VN"/>
        </w:rPr>
      </w:pPr>
      <w:r w:rsidRPr="002549BF">
        <w:rPr>
          <w:spacing w:val="-14"/>
          <w:sz w:val="28"/>
          <w:szCs w:val="28"/>
          <w:lang w:val="vi-VN" w:eastAsia="vi-VN"/>
        </w:rPr>
        <w:t>c) Có một trong hai loại hồ sơ đề nghị xử lý rủi ro theo quy định tại khoản 2 Điều này.</w:t>
      </w:r>
    </w:p>
    <w:p w14:paraId="65A4CA47" w14:textId="77777777" w:rsidR="008C3325" w:rsidRPr="00DC232F" w:rsidRDefault="008C3325" w:rsidP="00DC232F">
      <w:pPr>
        <w:spacing w:before="120" w:line="264" w:lineRule="auto"/>
        <w:ind w:firstLine="720"/>
        <w:jc w:val="both"/>
        <w:rPr>
          <w:spacing w:val="-10"/>
          <w:sz w:val="28"/>
          <w:szCs w:val="28"/>
          <w:lang w:val="vi-VN" w:eastAsia="vi-VN"/>
        </w:rPr>
      </w:pPr>
      <w:r w:rsidRPr="00DC232F">
        <w:rPr>
          <w:spacing w:val="-10"/>
          <w:sz w:val="28"/>
          <w:szCs w:val="28"/>
          <w:lang w:val="vi-VN" w:eastAsia="vi-VN"/>
        </w:rPr>
        <w:t>2. Hồ sơ đề nghị bán nợ</w:t>
      </w:r>
    </w:p>
    <w:p w14:paraId="7DF0FC40" w14:textId="77777777" w:rsidR="008C3325" w:rsidRPr="00DC232F" w:rsidRDefault="008C3325" w:rsidP="00DC232F">
      <w:pPr>
        <w:spacing w:before="120" w:line="264" w:lineRule="auto"/>
        <w:ind w:firstLine="720"/>
        <w:jc w:val="both"/>
        <w:rPr>
          <w:spacing w:val="-10"/>
          <w:sz w:val="28"/>
          <w:szCs w:val="28"/>
          <w:lang w:val="vi-VN" w:eastAsia="vi-VN"/>
        </w:rPr>
      </w:pPr>
      <w:r w:rsidRPr="00DC232F">
        <w:rPr>
          <w:spacing w:val="-10"/>
          <w:sz w:val="28"/>
          <w:szCs w:val="28"/>
          <w:lang w:val="vi-VN" w:eastAsia="vi-VN"/>
        </w:rPr>
        <w:t>a) Hồ sơ đề nghị áp dụng biện pháp bán nợ của DNNVV</w:t>
      </w:r>
    </w:p>
    <w:p w14:paraId="210A2A20" w14:textId="77777777" w:rsidR="008C3325" w:rsidRPr="00DC232F" w:rsidRDefault="008C3325" w:rsidP="00DC232F">
      <w:pPr>
        <w:spacing w:before="120" w:line="264" w:lineRule="auto"/>
        <w:ind w:firstLine="720"/>
        <w:jc w:val="both"/>
        <w:rPr>
          <w:spacing w:val="-10"/>
          <w:sz w:val="28"/>
          <w:szCs w:val="28"/>
          <w:lang w:val="vi-VN" w:eastAsia="vi-VN"/>
        </w:rPr>
      </w:pPr>
      <w:r w:rsidRPr="00DC232F">
        <w:rPr>
          <w:spacing w:val="-10"/>
          <w:sz w:val="28"/>
          <w:szCs w:val="28"/>
          <w:lang w:val="vi-VN" w:eastAsia="vi-VN"/>
        </w:rPr>
        <w:t>DNNVV chuẩn bị bộ hồ sơ đề nghị áp dụng biện pháp bán nợ và gửi qua đường bưu điện hoặc gửi trực tiếp tại Trụ sở Quỹ, bao gồm:</w:t>
      </w:r>
    </w:p>
    <w:p w14:paraId="1DFEBF4E" w14:textId="77777777" w:rsidR="008C3325" w:rsidRPr="00DC232F" w:rsidRDefault="008C3325" w:rsidP="00DC232F">
      <w:pPr>
        <w:spacing w:before="120" w:line="264" w:lineRule="auto"/>
        <w:ind w:firstLine="720"/>
        <w:jc w:val="both"/>
        <w:rPr>
          <w:spacing w:val="-10"/>
          <w:sz w:val="28"/>
          <w:szCs w:val="28"/>
          <w:lang w:val="vi-VN" w:eastAsia="vi-VN"/>
        </w:rPr>
      </w:pPr>
      <w:r w:rsidRPr="00DC232F">
        <w:rPr>
          <w:spacing w:val="-10"/>
          <w:sz w:val="28"/>
          <w:szCs w:val="28"/>
          <w:lang w:val="vi-VN" w:eastAsia="vi-VN"/>
        </w:rPr>
        <w:t>- Văn bản đề nghị xử lý rủi bao gồm các nội dung cơ bản như nguyên nhân dẫn đến rủi ro không trả được nợ; mức độ thiệt hại về vốn và tài sản; số dư nợ gốc và lãi còn phải trả và nêu rõ biện pháp xử lý rủi ro là bán nợ (bản chính);</w:t>
      </w:r>
    </w:p>
    <w:p w14:paraId="50FDD738" w14:textId="77777777" w:rsidR="008C3325" w:rsidRPr="00DC232F" w:rsidRDefault="008C3325" w:rsidP="00DC232F">
      <w:pPr>
        <w:spacing w:before="120" w:line="264" w:lineRule="auto"/>
        <w:ind w:firstLine="720"/>
        <w:jc w:val="both"/>
        <w:rPr>
          <w:spacing w:val="-10"/>
          <w:sz w:val="28"/>
          <w:szCs w:val="28"/>
          <w:lang w:val="vi-VN" w:eastAsia="vi-VN"/>
        </w:rPr>
      </w:pPr>
      <w:r w:rsidRPr="00DC232F">
        <w:rPr>
          <w:spacing w:val="-10"/>
          <w:sz w:val="28"/>
          <w:szCs w:val="28"/>
          <w:lang w:val="vi-VN" w:eastAsia="vi-VN"/>
        </w:rPr>
        <w:t>- Báo cáo tài chính của hai (02) năm gần nhất trước thời điểm đề nghị xử lý rủi ro của DNNVV hoặc Báo cáo tài chính của năm trước thời điểm đề nghị xử lý rủi ro đối với DNNVV có thời gian hoạt động dưới 2 năm (bản sao có chứng thực);</w:t>
      </w:r>
    </w:p>
    <w:p w14:paraId="35366EEA" w14:textId="77777777" w:rsidR="008C3325" w:rsidRPr="00DC232F" w:rsidRDefault="008C3325" w:rsidP="00DC232F">
      <w:pPr>
        <w:spacing w:before="120" w:line="264" w:lineRule="auto"/>
        <w:ind w:firstLine="720"/>
        <w:jc w:val="both"/>
        <w:rPr>
          <w:spacing w:val="-10"/>
          <w:sz w:val="28"/>
          <w:szCs w:val="28"/>
          <w:lang w:val="vi-VN" w:eastAsia="vi-VN"/>
        </w:rPr>
      </w:pPr>
      <w:r w:rsidRPr="00DC232F">
        <w:rPr>
          <w:spacing w:val="-10"/>
          <w:sz w:val="28"/>
          <w:szCs w:val="28"/>
          <w:lang w:val="vi-VN" w:eastAsia="vi-VN"/>
        </w:rPr>
        <w:t>- Hợp đồng cho vay trực tiếp và các Phụ lục (bản sao có chứng thực);</w:t>
      </w:r>
    </w:p>
    <w:p w14:paraId="0449CC3F" w14:textId="77777777" w:rsidR="008C3325" w:rsidRPr="00DC232F" w:rsidRDefault="008C3325" w:rsidP="00DC232F">
      <w:pPr>
        <w:spacing w:before="120" w:line="264" w:lineRule="auto"/>
        <w:ind w:firstLine="720"/>
        <w:jc w:val="both"/>
        <w:rPr>
          <w:spacing w:val="-10"/>
          <w:sz w:val="28"/>
          <w:szCs w:val="28"/>
          <w:lang w:val="vi-VN" w:eastAsia="vi-VN"/>
        </w:rPr>
      </w:pPr>
      <w:r w:rsidRPr="00DC232F">
        <w:rPr>
          <w:spacing w:val="-10"/>
          <w:sz w:val="28"/>
          <w:szCs w:val="28"/>
          <w:lang w:val="vi-VN" w:eastAsia="vi-VN"/>
        </w:rPr>
        <w:t>- Khế ước nhận nợ (bản sao có chứng thực);</w:t>
      </w:r>
    </w:p>
    <w:p w14:paraId="1E2D3A12" w14:textId="77777777" w:rsidR="008C3325" w:rsidRPr="00DC232F" w:rsidRDefault="008C3325" w:rsidP="00DC232F">
      <w:pPr>
        <w:spacing w:before="120" w:line="264" w:lineRule="auto"/>
        <w:ind w:firstLine="720"/>
        <w:jc w:val="both"/>
        <w:rPr>
          <w:spacing w:val="-10"/>
          <w:sz w:val="28"/>
          <w:szCs w:val="28"/>
          <w:u w:val="double"/>
          <w:lang w:val="vi-VN" w:eastAsia="vi-VN"/>
        </w:rPr>
      </w:pPr>
      <w:r w:rsidRPr="00DC232F">
        <w:rPr>
          <w:spacing w:val="-10"/>
          <w:sz w:val="28"/>
          <w:szCs w:val="28"/>
          <w:lang w:val="vi-VN" w:eastAsia="vi-VN"/>
        </w:rPr>
        <w:t>- Các văn bản giải trình, bổ sung khác theo yêu cầu của Quỹ (nếu có).</w:t>
      </w:r>
      <w:r w:rsidRPr="00DC232F">
        <w:rPr>
          <w:spacing w:val="-10"/>
          <w:sz w:val="28"/>
          <w:szCs w:val="28"/>
          <w:u w:val="double"/>
          <w:lang w:val="vi-VN" w:eastAsia="vi-VN"/>
        </w:rPr>
        <w:t xml:space="preserve">  </w:t>
      </w:r>
    </w:p>
    <w:p w14:paraId="48198C52" w14:textId="77777777" w:rsidR="008C3325" w:rsidRPr="00DC232F" w:rsidRDefault="008C3325" w:rsidP="00DC232F">
      <w:pPr>
        <w:spacing w:before="120" w:line="264" w:lineRule="auto"/>
        <w:ind w:firstLine="720"/>
        <w:jc w:val="both"/>
        <w:rPr>
          <w:spacing w:val="-10"/>
          <w:sz w:val="28"/>
          <w:szCs w:val="28"/>
          <w:lang w:val="vi-VN" w:eastAsia="vi-VN"/>
        </w:rPr>
      </w:pPr>
      <w:r w:rsidRPr="00DC232F">
        <w:rPr>
          <w:spacing w:val="-10"/>
          <w:sz w:val="28"/>
          <w:szCs w:val="28"/>
          <w:lang w:val="vi-VN" w:eastAsia="vi-VN"/>
        </w:rPr>
        <w:t xml:space="preserve">b) Hồ sơ đề nghị áp dụng biện pháp bán nợ </w:t>
      </w:r>
      <w:r w:rsidRPr="00DC232F">
        <w:rPr>
          <w:bCs/>
          <w:spacing w:val="-10"/>
          <w:sz w:val="28"/>
          <w:szCs w:val="28"/>
          <w:lang w:val="vi-VN" w:eastAsia="vi-VN"/>
        </w:rPr>
        <w:t>của Quỹ</w:t>
      </w:r>
    </w:p>
    <w:p w14:paraId="17290015" w14:textId="77777777" w:rsidR="008C3325" w:rsidRPr="00DC232F" w:rsidRDefault="008C3325" w:rsidP="00DC232F">
      <w:pPr>
        <w:spacing w:before="120" w:line="264" w:lineRule="auto"/>
        <w:ind w:firstLine="720"/>
        <w:jc w:val="both"/>
        <w:rPr>
          <w:spacing w:val="-10"/>
          <w:sz w:val="28"/>
          <w:szCs w:val="28"/>
          <w:lang w:val="vi-VN" w:eastAsia="vi-VN"/>
        </w:rPr>
      </w:pPr>
      <w:r w:rsidRPr="00DC232F">
        <w:rPr>
          <w:spacing w:val="-10"/>
          <w:sz w:val="28"/>
          <w:szCs w:val="28"/>
          <w:lang w:val="vi-VN" w:eastAsia="vi-VN"/>
        </w:rPr>
        <w:t>- Báo cáo kết quả thẩm định của Quỹ.</w:t>
      </w:r>
    </w:p>
    <w:p w14:paraId="1AF4D463" w14:textId="77777777" w:rsidR="008C3325" w:rsidRPr="00DC232F" w:rsidRDefault="008C3325" w:rsidP="00DC232F">
      <w:pPr>
        <w:spacing w:before="120" w:line="264" w:lineRule="auto"/>
        <w:ind w:firstLine="720"/>
        <w:jc w:val="both"/>
        <w:rPr>
          <w:spacing w:val="-10"/>
          <w:sz w:val="28"/>
          <w:szCs w:val="28"/>
          <w:lang w:val="vi-VN" w:eastAsia="vi-VN"/>
        </w:rPr>
      </w:pPr>
      <w:r w:rsidRPr="00DC232F">
        <w:rPr>
          <w:spacing w:val="-10"/>
          <w:sz w:val="28"/>
          <w:szCs w:val="28"/>
          <w:lang w:val="vi-VN" w:eastAsia="vi-VN"/>
        </w:rPr>
        <w:t>- Văn bản đề nghị/chấp thuận mua nợ của Bên mua nợ: bản chính.</w:t>
      </w:r>
    </w:p>
    <w:p w14:paraId="3D849AA1" w14:textId="77777777" w:rsidR="008C3325" w:rsidRPr="00DC232F" w:rsidRDefault="008C3325" w:rsidP="00DC232F">
      <w:pPr>
        <w:spacing w:before="120" w:line="264" w:lineRule="auto"/>
        <w:ind w:firstLine="720"/>
        <w:jc w:val="both"/>
        <w:rPr>
          <w:spacing w:val="-10"/>
          <w:sz w:val="28"/>
          <w:szCs w:val="28"/>
          <w:lang w:val="vi-VN" w:eastAsia="vi-VN"/>
        </w:rPr>
      </w:pPr>
      <w:r w:rsidRPr="00DC232F">
        <w:rPr>
          <w:spacing w:val="-10"/>
          <w:sz w:val="28"/>
          <w:szCs w:val="28"/>
          <w:lang w:val="vi-VN" w:eastAsia="vi-VN"/>
        </w:rPr>
        <w:t>- Các hồ sơ khác theo quy định của pháp luật và theo đề nghị của Bên mua nợ.</w:t>
      </w:r>
    </w:p>
    <w:p w14:paraId="232CE2F7" w14:textId="66D1F58D" w:rsidR="008C3325" w:rsidRPr="00DC232F" w:rsidRDefault="008C3325" w:rsidP="00DC232F">
      <w:pPr>
        <w:spacing w:before="120" w:line="264" w:lineRule="auto"/>
        <w:ind w:firstLine="720"/>
        <w:jc w:val="both"/>
        <w:rPr>
          <w:spacing w:val="-10"/>
          <w:sz w:val="28"/>
          <w:szCs w:val="28"/>
          <w:lang w:val="en-GB" w:eastAsia="vi-VN"/>
        </w:rPr>
      </w:pPr>
      <w:r w:rsidRPr="00DC232F">
        <w:rPr>
          <w:spacing w:val="-10"/>
          <w:sz w:val="28"/>
          <w:szCs w:val="28"/>
          <w:lang w:val="vi-VN" w:eastAsia="vi-VN"/>
        </w:rPr>
        <w:t xml:space="preserve">3. Trình tự, thủ tục </w:t>
      </w:r>
      <w:r w:rsidR="00FD2D7A" w:rsidRPr="00DC232F">
        <w:rPr>
          <w:spacing w:val="-10"/>
          <w:sz w:val="28"/>
          <w:szCs w:val="28"/>
          <w:lang w:val="en-GB" w:eastAsia="vi-VN"/>
        </w:rPr>
        <w:t>bán nợ</w:t>
      </w:r>
    </w:p>
    <w:p w14:paraId="0C0BD45B" w14:textId="77777777" w:rsidR="008C3325" w:rsidRPr="00DC232F" w:rsidRDefault="008C3325" w:rsidP="00DC232F">
      <w:pPr>
        <w:spacing w:before="120" w:line="264" w:lineRule="auto"/>
        <w:ind w:firstLine="720"/>
        <w:jc w:val="both"/>
        <w:rPr>
          <w:spacing w:val="-10"/>
          <w:sz w:val="28"/>
          <w:szCs w:val="28"/>
          <w:lang w:val="vi-VN" w:eastAsia="vi-VN"/>
        </w:rPr>
      </w:pPr>
      <w:r w:rsidRPr="00DC232F">
        <w:rPr>
          <w:spacing w:val="-10"/>
          <w:sz w:val="28"/>
          <w:szCs w:val="28"/>
          <w:lang w:val="vi-VN" w:eastAsia="vi-VN"/>
        </w:rPr>
        <w:t>a) Trường hợp DNNVV gửi Hồ sơ đề nghị áp dụng biện pháp bán nợ</w:t>
      </w:r>
    </w:p>
    <w:p w14:paraId="3CDE6A7F" w14:textId="77777777" w:rsidR="008C3325" w:rsidRPr="00DC232F" w:rsidRDefault="008C3325" w:rsidP="00DC232F">
      <w:pPr>
        <w:spacing w:before="120" w:line="264" w:lineRule="auto"/>
        <w:ind w:firstLine="720"/>
        <w:jc w:val="both"/>
        <w:rPr>
          <w:spacing w:val="-10"/>
          <w:sz w:val="28"/>
          <w:szCs w:val="28"/>
          <w:lang w:val="vi-VN" w:eastAsia="vi-VN"/>
        </w:rPr>
      </w:pPr>
      <w:r w:rsidRPr="00DC232F">
        <w:rPr>
          <w:spacing w:val="-10"/>
          <w:sz w:val="28"/>
          <w:szCs w:val="28"/>
          <w:lang w:val="vi-VN" w:eastAsia="vi-VN"/>
        </w:rPr>
        <w:t>Thực hiện theo quy định tại điểm đ, điểm e, điểm g, điểm h và điểm i khoản này.</w:t>
      </w:r>
    </w:p>
    <w:p w14:paraId="3BA84FE5" w14:textId="77777777" w:rsidR="008C3325" w:rsidRPr="00DC232F" w:rsidRDefault="008C3325" w:rsidP="00DC232F">
      <w:pPr>
        <w:spacing w:before="120" w:line="264" w:lineRule="auto"/>
        <w:ind w:firstLine="720"/>
        <w:jc w:val="both"/>
        <w:rPr>
          <w:spacing w:val="-10"/>
          <w:sz w:val="28"/>
          <w:szCs w:val="28"/>
          <w:lang w:val="vi-VN" w:eastAsia="vi-VN"/>
        </w:rPr>
      </w:pPr>
      <w:r w:rsidRPr="00DC232F">
        <w:rPr>
          <w:spacing w:val="-10"/>
          <w:sz w:val="28"/>
          <w:szCs w:val="28"/>
          <w:lang w:val="vi-VN" w:eastAsia="vi-VN"/>
        </w:rPr>
        <w:t>b) Trường hợp DNNVV không gửi Hồ sơ đề nghị áp dụng biện pháp bán nợ</w:t>
      </w:r>
    </w:p>
    <w:p w14:paraId="430DE227" w14:textId="77777777" w:rsidR="008C3325" w:rsidRPr="00DC232F" w:rsidRDefault="008C3325" w:rsidP="00DC232F">
      <w:pPr>
        <w:spacing w:before="120" w:line="264" w:lineRule="auto"/>
        <w:ind w:firstLine="720"/>
        <w:jc w:val="both"/>
        <w:rPr>
          <w:spacing w:val="-10"/>
          <w:sz w:val="28"/>
          <w:szCs w:val="28"/>
          <w:lang w:val="vi-VN" w:eastAsia="vi-VN"/>
        </w:rPr>
      </w:pPr>
      <w:r w:rsidRPr="00DC232F">
        <w:rPr>
          <w:spacing w:val="-10"/>
          <w:sz w:val="28"/>
          <w:szCs w:val="28"/>
          <w:lang w:val="vi-VN" w:eastAsia="vi-VN"/>
        </w:rPr>
        <w:t>Thực hiện theo quy định tại điểm c, điểm d, điểm đ, điểm e, điểm g, điểm h và  điểm i khoản này.</w:t>
      </w:r>
    </w:p>
    <w:p w14:paraId="06A9C378" w14:textId="77777777" w:rsidR="008C3325" w:rsidRPr="00DC232F" w:rsidRDefault="008C3325" w:rsidP="00DC232F">
      <w:pPr>
        <w:spacing w:before="120" w:line="264" w:lineRule="auto"/>
        <w:ind w:firstLine="720"/>
        <w:jc w:val="both"/>
        <w:rPr>
          <w:spacing w:val="-10"/>
          <w:sz w:val="28"/>
          <w:szCs w:val="28"/>
          <w:lang w:val="vi-VN" w:eastAsia="vi-VN"/>
        </w:rPr>
      </w:pPr>
      <w:r w:rsidRPr="00DC232F">
        <w:rPr>
          <w:spacing w:val="-10"/>
          <w:sz w:val="28"/>
          <w:szCs w:val="28"/>
          <w:lang w:val="vi-VN" w:eastAsia="vi-VN"/>
        </w:rPr>
        <w:t>c) Giám đốc Quỹ có trách nhiệm tổ chức thực hiện việc phân loại nợ theo quy định của Ngân hàng Nhà nước Việt Nam, thường xuyên theo dõi và đôn đốc việc trả nợ của DNNVV thuộc trường hợp nợ xấu (nợ nhóm 3, nhóm 4 và nhóm 5) và phải kịp thời chủ động kiến nghị việc tổ chức kiểm tra, thẩm định, đánh giá về nguy cơ rủi ro xảy ra mà cần phải áp dụng biện pháp bán nợ đối với DNNVV để Chủ tịch Quỹ xem xét, quyết định.</w:t>
      </w:r>
    </w:p>
    <w:p w14:paraId="39BC8924" w14:textId="77777777" w:rsidR="008C3325" w:rsidRPr="00DC232F" w:rsidRDefault="008C3325" w:rsidP="00DC232F">
      <w:pPr>
        <w:spacing w:before="120" w:line="264" w:lineRule="auto"/>
        <w:ind w:firstLine="720"/>
        <w:jc w:val="both"/>
        <w:rPr>
          <w:spacing w:val="-10"/>
          <w:sz w:val="28"/>
          <w:szCs w:val="28"/>
          <w:lang w:val="vi-VN" w:eastAsia="vi-VN"/>
        </w:rPr>
      </w:pPr>
      <w:r w:rsidRPr="00DC232F">
        <w:rPr>
          <w:spacing w:val="-10"/>
          <w:sz w:val="28"/>
          <w:szCs w:val="28"/>
          <w:lang w:val="vi-VN" w:eastAsia="vi-VN"/>
        </w:rPr>
        <w:t>d) Trong thời hạn 05 ngày làm việc kể từ ngày nhận được kiến nghị của Giám đốc Quỹ, Chủ tịch Quỹ có trách nhiệm quyết định việc tổ chức kiểm tra, thẩm định, đánh giá về nguy cơ rủi ro xảy ra mà cần phải áp dụng biện pháp bán nợ đối với DNNVV.</w:t>
      </w:r>
    </w:p>
    <w:p w14:paraId="10E60CE9" w14:textId="77777777" w:rsidR="008C3325" w:rsidRPr="00DC232F" w:rsidRDefault="008C3325" w:rsidP="00DC232F">
      <w:pPr>
        <w:spacing w:before="120" w:line="264" w:lineRule="auto"/>
        <w:ind w:firstLine="720"/>
        <w:jc w:val="both"/>
        <w:rPr>
          <w:spacing w:val="-10"/>
          <w:sz w:val="28"/>
          <w:szCs w:val="28"/>
          <w:lang w:val="vi-VN" w:eastAsia="vi-VN"/>
        </w:rPr>
      </w:pPr>
      <w:r w:rsidRPr="00DC232F">
        <w:rPr>
          <w:spacing w:val="-10"/>
          <w:sz w:val="28"/>
          <w:szCs w:val="28"/>
          <w:lang w:val="vi-VN" w:eastAsia="vi-VN"/>
        </w:rPr>
        <w:lastRenderedPageBreak/>
        <w:t>đ) Trong thời hạn tối đa 30 ngày làm việc kể từ ngày nhận được Hồ sơ đề nghị áp dụng biện pháp bán nợ của DNNVV hoặc ý kiến chỉ đạo của Chủ tịch Quỹ, Giám đốc Quỹ có trách nhiệm tổ chức việc kiểm tra, thẩm định, đánh giá về rủi ro xảy ra đối với DNNVV và có Báo cáo kết quả thẩm định trình Chủ tịch Quỹ xem xét.</w:t>
      </w:r>
    </w:p>
    <w:p w14:paraId="648A1086" w14:textId="77777777" w:rsidR="008C3325" w:rsidRPr="00DC232F" w:rsidRDefault="008C3325" w:rsidP="00DC232F">
      <w:pPr>
        <w:spacing w:before="120" w:line="264" w:lineRule="auto"/>
        <w:ind w:firstLine="720"/>
        <w:jc w:val="both"/>
        <w:rPr>
          <w:spacing w:val="-10"/>
          <w:sz w:val="28"/>
          <w:szCs w:val="28"/>
          <w:lang w:val="vi-VN" w:eastAsia="vi-VN"/>
        </w:rPr>
      </w:pPr>
      <w:r w:rsidRPr="00DC232F">
        <w:rPr>
          <w:spacing w:val="-10"/>
          <w:sz w:val="28"/>
          <w:szCs w:val="28"/>
          <w:lang w:val="vi-VN" w:eastAsia="vi-VN"/>
        </w:rPr>
        <w:t>e) Nội dung Báo cáo kết quả thẩm định cần phải làm rõ khoản nợ của DNNVV đã hoặc chưa được áp dụng biện pháp xử lý rủi ro quy định tại khoản 1, khoản 2, khoản 3 và khoản 4 Điều 7 Thông tư này nhưng:</w:t>
      </w:r>
    </w:p>
    <w:p w14:paraId="1FA8C244" w14:textId="77777777" w:rsidR="008C3325" w:rsidRPr="00DC232F" w:rsidRDefault="008C3325" w:rsidP="00DC232F">
      <w:pPr>
        <w:spacing w:before="120" w:line="264" w:lineRule="auto"/>
        <w:ind w:firstLine="720"/>
        <w:jc w:val="both"/>
        <w:rPr>
          <w:spacing w:val="-10"/>
          <w:sz w:val="28"/>
          <w:szCs w:val="28"/>
          <w:lang w:val="vi-VN" w:eastAsia="vi-VN"/>
        </w:rPr>
      </w:pPr>
      <w:r w:rsidRPr="00DC232F">
        <w:rPr>
          <w:spacing w:val="-10"/>
          <w:sz w:val="28"/>
          <w:szCs w:val="28"/>
          <w:lang w:val="vi-VN" w:eastAsia="vi-VN"/>
        </w:rPr>
        <w:t>- Nếu áp dụng các biện pháp này thì DNNVV cũng không trả được nợ gốc cho Quỹ theo đúng Hợp đồng đã ký.</w:t>
      </w:r>
    </w:p>
    <w:p w14:paraId="28317F86" w14:textId="77777777" w:rsidR="008C3325" w:rsidRPr="00DC232F" w:rsidRDefault="008C3325" w:rsidP="00DC232F">
      <w:pPr>
        <w:spacing w:before="120" w:line="264" w:lineRule="auto"/>
        <w:ind w:firstLine="720"/>
        <w:jc w:val="both"/>
        <w:rPr>
          <w:spacing w:val="-10"/>
          <w:sz w:val="28"/>
          <w:szCs w:val="28"/>
          <w:lang w:val="vi-VN" w:eastAsia="vi-VN"/>
        </w:rPr>
      </w:pPr>
      <w:r w:rsidRPr="00DC232F">
        <w:rPr>
          <w:spacing w:val="-10"/>
          <w:sz w:val="28"/>
          <w:szCs w:val="28"/>
          <w:lang w:val="vi-VN" w:eastAsia="vi-VN"/>
        </w:rPr>
        <w:t>- Tình hình sản xuất kinh doanh của DNNVV rất khó khăn, cần thiết phải áp dụng biện pháp bán nợ để thu hồi nợ (gốc, lãi).</w:t>
      </w:r>
    </w:p>
    <w:p w14:paraId="0DF602D6" w14:textId="29BC2BFB" w:rsidR="008C3325" w:rsidRPr="00DC232F" w:rsidRDefault="006D2E44" w:rsidP="00DC232F">
      <w:pPr>
        <w:spacing w:before="120" w:line="264" w:lineRule="auto"/>
        <w:ind w:firstLine="720"/>
        <w:jc w:val="both"/>
        <w:rPr>
          <w:spacing w:val="-10"/>
          <w:sz w:val="28"/>
          <w:szCs w:val="28"/>
          <w:lang w:val="vi-VN" w:eastAsia="vi-VN"/>
        </w:rPr>
      </w:pPr>
      <w:r>
        <w:rPr>
          <w:spacing w:val="-10"/>
          <w:sz w:val="28"/>
          <w:szCs w:val="28"/>
          <w:lang w:val="vi-VN" w:eastAsia="vi-VN"/>
        </w:rPr>
        <w:t>f</w:t>
      </w:r>
      <w:r w:rsidR="008C3325" w:rsidRPr="00DC232F">
        <w:rPr>
          <w:spacing w:val="-10"/>
          <w:sz w:val="28"/>
          <w:szCs w:val="28"/>
          <w:lang w:val="vi-VN" w:eastAsia="vi-VN"/>
        </w:rPr>
        <w:t>) Trường hợp rủi ro thuộc thẩm quyền giải quyết của</w:t>
      </w:r>
      <w:r w:rsidR="006D62C3" w:rsidRPr="00DC232F">
        <w:rPr>
          <w:spacing w:val="-10"/>
          <w:sz w:val="28"/>
          <w:szCs w:val="28"/>
          <w:lang w:val="en-GB" w:eastAsia="vi-VN"/>
        </w:rPr>
        <w:t xml:space="preserve"> Quỹ/</w:t>
      </w:r>
      <w:r w:rsidR="008C3325" w:rsidRPr="00DC232F">
        <w:rPr>
          <w:spacing w:val="-10"/>
          <w:sz w:val="28"/>
          <w:szCs w:val="28"/>
          <w:lang w:val="vi-VN" w:eastAsia="vi-VN"/>
        </w:rPr>
        <w:t>Chủ tịch Quỹ</w:t>
      </w:r>
    </w:p>
    <w:p w14:paraId="31D78656" w14:textId="0D583EA3" w:rsidR="008C3325" w:rsidRPr="00DC232F" w:rsidRDefault="008C3325" w:rsidP="00DC232F">
      <w:pPr>
        <w:spacing w:before="120" w:line="264" w:lineRule="auto"/>
        <w:ind w:firstLine="720"/>
        <w:jc w:val="both"/>
        <w:rPr>
          <w:spacing w:val="-10"/>
          <w:sz w:val="28"/>
          <w:szCs w:val="28"/>
          <w:lang w:val="vi-VN" w:eastAsia="vi-VN"/>
        </w:rPr>
      </w:pPr>
      <w:r w:rsidRPr="00DC232F">
        <w:rPr>
          <w:spacing w:val="-10"/>
          <w:sz w:val="28"/>
          <w:szCs w:val="28"/>
          <w:lang w:val="vi-VN" w:eastAsia="vi-VN"/>
        </w:rPr>
        <w:t xml:space="preserve">Trong thời hạn tối đa 10 ngày làm việc kể từ ngày nhận được đầy đủ Hồ sơ do Giám đốc Quỹ trình, </w:t>
      </w:r>
      <w:r w:rsidR="006D62C3" w:rsidRPr="00DC232F">
        <w:rPr>
          <w:spacing w:val="-10"/>
          <w:sz w:val="28"/>
          <w:szCs w:val="28"/>
          <w:lang w:val="en-GB" w:eastAsia="vi-VN"/>
        </w:rPr>
        <w:t>Quỹ/</w:t>
      </w:r>
      <w:r w:rsidRPr="00DC232F">
        <w:rPr>
          <w:spacing w:val="-10"/>
          <w:sz w:val="28"/>
          <w:szCs w:val="28"/>
          <w:lang w:val="vi-VN" w:eastAsia="vi-VN"/>
        </w:rPr>
        <w:t>Chủ tịch Quỹ</w:t>
      </w:r>
      <w:r w:rsidR="006D62C3" w:rsidRPr="00DC232F">
        <w:rPr>
          <w:spacing w:val="-10"/>
          <w:sz w:val="28"/>
          <w:szCs w:val="28"/>
          <w:lang w:val="en-GB" w:eastAsia="vi-VN"/>
        </w:rPr>
        <w:t xml:space="preserve"> có ý kiến về việc</w:t>
      </w:r>
      <w:r w:rsidRPr="00DC232F">
        <w:rPr>
          <w:spacing w:val="-10"/>
          <w:sz w:val="28"/>
          <w:szCs w:val="28"/>
          <w:lang w:val="vi-VN" w:eastAsia="vi-VN"/>
        </w:rPr>
        <w:t xml:space="preserve"> xử lý</w:t>
      </w:r>
      <w:r w:rsidR="006D62C3" w:rsidRPr="00DC232F">
        <w:rPr>
          <w:spacing w:val="-10"/>
          <w:sz w:val="28"/>
          <w:szCs w:val="28"/>
          <w:lang w:val="en-GB" w:eastAsia="vi-VN"/>
        </w:rPr>
        <w:t xml:space="preserve"> rủi ro </w:t>
      </w:r>
      <w:r w:rsidRPr="00DC232F">
        <w:rPr>
          <w:spacing w:val="-10"/>
          <w:sz w:val="28"/>
          <w:szCs w:val="28"/>
          <w:lang w:val="vi-VN" w:eastAsia="vi-VN"/>
        </w:rPr>
        <w:t>theo thẩm quyền.</w:t>
      </w:r>
    </w:p>
    <w:p w14:paraId="34496CBB" w14:textId="3F925577" w:rsidR="008C3325" w:rsidRPr="00DC232F" w:rsidRDefault="006D2E44" w:rsidP="00DC232F">
      <w:pPr>
        <w:spacing w:before="120" w:line="264" w:lineRule="auto"/>
        <w:ind w:firstLine="720"/>
        <w:jc w:val="both"/>
        <w:rPr>
          <w:spacing w:val="-10"/>
          <w:sz w:val="28"/>
          <w:szCs w:val="28"/>
          <w:lang w:val="vi-VN" w:eastAsia="vi-VN"/>
        </w:rPr>
      </w:pPr>
      <w:r>
        <w:rPr>
          <w:spacing w:val="-10"/>
          <w:sz w:val="28"/>
          <w:szCs w:val="28"/>
          <w:lang w:val="vi-VN" w:eastAsia="vi-VN"/>
        </w:rPr>
        <w:t>g</w:t>
      </w:r>
      <w:r w:rsidR="008C3325" w:rsidRPr="00DC232F">
        <w:rPr>
          <w:spacing w:val="-10"/>
          <w:sz w:val="28"/>
          <w:szCs w:val="28"/>
          <w:lang w:val="vi-VN" w:eastAsia="vi-VN"/>
        </w:rPr>
        <w:t>) Trường hợp rủi ro thuộc thẩm quyền giải quyết của Thủ tướng Chính phủ</w:t>
      </w:r>
    </w:p>
    <w:p w14:paraId="7FDD1374" w14:textId="77777777" w:rsidR="008C3325" w:rsidRPr="00DC232F" w:rsidRDefault="008C3325" w:rsidP="00DC232F">
      <w:pPr>
        <w:spacing w:before="120" w:line="264" w:lineRule="auto"/>
        <w:ind w:firstLine="720"/>
        <w:jc w:val="both"/>
        <w:rPr>
          <w:spacing w:val="-10"/>
          <w:sz w:val="28"/>
          <w:szCs w:val="28"/>
          <w:lang w:val="vi-VN" w:eastAsia="vi-VN"/>
        </w:rPr>
      </w:pPr>
      <w:r w:rsidRPr="00DC232F">
        <w:rPr>
          <w:spacing w:val="-10"/>
          <w:sz w:val="28"/>
          <w:szCs w:val="28"/>
          <w:lang w:val="vi-VN" w:eastAsia="vi-VN"/>
        </w:rPr>
        <w:t>- Chủ tịch Quỹ có trách nhiệm trình hồ sơ đề nghị xử lý rủi ro theo quy định tại khoản 2 Điều 5 để Bộ trưởng Bộ Kế hoạch và Đầu tư xem xét.</w:t>
      </w:r>
    </w:p>
    <w:p w14:paraId="5F403AF5" w14:textId="77777777" w:rsidR="008C3325" w:rsidRPr="00DC232F" w:rsidRDefault="008C3325" w:rsidP="00DC232F">
      <w:pPr>
        <w:spacing w:before="120" w:line="264" w:lineRule="auto"/>
        <w:ind w:firstLine="720"/>
        <w:jc w:val="both"/>
        <w:rPr>
          <w:spacing w:val="-10"/>
          <w:sz w:val="28"/>
          <w:szCs w:val="28"/>
          <w:lang w:val="vi-VN" w:eastAsia="vi-VN"/>
        </w:rPr>
      </w:pPr>
      <w:r w:rsidRPr="00DC232F">
        <w:rPr>
          <w:spacing w:val="-10"/>
          <w:sz w:val="28"/>
          <w:szCs w:val="28"/>
          <w:lang w:val="vi-VN" w:eastAsia="vi-VN"/>
        </w:rPr>
        <w:t xml:space="preserve">- Trong thời hạn tối đa 60 ngày làm việc kể từ ngày nhận đầy đủ hồ sơ đề nghị xử lý rủi ro của Quỹ, Bộ Kế hoạch và Đầu tư chủ trì, phối hợp với Bộ Tài chính, Ngân hàng Nhà nước Việt Nam có ý kiến về đề nghị xử lý rủi ro của Quỹ, trình Thủ tướng Chính phủ xem xét, quyết định.  </w:t>
      </w:r>
    </w:p>
    <w:p w14:paraId="3E229F8C" w14:textId="5EE94A53" w:rsidR="008C3325" w:rsidRPr="00DC232F" w:rsidRDefault="006D2E44" w:rsidP="00DC232F">
      <w:pPr>
        <w:spacing w:before="120" w:line="264" w:lineRule="auto"/>
        <w:ind w:firstLine="720"/>
        <w:jc w:val="both"/>
        <w:rPr>
          <w:spacing w:val="-10"/>
          <w:sz w:val="28"/>
          <w:szCs w:val="28"/>
          <w:lang w:val="vi-VN" w:eastAsia="vi-VN"/>
        </w:rPr>
      </w:pPr>
      <w:r>
        <w:rPr>
          <w:spacing w:val="-10"/>
          <w:sz w:val="28"/>
          <w:szCs w:val="28"/>
          <w:lang w:val="vi-VN" w:eastAsia="vi-VN"/>
        </w:rPr>
        <w:t>h</w:t>
      </w:r>
      <w:r w:rsidR="008C3325" w:rsidRPr="00DC232F">
        <w:rPr>
          <w:spacing w:val="-10"/>
          <w:sz w:val="28"/>
          <w:szCs w:val="28"/>
          <w:lang w:val="vi-VN" w:eastAsia="vi-VN"/>
        </w:rPr>
        <w:t>) Trong thời hạn tối đa 15 ngày làm việc kể từ ngày có quyết định xử lý rủi ro của người có thẩm quyền, Quỹ có trách nhiệm tổ chức thực hiện theo quy định của pháp luật và thông báo cho DNNVV biết việc bán nợ.</w:t>
      </w:r>
    </w:p>
    <w:p w14:paraId="514F8FD5" w14:textId="77777777" w:rsidR="008C3325" w:rsidRPr="00DC232F" w:rsidRDefault="008C3325" w:rsidP="00DC232F">
      <w:pPr>
        <w:spacing w:before="120" w:line="264" w:lineRule="auto"/>
        <w:ind w:firstLine="720"/>
        <w:jc w:val="both"/>
        <w:rPr>
          <w:spacing w:val="-10"/>
          <w:sz w:val="28"/>
          <w:szCs w:val="28"/>
          <w:lang w:val="vi-VN" w:eastAsia="vi-VN"/>
        </w:rPr>
      </w:pPr>
      <w:r w:rsidRPr="00DC232F">
        <w:rPr>
          <w:spacing w:val="-10"/>
          <w:sz w:val="28"/>
          <w:szCs w:val="28"/>
          <w:lang w:val="vi-VN" w:eastAsia="vi-VN"/>
        </w:rPr>
        <w:t>4. Thẩm quyền quyết định áp dụng biện pháp bán nợ</w:t>
      </w:r>
    </w:p>
    <w:p w14:paraId="744DAD47" w14:textId="77777777" w:rsidR="008C3325" w:rsidRPr="00DC232F" w:rsidRDefault="008C3325" w:rsidP="00DC232F">
      <w:pPr>
        <w:spacing w:before="120" w:line="264" w:lineRule="auto"/>
        <w:ind w:firstLine="720"/>
        <w:jc w:val="both"/>
        <w:rPr>
          <w:spacing w:val="-10"/>
          <w:sz w:val="28"/>
          <w:szCs w:val="28"/>
          <w:lang w:val="vi-VN" w:eastAsia="vi-VN"/>
        </w:rPr>
      </w:pPr>
      <w:r w:rsidRPr="00DC232F">
        <w:rPr>
          <w:spacing w:val="-10"/>
          <w:sz w:val="28"/>
          <w:szCs w:val="28"/>
          <w:lang w:val="vi-VN" w:eastAsia="vi-VN"/>
        </w:rPr>
        <w:t>a) Trường hợp khi xử lý rủi ro không làm giảm vốn điều lệ của Quỹ:</w:t>
      </w:r>
    </w:p>
    <w:p w14:paraId="78A37BE4" w14:textId="77777777" w:rsidR="00AC2FA4" w:rsidRPr="00DC232F" w:rsidRDefault="00AC2FA4" w:rsidP="00DC232F">
      <w:pPr>
        <w:spacing w:before="120" w:line="264" w:lineRule="auto"/>
        <w:ind w:firstLine="720"/>
        <w:jc w:val="both"/>
        <w:rPr>
          <w:b/>
          <w:bCs/>
          <w:spacing w:val="-10"/>
          <w:sz w:val="28"/>
          <w:szCs w:val="28"/>
          <w:lang w:val="en-GB" w:eastAsia="vi-VN"/>
        </w:rPr>
      </w:pPr>
      <w:r w:rsidRPr="00DC232F">
        <w:rPr>
          <w:b/>
          <w:bCs/>
          <w:spacing w:val="-10"/>
          <w:sz w:val="28"/>
          <w:szCs w:val="28"/>
          <w:lang w:val="en-GB" w:eastAsia="vi-VN"/>
        </w:rPr>
        <w:t>- Phương án 1:</w:t>
      </w:r>
    </w:p>
    <w:p w14:paraId="15C2CDB5" w14:textId="039A7234" w:rsidR="00AC2FA4" w:rsidRPr="00DC232F" w:rsidRDefault="00AC2FA4" w:rsidP="00DC232F">
      <w:pPr>
        <w:spacing w:before="120" w:line="264" w:lineRule="auto"/>
        <w:ind w:firstLine="720"/>
        <w:jc w:val="both"/>
        <w:rPr>
          <w:spacing w:val="-10"/>
          <w:sz w:val="28"/>
          <w:szCs w:val="28"/>
        </w:rPr>
      </w:pPr>
      <w:r w:rsidRPr="00DC232F">
        <w:rPr>
          <w:b/>
          <w:bCs/>
          <w:spacing w:val="-10"/>
          <w:sz w:val="28"/>
          <w:szCs w:val="28"/>
          <w:u w:val="single"/>
          <w:lang w:val="vi-VN" w:eastAsia="vi-VN"/>
        </w:rPr>
        <w:t>Quỹ</w:t>
      </w:r>
      <w:r w:rsidRPr="00DC232F">
        <w:rPr>
          <w:spacing w:val="-10"/>
          <w:sz w:val="28"/>
          <w:szCs w:val="28"/>
          <w:u w:val="single"/>
          <w:lang w:val="vi-VN" w:eastAsia="vi-VN"/>
        </w:rPr>
        <w:t xml:space="preserve"> </w:t>
      </w:r>
      <w:r w:rsidRPr="00DC232F">
        <w:rPr>
          <w:spacing w:val="-10"/>
          <w:sz w:val="28"/>
          <w:szCs w:val="28"/>
          <w:lang w:val="vi-VN" w:eastAsia="vi-VN"/>
        </w:rPr>
        <w:t xml:space="preserve">xem xét, quyết định việc áp dụng biện pháp </w:t>
      </w:r>
      <w:r w:rsidRPr="00DC232F">
        <w:rPr>
          <w:spacing w:val="-10"/>
          <w:sz w:val="28"/>
          <w:szCs w:val="28"/>
          <w:lang w:val="en-GB" w:eastAsia="vi-VN"/>
        </w:rPr>
        <w:t>bán</w:t>
      </w:r>
      <w:r w:rsidRPr="00DC232F">
        <w:rPr>
          <w:spacing w:val="-10"/>
          <w:sz w:val="28"/>
          <w:szCs w:val="28"/>
          <w:lang w:val="vi-VN" w:eastAsia="vi-VN"/>
        </w:rPr>
        <w:t xml:space="preserve"> nợ theo quy định tại điểm c khoản 1 Điều 41 Nghị định số 39/2019/NĐ-CP</w:t>
      </w:r>
      <w:r w:rsidRPr="00DC232F">
        <w:rPr>
          <w:spacing w:val="-10"/>
          <w:sz w:val="28"/>
          <w:szCs w:val="28"/>
          <w:lang w:eastAsia="vi-VN"/>
        </w:rPr>
        <w:t>.</w:t>
      </w:r>
    </w:p>
    <w:p w14:paraId="46989FBA" w14:textId="77777777" w:rsidR="00AC2FA4" w:rsidRPr="00DC232F" w:rsidRDefault="00AC2FA4" w:rsidP="00DC232F">
      <w:pPr>
        <w:spacing w:before="120" w:line="264" w:lineRule="auto"/>
        <w:ind w:firstLine="720"/>
        <w:jc w:val="both"/>
        <w:rPr>
          <w:b/>
          <w:bCs/>
          <w:spacing w:val="-10"/>
          <w:sz w:val="28"/>
          <w:szCs w:val="28"/>
          <w:lang w:val="en-GB" w:eastAsia="vi-VN"/>
        </w:rPr>
      </w:pPr>
      <w:r w:rsidRPr="00DC232F">
        <w:rPr>
          <w:b/>
          <w:bCs/>
          <w:spacing w:val="-10"/>
          <w:sz w:val="28"/>
          <w:szCs w:val="28"/>
          <w:lang w:val="en-GB" w:eastAsia="vi-VN"/>
        </w:rPr>
        <w:t xml:space="preserve">- Phương án 2: </w:t>
      </w:r>
    </w:p>
    <w:p w14:paraId="6D5A651A" w14:textId="571BF960" w:rsidR="00AC2FA4" w:rsidRPr="00DC232F" w:rsidRDefault="00AC2FA4" w:rsidP="00DC232F">
      <w:pPr>
        <w:spacing w:before="120" w:line="264" w:lineRule="auto"/>
        <w:ind w:firstLine="720"/>
        <w:jc w:val="both"/>
        <w:rPr>
          <w:spacing w:val="-10"/>
          <w:sz w:val="28"/>
          <w:szCs w:val="28"/>
          <w:lang w:val="vi-VN" w:eastAsia="vi-VN"/>
        </w:rPr>
      </w:pPr>
      <w:r w:rsidRPr="00DC232F">
        <w:rPr>
          <w:b/>
          <w:bCs/>
          <w:spacing w:val="-10"/>
          <w:sz w:val="28"/>
          <w:szCs w:val="28"/>
          <w:u w:val="single"/>
          <w:lang w:val="vi-VN" w:eastAsia="vi-VN"/>
        </w:rPr>
        <w:t>Chủ tịch Quỹ</w:t>
      </w:r>
      <w:r w:rsidRPr="00DC232F">
        <w:rPr>
          <w:spacing w:val="-10"/>
          <w:sz w:val="28"/>
          <w:szCs w:val="28"/>
          <w:lang w:val="vi-VN" w:eastAsia="vi-VN"/>
        </w:rPr>
        <w:t xml:space="preserve"> xem xét, quyết định việc áp dụng biện pháp </w:t>
      </w:r>
      <w:r w:rsidRPr="00DC232F">
        <w:rPr>
          <w:spacing w:val="-10"/>
          <w:sz w:val="28"/>
          <w:szCs w:val="28"/>
          <w:lang w:val="en-GB" w:eastAsia="vi-VN"/>
        </w:rPr>
        <w:t>bán</w:t>
      </w:r>
      <w:r w:rsidRPr="00DC232F">
        <w:rPr>
          <w:spacing w:val="-10"/>
          <w:sz w:val="28"/>
          <w:szCs w:val="28"/>
          <w:lang w:val="vi-VN" w:eastAsia="vi-VN"/>
        </w:rPr>
        <w:t xml:space="preserve"> nợ theo quy định tại điểm c khoản 1 Điều 41 Nghị định số 39/2019/NĐ-CP.</w:t>
      </w:r>
    </w:p>
    <w:p w14:paraId="2D7B24CF" w14:textId="77777777" w:rsidR="008C3325" w:rsidRPr="00DC232F" w:rsidRDefault="008C3325" w:rsidP="00DC232F">
      <w:pPr>
        <w:spacing w:before="120" w:line="264" w:lineRule="auto"/>
        <w:ind w:firstLine="720"/>
        <w:jc w:val="both"/>
        <w:rPr>
          <w:spacing w:val="-10"/>
          <w:sz w:val="28"/>
          <w:szCs w:val="28"/>
          <w:lang w:val="vi-VN" w:eastAsia="vi-VN"/>
        </w:rPr>
      </w:pPr>
      <w:r w:rsidRPr="00DC232F">
        <w:rPr>
          <w:spacing w:val="-10"/>
          <w:sz w:val="28"/>
          <w:szCs w:val="28"/>
          <w:lang w:val="vi-VN" w:eastAsia="vi-VN"/>
        </w:rPr>
        <w:t>b) Trường hợp khi xử lý rủi ro làm giảm vốn điều lệ của Quỹ:</w:t>
      </w:r>
    </w:p>
    <w:p w14:paraId="683FD716" w14:textId="77777777" w:rsidR="008C3325" w:rsidRPr="00DC232F" w:rsidRDefault="008C3325" w:rsidP="00DC232F">
      <w:pPr>
        <w:spacing w:before="120" w:line="264" w:lineRule="auto"/>
        <w:ind w:firstLine="720"/>
        <w:jc w:val="both"/>
        <w:rPr>
          <w:spacing w:val="-10"/>
          <w:sz w:val="28"/>
          <w:szCs w:val="28"/>
          <w:lang w:val="vi-VN" w:eastAsia="vi-VN"/>
        </w:rPr>
      </w:pPr>
      <w:r w:rsidRPr="00DC232F">
        <w:rPr>
          <w:spacing w:val="-10"/>
          <w:sz w:val="28"/>
          <w:szCs w:val="28"/>
          <w:lang w:val="vi-VN" w:eastAsia="vi-VN"/>
        </w:rPr>
        <w:t xml:space="preserve">- Căn cứ quy định tại khoản 1 Điều này và Tờ trình của Chủ tịch Quỹ về việc áp dụng biện pháp bán nợ, Bộ Kế hoạch và Đầu tư chủ trì, phối hợp với Bộ Tài chính báo cáo </w:t>
      </w:r>
      <w:r w:rsidRPr="00DC232F">
        <w:rPr>
          <w:spacing w:val="-10"/>
          <w:sz w:val="28"/>
          <w:szCs w:val="28"/>
          <w:lang w:val="vi-VN" w:eastAsia="vi-VN"/>
        </w:rPr>
        <w:lastRenderedPageBreak/>
        <w:t>Thủ tướng Chính phủ xem xét, quyết định việc áp dụng biện pháp bán nợ theo quy định tại điểm a khoản 1 Điều 41 Nghị định số 39/2019/NĐ-CP.</w:t>
      </w:r>
    </w:p>
    <w:p w14:paraId="742B688A" w14:textId="26285723" w:rsidR="008C3325" w:rsidRPr="00DC232F" w:rsidRDefault="008C3325" w:rsidP="00DC232F">
      <w:pPr>
        <w:spacing w:before="120" w:line="264" w:lineRule="auto"/>
        <w:ind w:firstLine="720"/>
        <w:jc w:val="both"/>
        <w:rPr>
          <w:spacing w:val="-10"/>
          <w:sz w:val="28"/>
          <w:szCs w:val="28"/>
          <w:lang w:val="vi-VN" w:eastAsia="vi-VN"/>
        </w:rPr>
      </w:pPr>
      <w:r w:rsidRPr="00DC232F">
        <w:rPr>
          <w:spacing w:val="-10"/>
          <w:sz w:val="28"/>
          <w:szCs w:val="28"/>
          <w:lang w:val="vi-VN" w:eastAsia="vi-VN"/>
        </w:rPr>
        <w:t xml:space="preserve">- </w:t>
      </w:r>
      <w:r w:rsidR="00F41707" w:rsidRPr="00DC232F">
        <w:rPr>
          <w:spacing w:val="-10"/>
          <w:sz w:val="28"/>
          <w:szCs w:val="28"/>
          <w:lang w:val="en-GB" w:eastAsia="vi-VN"/>
        </w:rPr>
        <w:t>Bộ Kế hoạch và Đầu tư</w:t>
      </w:r>
      <w:r w:rsidRPr="00DC232F">
        <w:rPr>
          <w:spacing w:val="-10"/>
          <w:sz w:val="28"/>
          <w:szCs w:val="28"/>
          <w:lang w:val="vi-VN" w:eastAsia="vi-VN"/>
        </w:rPr>
        <w:t xml:space="preserve"> có trách nhiệm chỉ đạo</w:t>
      </w:r>
      <w:r w:rsidR="00F41707" w:rsidRPr="00DC232F">
        <w:rPr>
          <w:spacing w:val="-10"/>
          <w:sz w:val="28"/>
          <w:szCs w:val="28"/>
          <w:lang w:val="en-GB" w:eastAsia="vi-VN"/>
        </w:rPr>
        <w:t xml:space="preserve"> Quỹ thực hiện</w:t>
      </w:r>
      <w:r w:rsidRPr="00DC232F">
        <w:rPr>
          <w:spacing w:val="-10"/>
          <w:sz w:val="28"/>
          <w:szCs w:val="28"/>
          <w:lang w:val="vi-VN" w:eastAsia="vi-VN"/>
        </w:rPr>
        <w:t xml:space="preserve"> việc bán nợ theo quyết định của Thủ tướng Chính phủ.</w:t>
      </w:r>
    </w:p>
    <w:p w14:paraId="40567882" w14:textId="77777777" w:rsidR="008C3325" w:rsidRPr="00DC232F" w:rsidRDefault="008C3325" w:rsidP="00DC232F">
      <w:pPr>
        <w:spacing w:before="120" w:line="264" w:lineRule="auto"/>
        <w:ind w:firstLine="720"/>
        <w:jc w:val="both"/>
        <w:rPr>
          <w:spacing w:val="-10"/>
          <w:sz w:val="28"/>
          <w:szCs w:val="28"/>
          <w:lang w:val="vi-VN" w:eastAsia="vi-VN"/>
        </w:rPr>
      </w:pPr>
      <w:r w:rsidRPr="00DC232F">
        <w:rPr>
          <w:spacing w:val="-10"/>
          <w:sz w:val="28"/>
          <w:szCs w:val="28"/>
          <w:lang w:val="vi-VN" w:eastAsia="vi-VN"/>
        </w:rPr>
        <w:t>5. Phương thức bán nợ</w:t>
      </w:r>
    </w:p>
    <w:p w14:paraId="5059EF2A" w14:textId="77777777" w:rsidR="008C3325" w:rsidRPr="002549BF" w:rsidRDefault="00D73857" w:rsidP="00DC232F">
      <w:pPr>
        <w:spacing w:before="120" w:line="264" w:lineRule="auto"/>
        <w:ind w:firstLine="720"/>
        <w:jc w:val="both"/>
        <w:rPr>
          <w:spacing w:val="-14"/>
          <w:sz w:val="28"/>
          <w:szCs w:val="28"/>
          <w:lang w:val="vi-VN" w:eastAsia="vi-VN"/>
        </w:rPr>
      </w:pPr>
      <w:r w:rsidRPr="002549BF">
        <w:rPr>
          <w:spacing w:val="-14"/>
          <w:sz w:val="28"/>
          <w:szCs w:val="28"/>
          <w:lang w:val="vi-VN" w:eastAsia="vi-VN"/>
        </w:rPr>
        <w:t xml:space="preserve">a) </w:t>
      </w:r>
      <w:r w:rsidR="008C3325" w:rsidRPr="002549BF">
        <w:rPr>
          <w:spacing w:val="-14"/>
          <w:sz w:val="28"/>
          <w:szCs w:val="28"/>
          <w:lang w:val="vi-VN" w:eastAsia="vi-VN"/>
        </w:rPr>
        <w:t>Việc bán nợ theo phương thức đấu giá được ưu tiên áp dụng trước. Trường hợp bán đấu giá không thành công, Quỹ được xem xét, áp dụng phương thức bán nợ theo thỏa thuận.</w:t>
      </w:r>
    </w:p>
    <w:p w14:paraId="2538F33A" w14:textId="77777777" w:rsidR="008C3325" w:rsidRPr="00DC232F" w:rsidRDefault="00D73857" w:rsidP="00DC232F">
      <w:pPr>
        <w:spacing w:before="120" w:line="264" w:lineRule="auto"/>
        <w:ind w:firstLine="720"/>
        <w:jc w:val="both"/>
        <w:rPr>
          <w:spacing w:val="-10"/>
          <w:sz w:val="28"/>
          <w:szCs w:val="28"/>
          <w:lang w:val="vi-VN" w:eastAsia="vi-VN"/>
        </w:rPr>
      </w:pPr>
      <w:r w:rsidRPr="00DC232F">
        <w:rPr>
          <w:spacing w:val="-10"/>
          <w:sz w:val="28"/>
          <w:szCs w:val="28"/>
          <w:lang w:val="vi-VN" w:eastAsia="vi-VN"/>
        </w:rPr>
        <w:t>b)</w:t>
      </w:r>
      <w:r w:rsidR="008C3325" w:rsidRPr="00DC232F">
        <w:rPr>
          <w:spacing w:val="-10"/>
          <w:sz w:val="28"/>
          <w:szCs w:val="28"/>
          <w:lang w:val="vi-VN" w:eastAsia="vi-VN"/>
        </w:rPr>
        <w:t xml:space="preserve"> Một khoản nợ có thể được mua, bán một phần hay toàn bộ giá trị sổ sách do người có thẩm quyền quy định tại khoản 4 Điều này quyết định.</w:t>
      </w:r>
    </w:p>
    <w:p w14:paraId="14D7D12A" w14:textId="77777777" w:rsidR="008C3325" w:rsidRPr="00DC232F" w:rsidRDefault="00D73857" w:rsidP="00DC232F">
      <w:pPr>
        <w:spacing w:before="120" w:line="264" w:lineRule="auto"/>
        <w:ind w:firstLine="720"/>
        <w:jc w:val="both"/>
        <w:rPr>
          <w:spacing w:val="-10"/>
          <w:sz w:val="28"/>
          <w:szCs w:val="28"/>
          <w:lang w:val="vi-VN" w:eastAsia="vi-VN"/>
        </w:rPr>
      </w:pPr>
      <w:r w:rsidRPr="00DC232F">
        <w:rPr>
          <w:spacing w:val="-10"/>
          <w:sz w:val="28"/>
          <w:szCs w:val="28"/>
          <w:lang w:val="vi-VN" w:eastAsia="vi-VN"/>
        </w:rPr>
        <w:t>c</w:t>
      </w:r>
      <w:r w:rsidR="008C3325" w:rsidRPr="00DC232F">
        <w:rPr>
          <w:spacing w:val="-10"/>
          <w:sz w:val="28"/>
          <w:szCs w:val="28"/>
          <w:lang w:val="vi-VN" w:eastAsia="vi-VN"/>
        </w:rPr>
        <w:t>) Bán nợ theo phương thức đấu giá</w:t>
      </w:r>
    </w:p>
    <w:p w14:paraId="367FEA9C" w14:textId="77777777" w:rsidR="008C3325" w:rsidRPr="00DC232F" w:rsidRDefault="008C3325" w:rsidP="00DC232F">
      <w:pPr>
        <w:spacing w:before="120" w:line="264" w:lineRule="auto"/>
        <w:ind w:firstLine="720"/>
        <w:jc w:val="both"/>
        <w:rPr>
          <w:spacing w:val="-10"/>
          <w:sz w:val="28"/>
          <w:szCs w:val="28"/>
          <w:lang w:val="vi-VN" w:eastAsia="vi-VN"/>
        </w:rPr>
      </w:pPr>
      <w:r w:rsidRPr="00DC232F">
        <w:rPr>
          <w:spacing w:val="-10"/>
          <w:sz w:val="28"/>
          <w:szCs w:val="28"/>
          <w:lang w:val="vi-VN" w:eastAsia="vi-VN"/>
        </w:rPr>
        <w:t>- Quỹ thuê tổ chức đấu giá chuyên nghiệp hoặc tự tổ chức bán đấu giá khoản nợ theo quy định của pháp luật về đấu giá tài sản.</w:t>
      </w:r>
    </w:p>
    <w:p w14:paraId="64583EE8" w14:textId="77777777" w:rsidR="008C3325" w:rsidRPr="00DC232F" w:rsidRDefault="008C3325" w:rsidP="00DC232F">
      <w:pPr>
        <w:spacing w:before="120" w:line="264" w:lineRule="auto"/>
        <w:ind w:firstLine="720"/>
        <w:jc w:val="both"/>
        <w:rPr>
          <w:spacing w:val="-10"/>
          <w:sz w:val="28"/>
          <w:szCs w:val="28"/>
          <w:lang w:val="vi-VN" w:eastAsia="vi-VN"/>
        </w:rPr>
      </w:pPr>
      <w:r w:rsidRPr="00DC232F">
        <w:rPr>
          <w:spacing w:val="-10"/>
          <w:sz w:val="28"/>
          <w:szCs w:val="28"/>
          <w:lang w:val="vi-VN" w:eastAsia="vi-VN"/>
        </w:rPr>
        <w:t>- Việc xác định giá khởi điểm theo phương thức bán đấu giá được thực hiện theo quy định của Ngân hàng Nhà nước Việt Nam về định giá khoản nợ trong hoạt động mua, bán nợ của tổ chức tín dụng.</w:t>
      </w:r>
    </w:p>
    <w:p w14:paraId="28723B20" w14:textId="77777777" w:rsidR="008C3325" w:rsidRPr="00DC232F" w:rsidRDefault="00B574F0" w:rsidP="00DC232F">
      <w:pPr>
        <w:spacing w:before="120" w:line="264" w:lineRule="auto"/>
        <w:ind w:firstLine="720"/>
        <w:jc w:val="both"/>
        <w:rPr>
          <w:spacing w:val="-10"/>
          <w:sz w:val="28"/>
          <w:szCs w:val="28"/>
          <w:lang w:val="vi-VN" w:eastAsia="vi-VN"/>
        </w:rPr>
      </w:pPr>
      <w:r w:rsidRPr="00DC232F">
        <w:rPr>
          <w:spacing w:val="-10"/>
          <w:sz w:val="28"/>
          <w:szCs w:val="28"/>
          <w:lang w:val="vi-VN" w:eastAsia="vi-VN"/>
        </w:rPr>
        <w:t>d</w:t>
      </w:r>
      <w:r w:rsidR="008C3325" w:rsidRPr="00DC232F">
        <w:rPr>
          <w:spacing w:val="-10"/>
          <w:sz w:val="28"/>
          <w:szCs w:val="28"/>
          <w:lang w:val="vi-VN" w:eastAsia="vi-VN"/>
        </w:rPr>
        <w:t>) Bán nợ theo phương thức thỏa thuận</w:t>
      </w:r>
    </w:p>
    <w:p w14:paraId="4153033B" w14:textId="77777777" w:rsidR="008C3325" w:rsidRPr="00DC232F" w:rsidRDefault="008C3325" w:rsidP="00DC232F">
      <w:pPr>
        <w:spacing w:before="120" w:line="264" w:lineRule="auto"/>
        <w:ind w:firstLine="720"/>
        <w:jc w:val="both"/>
        <w:rPr>
          <w:spacing w:val="-10"/>
          <w:sz w:val="28"/>
          <w:szCs w:val="28"/>
          <w:lang w:val="vi-VN" w:eastAsia="vi-VN"/>
        </w:rPr>
      </w:pPr>
      <w:r w:rsidRPr="00DC232F">
        <w:rPr>
          <w:spacing w:val="-10"/>
          <w:sz w:val="28"/>
          <w:szCs w:val="28"/>
          <w:lang w:val="vi-VN" w:eastAsia="vi-VN"/>
        </w:rPr>
        <w:t>- Quỹ và bên mua nợ thỏa thuận trực tiếp việc mua bán nợ hoặc thông qua bên môi giới theo nguyên tắc thị trường.</w:t>
      </w:r>
    </w:p>
    <w:p w14:paraId="28AFC8A6" w14:textId="77777777" w:rsidR="008C3325" w:rsidRPr="00DC232F" w:rsidRDefault="008C3325" w:rsidP="00DC232F">
      <w:pPr>
        <w:spacing w:before="120" w:line="264" w:lineRule="auto"/>
        <w:ind w:firstLine="720"/>
        <w:jc w:val="both"/>
        <w:rPr>
          <w:spacing w:val="-10"/>
          <w:sz w:val="28"/>
          <w:szCs w:val="28"/>
          <w:lang w:val="vi-VN" w:eastAsia="vi-VN"/>
        </w:rPr>
      </w:pPr>
      <w:r w:rsidRPr="00DC232F">
        <w:rPr>
          <w:spacing w:val="-10"/>
          <w:sz w:val="28"/>
          <w:szCs w:val="28"/>
          <w:lang w:val="vi-VN" w:eastAsia="vi-VN"/>
        </w:rPr>
        <w:t>- Việc xác định giá bán nợ theo phương thức thỏa thuận được thực hiện theo quy định của Ngân hàng Nhà nước Việt Nam về định giá khoản nợ trong hoạt động mua, bán nợ của tổ chức tín dụng.</w:t>
      </w:r>
    </w:p>
    <w:p w14:paraId="7AB15674" w14:textId="77777777" w:rsidR="008C3325" w:rsidRPr="00DC232F" w:rsidRDefault="008C3325" w:rsidP="00DC232F">
      <w:pPr>
        <w:spacing w:before="120" w:line="264" w:lineRule="auto"/>
        <w:ind w:firstLine="720"/>
        <w:jc w:val="both"/>
        <w:rPr>
          <w:spacing w:val="-10"/>
          <w:sz w:val="28"/>
          <w:szCs w:val="28"/>
          <w:lang w:val="vi-VN" w:eastAsia="vi-VN"/>
        </w:rPr>
      </w:pPr>
      <w:r w:rsidRPr="00DC232F">
        <w:rPr>
          <w:spacing w:val="-10"/>
          <w:sz w:val="28"/>
          <w:szCs w:val="28"/>
          <w:lang w:val="vi-VN" w:eastAsia="vi-VN"/>
        </w:rPr>
        <w:t>6. Hợp đồng mua bán nợ</w:t>
      </w:r>
    </w:p>
    <w:p w14:paraId="004E8B4B" w14:textId="77777777" w:rsidR="008C3325" w:rsidRPr="00DC232F" w:rsidRDefault="008C3325" w:rsidP="00DC232F">
      <w:pPr>
        <w:spacing w:before="120" w:line="264" w:lineRule="auto"/>
        <w:ind w:firstLine="720"/>
        <w:jc w:val="both"/>
        <w:rPr>
          <w:spacing w:val="-10"/>
          <w:sz w:val="28"/>
          <w:szCs w:val="28"/>
          <w:lang w:val="vi-VN" w:eastAsia="vi-VN"/>
        </w:rPr>
      </w:pPr>
      <w:r w:rsidRPr="00DC232F">
        <w:rPr>
          <w:spacing w:val="-10"/>
          <w:sz w:val="28"/>
          <w:szCs w:val="28"/>
          <w:lang w:val="vi-VN" w:eastAsia="vi-VN"/>
        </w:rPr>
        <w:t>Việc bán nợ của Quỹ phải được thực hiện thông qua Hợp đồng mua bán nợ, trong đó xác định rõ giá bán nợ, việc chuyển quyền chủ nợ từ bên bán nợ sang cho bên mua nợ và các thỏa thuận khác có liên quan.</w:t>
      </w:r>
    </w:p>
    <w:p w14:paraId="60426621" w14:textId="77777777" w:rsidR="008C3325" w:rsidRPr="00DC232F" w:rsidRDefault="008C3325" w:rsidP="00DC232F">
      <w:pPr>
        <w:spacing w:before="120" w:line="264" w:lineRule="auto"/>
        <w:ind w:firstLine="720"/>
        <w:jc w:val="both"/>
        <w:rPr>
          <w:spacing w:val="-10"/>
          <w:sz w:val="28"/>
          <w:szCs w:val="28"/>
          <w:lang w:val="vi-VN" w:eastAsia="vi-VN"/>
        </w:rPr>
      </w:pPr>
      <w:r w:rsidRPr="00DC232F">
        <w:rPr>
          <w:spacing w:val="-10"/>
          <w:sz w:val="28"/>
          <w:szCs w:val="28"/>
          <w:lang w:val="vi-VN" w:eastAsia="vi-VN"/>
        </w:rPr>
        <w:t>7. Xử lý phần chênh lệch giữa giá bán nợ và giá trị sổ sách của khoản nợ</w:t>
      </w:r>
    </w:p>
    <w:p w14:paraId="6E54EE6E" w14:textId="77777777" w:rsidR="008C3325" w:rsidRPr="00DC232F" w:rsidRDefault="008C3325" w:rsidP="00DC232F">
      <w:pPr>
        <w:spacing w:before="120" w:line="264" w:lineRule="auto"/>
        <w:ind w:firstLine="720"/>
        <w:jc w:val="both"/>
        <w:rPr>
          <w:spacing w:val="-10"/>
          <w:sz w:val="28"/>
          <w:szCs w:val="28"/>
          <w:lang w:val="vi-VN" w:eastAsia="vi-VN"/>
        </w:rPr>
      </w:pPr>
      <w:r w:rsidRPr="00DC232F">
        <w:rPr>
          <w:spacing w:val="-10"/>
          <w:sz w:val="28"/>
          <w:szCs w:val="28"/>
          <w:lang w:val="vi-VN" w:eastAsia="vi-VN"/>
        </w:rPr>
        <w:t>a) Trường hợp giá bán nợ cao hơn giá trị sổ sách của khoản nợ</w:t>
      </w:r>
    </w:p>
    <w:p w14:paraId="4B4BF682" w14:textId="77777777" w:rsidR="008C3325" w:rsidRPr="00DC232F" w:rsidRDefault="008C3325" w:rsidP="00DC232F">
      <w:pPr>
        <w:spacing w:before="120" w:line="264" w:lineRule="auto"/>
        <w:ind w:firstLine="720"/>
        <w:jc w:val="both"/>
        <w:rPr>
          <w:spacing w:val="-10"/>
          <w:sz w:val="28"/>
          <w:szCs w:val="28"/>
          <w:lang w:val="vi-VN" w:eastAsia="vi-VN"/>
        </w:rPr>
      </w:pPr>
      <w:r w:rsidRPr="00DC232F">
        <w:rPr>
          <w:spacing w:val="-10"/>
          <w:sz w:val="28"/>
          <w:szCs w:val="28"/>
          <w:lang w:val="vi-VN" w:eastAsia="vi-VN"/>
        </w:rPr>
        <w:t xml:space="preserve">  Phần chênh lệch (sau khi trừ đi các chi phí theo quy định của pháp luật) đượ</w:t>
      </w:r>
      <w:r w:rsidR="00B574F0" w:rsidRPr="00DC232F">
        <w:rPr>
          <w:spacing w:val="-10"/>
          <w:sz w:val="28"/>
          <w:szCs w:val="28"/>
          <w:lang w:val="vi-VN" w:eastAsia="vi-VN"/>
        </w:rPr>
        <w:t>c bổ sung vào dự phòng rủi ro, q</w:t>
      </w:r>
      <w:r w:rsidRPr="00DC232F">
        <w:rPr>
          <w:spacing w:val="-10"/>
          <w:sz w:val="28"/>
          <w:szCs w:val="28"/>
          <w:lang w:val="vi-VN" w:eastAsia="vi-VN"/>
        </w:rPr>
        <w:t>uỹ dự phòng tài chính.</w:t>
      </w:r>
    </w:p>
    <w:p w14:paraId="3C3CBF81" w14:textId="77777777" w:rsidR="008C3325" w:rsidRPr="00DC232F" w:rsidRDefault="008C3325" w:rsidP="00DC232F">
      <w:pPr>
        <w:spacing w:before="120" w:line="264" w:lineRule="auto"/>
        <w:ind w:firstLine="720"/>
        <w:jc w:val="both"/>
        <w:rPr>
          <w:spacing w:val="-10"/>
          <w:sz w:val="28"/>
          <w:szCs w:val="28"/>
          <w:lang w:val="vi-VN" w:eastAsia="vi-VN"/>
        </w:rPr>
      </w:pPr>
      <w:r w:rsidRPr="00DC232F">
        <w:rPr>
          <w:spacing w:val="-10"/>
          <w:sz w:val="28"/>
          <w:szCs w:val="28"/>
          <w:lang w:val="vi-VN" w:eastAsia="vi-VN"/>
        </w:rPr>
        <w:t>b) Trường hợp giá bán nợ thấp hơn giá trị sổ sách của khoản nợ</w:t>
      </w:r>
    </w:p>
    <w:p w14:paraId="018B8F62" w14:textId="77777777" w:rsidR="008C3325" w:rsidRPr="002549BF" w:rsidRDefault="008C3325" w:rsidP="00DC232F">
      <w:pPr>
        <w:spacing w:before="120" w:line="264" w:lineRule="auto"/>
        <w:ind w:firstLine="720"/>
        <w:jc w:val="both"/>
        <w:rPr>
          <w:spacing w:val="-14"/>
          <w:sz w:val="28"/>
          <w:szCs w:val="28"/>
          <w:lang w:val="vi-VN" w:eastAsia="vi-VN"/>
        </w:rPr>
      </w:pPr>
      <w:r w:rsidRPr="002549BF">
        <w:rPr>
          <w:spacing w:val="-14"/>
          <w:sz w:val="28"/>
          <w:szCs w:val="28"/>
          <w:lang w:val="vi-VN" w:eastAsia="vi-VN"/>
        </w:rPr>
        <w:t>Trường hợp giá bán nợ thấp hơn giá trị sổ sách của khoản nợ, phần chênh lệch (sau khi trừ đi các chi phí theo quy định của pháp luật) được thực hiện theo thứ tự ưu tiên như sau:</w:t>
      </w:r>
    </w:p>
    <w:p w14:paraId="62085C12" w14:textId="77777777" w:rsidR="008C3325" w:rsidRPr="00DC232F" w:rsidRDefault="008C3325" w:rsidP="00DC232F">
      <w:pPr>
        <w:spacing w:before="120" w:line="264" w:lineRule="auto"/>
        <w:ind w:firstLine="720"/>
        <w:jc w:val="both"/>
        <w:rPr>
          <w:spacing w:val="-10"/>
          <w:sz w:val="28"/>
          <w:szCs w:val="28"/>
          <w:lang w:val="vi-VN" w:eastAsia="vi-VN"/>
        </w:rPr>
      </w:pPr>
      <w:r w:rsidRPr="00DC232F">
        <w:rPr>
          <w:spacing w:val="-10"/>
          <w:sz w:val="28"/>
          <w:szCs w:val="28"/>
          <w:lang w:val="vi-VN" w:eastAsia="vi-VN"/>
        </w:rPr>
        <w:t>- Chủ tịch Quỹ quyết định sử dụng dự phòng rủi ro để bù đắp phần chênh lệch thiếu giữa giá bán nợ và giá trị sổ sách của khoản nợ.</w:t>
      </w:r>
    </w:p>
    <w:p w14:paraId="75C10497" w14:textId="77777777" w:rsidR="008C3325" w:rsidRPr="00DC232F" w:rsidRDefault="008C3325" w:rsidP="00DC232F">
      <w:pPr>
        <w:spacing w:before="120" w:line="264" w:lineRule="auto"/>
        <w:ind w:firstLine="720"/>
        <w:jc w:val="both"/>
        <w:rPr>
          <w:spacing w:val="-10"/>
          <w:sz w:val="28"/>
          <w:szCs w:val="28"/>
          <w:lang w:val="vi-VN" w:eastAsia="vi-VN"/>
        </w:rPr>
      </w:pPr>
      <w:r w:rsidRPr="00DC232F">
        <w:rPr>
          <w:spacing w:val="-10"/>
          <w:sz w:val="28"/>
          <w:szCs w:val="28"/>
          <w:lang w:val="vi-VN" w:eastAsia="vi-VN"/>
        </w:rPr>
        <w:lastRenderedPageBreak/>
        <w:t>- Trường hợp sau khi đã sử dụng hết dự phòng rủi ro, nhưng không đủ để bù đắp phần chênh lệch giữa giá bán nợ và giá trị sổ sách của khoản nợ, Hội đồn</w:t>
      </w:r>
      <w:r w:rsidR="00B574F0" w:rsidRPr="00DC232F">
        <w:rPr>
          <w:spacing w:val="-10"/>
          <w:sz w:val="28"/>
          <w:szCs w:val="28"/>
          <w:lang w:val="vi-VN" w:eastAsia="vi-VN"/>
        </w:rPr>
        <w:t>g thành viên quyết định lấy từ q</w:t>
      </w:r>
      <w:r w:rsidRPr="00DC232F">
        <w:rPr>
          <w:spacing w:val="-10"/>
          <w:sz w:val="28"/>
          <w:szCs w:val="28"/>
          <w:lang w:val="vi-VN" w:eastAsia="vi-VN"/>
        </w:rPr>
        <w:t>uỹ dự phòng tài chính để bù đắp phần chênh lệch thiếu còn lại (giữa giá bán nợ và giá trị sổ sách của khoản nợ) theo quy định tại điểm b khoản 3 Điều 51 Nghị định số 39/2019/NĐ-CP.</w:t>
      </w:r>
    </w:p>
    <w:p w14:paraId="08DA094C" w14:textId="77777777" w:rsidR="008C3325" w:rsidRPr="00DC232F" w:rsidRDefault="008C3325" w:rsidP="00DC232F">
      <w:pPr>
        <w:spacing w:before="120" w:line="264" w:lineRule="auto"/>
        <w:ind w:firstLine="720"/>
        <w:jc w:val="both"/>
        <w:rPr>
          <w:spacing w:val="-10"/>
          <w:sz w:val="28"/>
          <w:szCs w:val="28"/>
          <w:lang w:val="vi-VN" w:eastAsia="vi-VN"/>
        </w:rPr>
      </w:pPr>
      <w:r w:rsidRPr="00DC232F">
        <w:rPr>
          <w:spacing w:val="-10"/>
          <w:sz w:val="28"/>
          <w:szCs w:val="28"/>
          <w:lang w:val="vi-VN" w:eastAsia="vi-VN"/>
        </w:rPr>
        <w:t>- Trường hợp sau khi đ</w:t>
      </w:r>
      <w:r w:rsidR="00B574F0" w:rsidRPr="00DC232F">
        <w:rPr>
          <w:spacing w:val="-10"/>
          <w:sz w:val="28"/>
          <w:szCs w:val="28"/>
          <w:lang w:val="vi-VN" w:eastAsia="vi-VN"/>
        </w:rPr>
        <w:t>ã sử dụng hết dự phòng rủi ro, q</w:t>
      </w:r>
      <w:r w:rsidRPr="00DC232F">
        <w:rPr>
          <w:spacing w:val="-10"/>
          <w:sz w:val="28"/>
          <w:szCs w:val="28"/>
          <w:lang w:val="vi-VN" w:eastAsia="vi-VN"/>
        </w:rPr>
        <w:t>uỹ dự phòng tài chính nhưng không đủ để bù đắp phần chênh lệch thiếu (giữa giá bán nợ và giá trị sổ sách của khoản nợ), Chủ tịch Quỹ quyết định hạch toán phần chênh lệch thiếu còn lại (giữa giá bán nợ và giá trị sổ sách của khoản nợ) vào chi phí hoạt động hoặc  báo cáo cấp có thẩm quyền xem xét áp dụng biện pháp xử lý được quy định tại</w:t>
      </w:r>
      <w:r w:rsidRPr="00DC232F" w:rsidDel="005F2A46">
        <w:rPr>
          <w:spacing w:val="-10"/>
          <w:sz w:val="28"/>
          <w:szCs w:val="28"/>
          <w:lang w:val="vi-VN" w:eastAsia="vi-VN"/>
        </w:rPr>
        <w:t xml:space="preserve"> </w:t>
      </w:r>
      <w:r w:rsidRPr="00DC232F">
        <w:rPr>
          <w:spacing w:val="-10"/>
          <w:sz w:val="28"/>
          <w:szCs w:val="28"/>
          <w:lang w:val="vi-VN" w:eastAsia="vi-VN"/>
        </w:rPr>
        <w:t>khoản 4 và khoản 7 Điều 7 Thông tư này.</w:t>
      </w:r>
    </w:p>
    <w:p w14:paraId="2FA36694" w14:textId="77777777" w:rsidR="008C3325" w:rsidRPr="00DC232F" w:rsidRDefault="008C3325" w:rsidP="00DC232F">
      <w:pPr>
        <w:spacing w:before="120" w:line="264" w:lineRule="auto"/>
        <w:ind w:firstLine="720"/>
        <w:jc w:val="both"/>
        <w:rPr>
          <w:spacing w:val="-10"/>
          <w:sz w:val="28"/>
          <w:szCs w:val="28"/>
          <w:lang w:val="vi-VN" w:eastAsia="vi-VN"/>
        </w:rPr>
      </w:pPr>
      <w:r w:rsidRPr="00DC232F">
        <w:rPr>
          <w:b/>
          <w:bCs/>
          <w:spacing w:val="-10"/>
          <w:sz w:val="28"/>
          <w:szCs w:val="28"/>
          <w:lang w:val="vi-VN" w:eastAsia="vi-VN"/>
        </w:rPr>
        <w:t>Điều 13. Xử lý tài sản bảo đảm</w:t>
      </w:r>
    </w:p>
    <w:p w14:paraId="2AA2F78F" w14:textId="77777777" w:rsidR="008C3325" w:rsidRPr="00DC232F" w:rsidRDefault="008C3325" w:rsidP="00DC232F">
      <w:pPr>
        <w:spacing w:before="120" w:line="264" w:lineRule="auto"/>
        <w:ind w:firstLine="720"/>
        <w:jc w:val="both"/>
        <w:rPr>
          <w:spacing w:val="-10"/>
          <w:sz w:val="28"/>
          <w:szCs w:val="28"/>
          <w:lang w:val="vi-VN" w:eastAsia="vi-VN"/>
        </w:rPr>
      </w:pPr>
      <w:r w:rsidRPr="00DC232F">
        <w:rPr>
          <w:spacing w:val="-10"/>
          <w:sz w:val="28"/>
          <w:szCs w:val="28"/>
          <w:lang w:val="vi-VN" w:eastAsia="vi-VN"/>
        </w:rPr>
        <w:t>1. Điều kiện xem xét xử lý tài sản bảo đảm</w:t>
      </w:r>
    </w:p>
    <w:p w14:paraId="490000D7" w14:textId="77777777" w:rsidR="008C3325" w:rsidRPr="00DC232F" w:rsidRDefault="008C3325" w:rsidP="00DC232F">
      <w:pPr>
        <w:spacing w:before="120" w:line="264" w:lineRule="auto"/>
        <w:ind w:firstLine="720"/>
        <w:jc w:val="both"/>
        <w:rPr>
          <w:spacing w:val="-10"/>
          <w:sz w:val="28"/>
          <w:szCs w:val="28"/>
          <w:lang w:val="vi-VN" w:eastAsia="vi-VN"/>
        </w:rPr>
      </w:pPr>
      <w:r w:rsidRPr="00DC232F">
        <w:rPr>
          <w:spacing w:val="-10"/>
          <w:sz w:val="28"/>
          <w:szCs w:val="28"/>
          <w:lang w:val="vi-VN" w:eastAsia="vi-VN"/>
        </w:rPr>
        <w:t>Việc áp dụng biện pháp xử lý tài sản bảo đảm tiền vay để thu hồi nợ khi đáp ứng đầy đủ các điều kiện sau:</w:t>
      </w:r>
    </w:p>
    <w:p w14:paraId="202D146B" w14:textId="77777777" w:rsidR="008C3325" w:rsidRPr="00DC232F" w:rsidRDefault="008C3325" w:rsidP="00DC232F">
      <w:pPr>
        <w:spacing w:before="120" w:line="264" w:lineRule="auto"/>
        <w:ind w:firstLine="720"/>
        <w:jc w:val="both"/>
        <w:rPr>
          <w:spacing w:val="-10"/>
          <w:sz w:val="28"/>
          <w:szCs w:val="28"/>
          <w:lang w:val="vi-VN" w:eastAsia="vi-VN"/>
        </w:rPr>
      </w:pPr>
      <w:r w:rsidRPr="00DC232F">
        <w:rPr>
          <w:spacing w:val="-10"/>
          <w:sz w:val="28"/>
          <w:szCs w:val="28"/>
          <w:lang w:val="vi-VN" w:eastAsia="vi-VN"/>
        </w:rPr>
        <w:t>a) Thuộc một trong các trường hợp quy định tại Điều 6 Thông tư này.</w:t>
      </w:r>
    </w:p>
    <w:p w14:paraId="7C751E51" w14:textId="77777777" w:rsidR="008C3325" w:rsidRPr="00DC232F" w:rsidRDefault="008C3325" w:rsidP="00DC232F">
      <w:pPr>
        <w:spacing w:before="120" w:line="264" w:lineRule="auto"/>
        <w:ind w:firstLine="720"/>
        <w:jc w:val="both"/>
        <w:rPr>
          <w:spacing w:val="-10"/>
          <w:sz w:val="28"/>
          <w:szCs w:val="28"/>
          <w:lang w:val="vi-VN" w:eastAsia="vi-VN"/>
        </w:rPr>
      </w:pPr>
      <w:r w:rsidRPr="00DC232F">
        <w:rPr>
          <w:spacing w:val="-10"/>
          <w:sz w:val="28"/>
          <w:szCs w:val="28"/>
          <w:lang w:val="vi-VN" w:eastAsia="vi-VN"/>
        </w:rPr>
        <w:t>b) Gặp khó khăn trong hoạt động sản xuất kinh doanh, dẫn đến kết quả sản xuất kinh doanh trong ít nhất một (01) năm liền kề trước năm phải xử lý tài sản bảo đảm tiền vay bị lỗ và còn lỗ lũy kế, không trả được một phần hoặc toàn bộ nợ gốc đầy đủ, đúng hạn theo Hợp đồng đã ký.</w:t>
      </w:r>
    </w:p>
    <w:p w14:paraId="3418F446" w14:textId="77777777" w:rsidR="008C3325" w:rsidRPr="002549BF" w:rsidRDefault="008C3325" w:rsidP="00DC232F">
      <w:pPr>
        <w:spacing w:before="120" w:line="264" w:lineRule="auto"/>
        <w:ind w:firstLine="720"/>
        <w:jc w:val="both"/>
        <w:rPr>
          <w:spacing w:val="-14"/>
          <w:sz w:val="28"/>
          <w:szCs w:val="28"/>
          <w:lang w:val="vi-VN" w:eastAsia="vi-VN"/>
        </w:rPr>
      </w:pPr>
      <w:r w:rsidRPr="002549BF">
        <w:rPr>
          <w:spacing w:val="-14"/>
          <w:sz w:val="28"/>
          <w:szCs w:val="28"/>
          <w:lang w:val="vi-VN" w:eastAsia="vi-VN"/>
        </w:rPr>
        <w:t>c) Có một trong hai loại hồ sơ đề nghị xử lý rủi ro theo quy định tại khoản 2 Điều này.</w:t>
      </w:r>
    </w:p>
    <w:p w14:paraId="3C5FFC2B" w14:textId="77777777" w:rsidR="008C3325" w:rsidRPr="00DC232F" w:rsidRDefault="008C3325" w:rsidP="00DC232F">
      <w:pPr>
        <w:spacing w:before="120" w:line="264" w:lineRule="auto"/>
        <w:ind w:firstLine="720"/>
        <w:jc w:val="both"/>
        <w:rPr>
          <w:spacing w:val="-10"/>
          <w:sz w:val="28"/>
          <w:szCs w:val="28"/>
          <w:lang w:val="vi-VN" w:eastAsia="vi-VN"/>
        </w:rPr>
      </w:pPr>
      <w:r w:rsidRPr="00DC232F">
        <w:rPr>
          <w:spacing w:val="-10"/>
          <w:sz w:val="28"/>
          <w:szCs w:val="28"/>
          <w:lang w:val="vi-VN" w:eastAsia="vi-VN"/>
        </w:rPr>
        <w:t>2. Hồ sơ xử lý tài sản bảo đảm tiền vay</w:t>
      </w:r>
    </w:p>
    <w:p w14:paraId="4959D630" w14:textId="77777777" w:rsidR="008C3325" w:rsidRPr="00DC232F" w:rsidRDefault="008C3325" w:rsidP="00DC232F">
      <w:pPr>
        <w:spacing w:before="120" w:line="264" w:lineRule="auto"/>
        <w:ind w:firstLine="720"/>
        <w:jc w:val="both"/>
        <w:rPr>
          <w:spacing w:val="-10"/>
          <w:sz w:val="28"/>
          <w:szCs w:val="28"/>
          <w:lang w:val="vi-VN" w:eastAsia="vi-VN"/>
        </w:rPr>
      </w:pPr>
      <w:r w:rsidRPr="00DC232F">
        <w:rPr>
          <w:spacing w:val="-10"/>
          <w:sz w:val="28"/>
          <w:szCs w:val="28"/>
          <w:lang w:val="vi-VN" w:eastAsia="vi-VN"/>
        </w:rPr>
        <w:t>a) Hồ sơ đề nghị áp dụng biện pháp xử lý tài sản bảo đảm tiền vay của DNNVV</w:t>
      </w:r>
    </w:p>
    <w:p w14:paraId="167ABDBE" w14:textId="77777777" w:rsidR="008C3325" w:rsidRPr="00DC232F" w:rsidRDefault="008C3325" w:rsidP="00DC232F">
      <w:pPr>
        <w:spacing w:before="120" w:line="264" w:lineRule="auto"/>
        <w:ind w:firstLine="720"/>
        <w:jc w:val="both"/>
        <w:rPr>
          <w:spacing w:val="-10"/>
          <w:sz w:val="28"/>
          <w:szCs w:val="28"/>
          <w:lang w:val="vi-VN" w:eastAsia="vi-VN"/>
        </w:rPr>
      </w:pPr>
      <w:r w:rsidRPr="00DC232F">
        <w:rPr>
          <w:spacing w:val="-10"/>
          <w:sz w:val="28"/>
          <w:szCs w:val="28"/>
          <w:lang w:val="vi-VN" w:eastAsia="vi-VN"/>
        </w:rPr>
        <w:t>DNNVV chuẩn bị bộ hồ sơ đề nghị áp dụng biện pháp xử lý tài sản bảo đảm tiền vay và gửi qua đường bưu điện hoặc gửi trực tiếp tại Trụ sở Quỹ, bao gồm:</w:t>
      </w:r>
    </w:p>
    <w:p w14:paraId="7DCDCE61" w14:textId="77777777" w:rsidR="008C3325" w:rsidRPr="002549BF" w:rsidRDefault="008C3325" w:rsidP="00DC232F">
      <w:pPr>
        <w:spacing w:before="120" w:line="264" w:lineRule="auto"/>
        <w:ind w:firstLine="720"/>
        <w:jc w:val="both"/>
        <w:rPr>
          <w:spacing w:val="-14"/>
          <w:sz w:val="28"/>
          <w:szCs w:val="28"/>
          <w:lang w:val="vi-VN" w:eastAsia="vi-VN"/>
        </w:rPr>
      </w:pPr>
      <w:r w:rsidRPr="002549BF">
        <w:rPr>
          <w:spacing w:val="-14"/>
          <w:sz w:val="28"/>
          <w:szCs w:val="28"/>
          <w:lang w:val="vi-VN" w:eastAsia="vi-VN"/>
        </w:rPr>
        <w:t>- Văn bản đề nghị xử lý rủi bao gồm các nội dung cơ bản như nguyên nhân dẫn đến rủi ro không trả được nợ; mức độ thiệt hại về vốn và tài sản; khả năng trả nợ; số dư nợ gốc và lãi còn phải trả và nêu rõ biện pháp xử lý rủi ro là xử lý tài sản bảo đảm tiền vay (bản chính);</w:t>
      </w:r>
    </w:p>
    <w:p w14:paraId="5B734D75" w14:textId="77777777" w:rsidR="008C3325" w:rsidRPr="00DC232F" w:rsidRDefault="008C3325" w:rsidP="00DC232F">
      <w:pPr>
        <w:spacing w:before="120" w:line="264" w:lineRule="auto"/>
        <w:ind w:firstLine="720"/>
        <w:jc w:val="both"/>
        <w:rPr>
          <w:spacing w:val="-10"/>
          <w:sz w:val="28"/>
          <w:szCs w:val="28"/>
          <w:lang w:val="vi-VN" w:eastAsia="vi-VN"/>
        </w:rPr>
      </w:pPr>
      <w:r w:rsidRPr="00DC232F">
        <w:rPr>
          <w:spacing w:val="-10"/>
          <w:sz w:val="28"/>
          <w:szCs w:val="28"/>
          <w:lang w:val="vi-VN" w:eastAsia="vi-VN"/>
        </w:rPr>
        <w:t>- Báo cáo tài chính của hai (02) năm gần nhất trước thời điểm đề nghị xử lý rủi ro của DNNVV hoặc Báo cáo tài chính của năm trước thời điểm đề nghị xử lý rủi ro đối với DNNVV có thời gian hoạt động dưới 2 năm (bản sao có chứng thực);</w:t>
      </w:r>
    </w:p>
    <w:p w14:paraId="716F62D5" w14:textId="77777777" w:rsidR="008C3325" w:rsidRPr="00DC232F" w:rsidRDefault="008C3325" w:rsidP="00DC232F">
      <w:pPr>
        <w:spacing w:before="120" w:line="264" w:lineRule="auto"/>
        <w:ind w:firstLine="720"/>
        <w:jc w:val="both"/>
        <w:rPr>
          <w:spacing w:val="-10"/>
          <w:sz w:val="28"/>
          <w:szCs w:val="28"/>
          <w:lang w:val="vi-VN" w:eastAsia="vi-VN"/>
        </w:rPr>
      </w:pPr>
      <w:r w:rsidRPr="00DC232F">
        <w:rPr>
          <w:spacing w:val="-10"/>
          <w:sz w:val="28"/>
          <w:szCs w:val="28"/>
          <w:lang w:val="vi-VN" w:eastAsia="vi-VN"/>
        </w:rPr>
        <w:t>- Hợp đồng cho vay trực tiếp và các Phụ lục (bản sao có chứng thực);</w:t>
      </w:r>
    </w:p>
    <w:p w14:paraId="592F83B5" w14:textId="77777777" w:rsidR="008C3325" w:rsidRPr="00DC232F" w:rsidRDefault="008C3325" w:rsidP="00DC232F">
      <w:pPr>
        <w:spacing w:before="120" w:line="264" w:lineRule="auto"/>
        <w:ind w:firstLine="720"/>
        <w:jc w:val="both"/>
        <w:rPr>
          <w:spacing w:val="-10"/>
          <w:sz w:val="28"/>
          <w:szCs w:val="28"/>
          <w:lang w:val="vi-VN" w:eastAsia="vi-VN"/>
        </w:rPr>
      </w:pPr>
      <w:r w:rsidRPr="00DC232F">
        <w:rPr>
          <w:spacing w:val="-10"/>
          <w:sz w:val="28"/>
          <w:szCs w:val="28"/>
          <w:lang w:val="vi-VN" w:eastAsia="vi-VN"/>
        </w:rPr>
        <w:t>- Khế ước nhận nợ (bản sao có chứng thực);</w:t>
      </w:r>
    </w:p>
    <w:p w14:paraId="0EDC9A30" w14:textId="77777777" w:rsidR="008C3325" w:rsidRPr="00DC232F" w:rsidRDefault="008C3325" w:rsidP="00DC232F">
      <w:pPr>
        <w:spacing w:before="120" w:line="264" w:lineRule="auto"/>
        <w:ind w:firstLine="720"/>
        <w:jc w:val="both"/>
        <w:rPr>
          <w:spacing w:val="-10"/>
          <w:sz w:val="28"/>
          <w:szCs w:val="28"/>
          <w:u w:val="double"/>
          <w:lang w:val="vi-VN" w:eastAsia="vi-VN"/>
        </w:rPr>
      </w:pPr>
      <w:r w:rsidRPr="00DC232F">
        <w:rPr>
          <w:spacing w:val="-10"/>
          <w:sz w:val="28"/>
          <w:szCs w:val="28"/>
          <w:lang w:val="vi-VN" w:eastAsia="vi-VN"/>
        </w:rPr>
        <w:t>- Các văn bản giải trình, bổ sung khác theo yêu cầu của Quỹ (nếu có).</w:t>
      </w:r>
      <w:r w:rsidRPr="00DC232F">
        <w:rPr>
          <w:spacing w:val="-10"/>
          <w:sz w:val="28"/>
          <w:szCs w:val="28"/>
          <w:u w:val="double"/>
          <w:lang w:val="vi-VN" w:eastAsia="vi-VN"/>
        </w:rPr>
        <w:t xml:space="preserve">  </w:t>
      </w:r>
    </w:p>
    <w:p w14:paraId="4013D856" w14:textId="77777777" w:rsidR="008C3325" w:rsidRPr="00DC232F" w:rsidRDefault="008C3325" w:rsidP="00DC232F">
      <w:pPr>
        <w:spacing w:before="120" w:line="264" w:lineRule="auto"/>
        <w:ind w:firstLine="720"/>
        <w:jc w:val="both"/>
        <w:rPr>
          <w:spacing w:val="-10"/>
          <w:sz w:val="28"/>
          <w:szCs w:val="28"/>
          <w:lang w:val="vi-VN" w:eastAsia="vi-VN"/>
        </w:rPr>
      </w:pPr>
      <w:r w:rsidRPr="00DC232F">
        <w:rPr>
          <w:spacing w:val="-10"/>
          <w:sz w:val="28"/>
          <w:szCs w:val="28"/>
          <w:lang w:val="vi-VN" w:eastAsia="vi-VN"/>
        </w:rPr>
        <w:t>b) Hồ sơ đề nghị áp dụng biện pháp xử lý tài sản bảo đảm tiền vay của Quỹ</w:t>
      </w:r>
    </w:p>
    <w:p w14:paraId="545F3E39" w14:textId="77777777" w:rsidR="008C3325" w:rsidRPr="00DC232F" w:rsidRDefault="008C3325" w:rsidP="00DC232F">
      <w:pPr>
        <w:spacing w:before="120" w:line="264" w:lineRule="auto"/>
        <w:ind w:firstLine="720"/>
        <w:jc w:val="both"/>
        <w:rPr>
          <w:spacing w:val="-10"/>
          <w:sz w:val="28"/>
          <w:szCs w:val="28"/>
          <w:lang w:val="vi-VN" w:eastAsia="vi-VN"/>
        </w:rPr>
      </w:pPr>
      <w:r w:rsidRPr="00DC232F">
        <w:rPr>
          <w:spacing w:val="-10"/>
          <w:sz w:val="28"/>
          <w:szCs w:val="28"/>
          <w:lang w:val="vi-VN" w:eastAsia="vi-VN"/>
        </w:rPr>
        <w:t>- Báo cáo kết quả thẩm định của Quỹ.</w:t>
      </w:r>
    </w:p>
    <w:p w14:paraId="64E2E885" w14:textId="77777777" w:rsidR="008C3325" w:rsidRPr="00DC232F" w:rsidRDefault="008C3325" w:rsidP="00DC232F">
      <w:pPr>
        <w:spacing w:before="120" w:line="264" w:lineRule="auto"/>
        <w:ind w:firstLine="720"/>
        <w:jc w:val="both"/>
        <w:rPr>
          <w:spacing w:val="-10"/>
          <w:sz w:val="28"/>
          <w:szCs w:val="28"/>
          <w:lang w:val="vi-VN" w:eastAsia="vi-VN"/>
        </w:rPr>
      </w:pPr>
      <w:r w:rsidRPr="00DC232F">
        <w:rPr>
          <w:spacing w:val="-10"/>
          <w:sz w:val="28"/>
          <w:szCs w:val="28"/>
          <w:lang w:val="vi-VN" w:eastAsia="vi-VN"/>
        </w:rPr>
        <w:lastRenderedPageBreak/>
        <w:t>- Các hồ sơ khác theo quy định của pháp luật về xử lý tài sản đảm bảo tiền vay.</w:t>
      </w:r>
    </w:p>
    <w:p w14:paraId="6FFF3205" w14:textId="5027513C" w:rsidR="008C3325" w:rsidRPr="00DC232F" w:rsidRDefault="008C3325" w:rsidP="00DC232F">
      <w:pPr>
        <w:spacing w:before="120" w:line="264" w:lineRule="auto"/>
        <w:ind w:firstLine="720"/>
        <w:jc w:val="both"/>
        <w:rPr>
          <w:spacing w:val="-10"/>
          <w:sz w:val="28"/>
          <w:szCs w:val="28"/>
          <w:lang w:val="vi-VN" w:eastAsia="vi-VN"/>
        </w:rPr>
      </w:pPr>
      <w:r w:rsidRPr="00DC232F">
        <w:rPr>
          <w:spacing w:val="-10"/>
          <w:sz w:val="28"/>
          <w:szCs w:val="28"/>
          <w:lang w:val="vi-VN" w:eastAsia="vi-VN"/>
        </w:rPr>
        <w:t xml:space="preserve">3. Trình tự, thủ tục xử lý </w:t>
      </w:r>
      <w:r w:rsidR="00FD2D7A" w:rsidRPr="00DC232F">
        <w:rPr>
          <w:spacing w:val="-10"/>
          <w:sz w:val="28"/>
          <w:szCs w:val="28"/>
          <w:lang w:val="vi-VN" w:eastAsia="vi-VN"/>
        </w:rPr>
        <w:t>tài sản bảo đảm tiền vay</w:t>
      </w:r>
    </w:p>
    <w:p w14:paraId="2C2EE5C0" w14:textId="77777777" w:rsidR="008C3325" w:rsidRPr="00DC232F" w:rsidRDefault="008C3325" w:rsidP="00DC232F">
      <w:pPr>
        <w:spacing w:before="120" w:line="264" w:lineRule="auto"/>
        <w:ind w:firstLine="720"/>
        <w:jc w:val="both"/>
        <w:rPr>
          <w:spacing w:val="-10"/>
          <w:sz w:val="28"/>
          <w:szCs w:val="28"/>
          <w:lang w:val="vi-VN" w:eastAsia="vi-VN"/>
        </w:rPr>
      </w:pPr>
      <w:r w:rsidRPr="00DC232F">
        <w:rPr>
          <w:spacing w:val="-10"/>
          <w:sz w:val="28"/>
          <w:szCs w:val="28"/>
          <w:lang w:val="vi-VN" w:eastAsia="vi-VN"/>
        </w:rPr>
        <w:t>a) Trường hợp DNNVV gửi Hồ sơ đề nghị áp dụng biện pháp xử lý tài sản đảm bảo tiền vay</w:t>
      </w:r>
    </w:p>
    <w:p w14:paraId="1E30BB03" w14:textId="77777777" w:rsidR="008C3325" w:rsidRPr="00DC232F" w:rsidRDefault="008C3325" w:rsidP="00DC232F">
      <w:pPr>
        <w:spacing w:before="120" w:line="264" w:lineRule="auto"/>
        <w:ind w:firstLine="720"/>
        <w:jc w:val="both"/>
        <w:rPr>
          <w:spacing w:val="-10"/>
          <w:sz w:val="28"/>
          <w:szCs w:val="28"/>
          <w:lang w:val="vi-VN" w:eastAsia="vi-VN"/>
        </w:rPr>
      </w:pPr>
      <w:r w:rsidRPr="00DC232F">
        <w:rPr>
          <w:spacing w:val="-10"/>
          <w:sz w:val="28"/>
          <w:szCs w:val="28"/>
          <w:lang w:val="vi-VN" w:eastAsia="vi-VN"/>
        </w:rPr>
        <w:t>Thực hiện theo quy định tại điểm đ, điểm e, điểm g, điểm h và điểm i khoản này.</w:t>
      </w:r>
    </w:p>
    <w:p w14:paraId="4E8327C6" w14:textId="77777777" w:rsidR="008C3325" w:rsidRPr="00DC232F" w:rsidRDefault="008C3325" w:rsidP="00DC232F">
      <w:pPr>
        <w:spacing w:before="120" w:line="264" w:lineRule="auto"/>
        <w:ind w:firstLine="720"/>
        <w:jc w:val="both"/>
        <w:rPr>
          <w:spacing w:val="-10"/>
          <w:sz w:val="28"/>
          <w:szCs w:val="28"/>
          <w:lang w:val="vi-VN" w:eastAsia="vi-VN"/>
        </w:rPr>
      </w:pPr>
      <w:r w:rsidRPr="00DC232F">
        <w:rPr>
          <w:spacing w:val="-10"/>
          <w:sz w:val="28"/>
          <w:szCs w:val="28"/>
          <w:lang w:val="vi-VN" w:eastAsia="vi-VN"/>
        </w:rPr>
        <w:t>b) Trường hợp DNNVV không gửi Hồ sơ đề nghị áp dụng biện pháp xử lý tài sản đảm bảo tiền vay</w:t>
      </w:r>
    </w:p>
    <w:p w14:paraId="1899ADED" w14:textId="77777777" w:rsidR="008C3325" w:rsidRPr="00DC232F" w:rsidRDefault="008C3325" w:rsidP="00DC232F">
      <w:pPr>
        <w:spacing w:before="120" w:line="264" w:lineRule="auto"/>
        <w:ind w:firstLine="720"/>
        <w:jc w:val="both"/>
        <w:rPr>
          <w:spacing w:val="-10"/>
          <w:sz w:val="28"/>
          <w:szCs w:val="28"/>
          <w:lang w:val="vi-VN" w:eastAsia="vi-VN"/>
        </w:rPr>
      </w:pPr>
      <w:r w:rsidRPr="00DC232F">
        <w:rPr>
          <w:spacing w:val="-10"/>
          <w:sz w:val="28"/>
          <w:szCs w:val="28"/>
          <w:lang w:val="vi-VN" w:eastAsia="vi-VN"/>
        </w:rPr>
        <w:t>Thực hiện theo quy định tại điểm c, điểm d, điểm đ, điểm e, điểm g, điểm h và  điểm i khoản này.</w:t>
      </w:r>
    </w:p>
    <w:p w14:paraId="5AB20C27" w14:textId="77777777" w:rsidR="008C3325" w:rsidRPr="00DC232F" w:rsidRDefault="008C3325" w:rsidP="00DC232F">
      <w:pPr>
        <w:spacing w:before="120" w:line="264" w:lineRule="auto"/>
        <w:ind w:firstLine="720"/>
        <w:jc w:val="both"/>
        <w:rPr>
          <w:spacing w:val="-10"/>
          <w:sz w:val="28"/>
          <w:szCs w:val="28"/>
          <w:lang w:val="vi-VN" w:eastAsia="vi-VN"/>
        </w:rPr>
      </w:pPr>
      <w:r w:rsidRPr="00DC232F">
        <w:rPr>
          <w:spacing w:val="-10"/>
          <w:sz w:val="28"/>
          <w:szCs w:val="28"/>
          <w:lang w:val="vi-VN" w:eastAsia="vi-VN"/>
        </w:rPr>
        <w:t>c) Giám đốc Quỹ có trách nhiệm tổ chức thực hiện việc phân loại nợ theo quy định của Ngân hàng Nhà nước Việt Nam, thường xuyên theo dõi và đôn đốc việc trả nợ của DNNVV thuộc trường hợp nợ xấu (nợ nhóm 3, nhóm 4 và nhóm 5) và phải kịp thời chủ động kiến nghị việc tổ chức kiểm tra, thẩm định, đánh giá về nguy cơ rủi ro xảy ra mà cần phải áp dụng biện pháp xử lý tài sản đảm bảo tiền vay đối với DNNVV để Chủ tịch Quỹ xem xét, quyết định.</w:t>
      </w:r>
    </w:p>
    <w:p w14:paraId="7B8910B3" w14:textId="77777777" w:rsidR="008C3325" w:rsidRPr="002549BF" w:rsidRDefault="008C3325" w:rsidP="00DC232F">
      <w:pPr>
        <w:spacing w:before="120" w:line="264" w:lineRule="auto"/>
        <w:ind w:firstLine="720"/>
        <w:jc w:val="both"/>
        <w:rPr>
          <w:spacing w:val="-14"/>
          <w:sz w:val="28"/>
          <w:szCs w:val="28"/>
          <w:lang w:val="vi-VN" w:eastAsia="vi-VN"/>
        </w:rPr>
      </w:pPr>
      <w:r w:rsidRPr="002549BF">
        <w:rPr>
          <w:spacing w:val="-14"/>
          <w:sz w:val="28"/>
          <w:szCs w:val="28"/>
          <w:lang w:val="vi-VN" w:eastAsia="vi-VN"/>
        </w:rPr>
        <w:t>d) Trong thời hạn 05 ngày làm việc kể từ ngày nhận được kiến nghị của Giám đốc Quỹ, Chủ tịch quỹ có trách nhiệm quyết định việc tổ chức kiểm tra, thẩm định, đánh giá về nguy cơ rủi ro xảy ra mà cần phải áp dụng biện pháp xử lý tài sản đảm bảo tiền vay đối với DNNVV.</w:t>
      </w:r>
    </w:p>
    <w:p w14:paraId="5452AFBE" w14:textId="77777777" w:rsidR="008C3325" w:rsidRPr="00DC232F" w:rsidRDefault="008C3325" w:rsidP="00DC232F">
      <w:pPr>
        <w:spacing w:before="120" w:line="264" w:lineRule="auto"/>
        <w:ind w:firstLine="720"/>
        <w:jc w:val="both"/>
        <w:rPr>
          <w:spacing w:val="-10"/>
          <w:sz w:val="28"/>
          <w:szCs w:val="28"/>
          <w:lang w:val="vi-VN" w:eastAsia="vi-VN"/>
        </w:rPr>
      </w:pPr>
      <w:r w:rsidRPr="00DC232F">
        <w:rPr>
          <w:spacing w:val="-10"/>
          <w:sz w:val="28"/>
          <w:szCs w:val="28"/>
          <w:lang w:val="vi-VN" w:eastAsia="vi-VN"/>
        </w:rPr>
        <w:t>đ) Trong thời hạn tối đa 30 ngày làm việc kể từ ngày nhận được Hồ sơ đề nghị áp dụng biện pháp xử lý tài sản đảm bảo tiền vay của DNNVV hoặc ý kiến chỉ đạo của Chủ tịch Quỹ, Giám đốc Quỹ có trách nhiệm tổ chức việc kiểm tra, thẩm định, đánh giá về rủi ro xảy ra đối với DNNVV và có Báo cáo kết quả thẩm định trình Chủ tịch Quỹ xem xét.</w:t>
      </w:r>
    </w:p>
    <w:p w14:paraId="032CEAA9" w14:textId="77777777" w:rsidR="008C3325" w:rsidRPr="00DC232F" w:rsidRDefault="008C3325" w:rsidP="00DC232F">
      <w:pPr>
        <w:spacing w:before="120" w:line="264" w:lineRule="auto"/>
        <w:ind w:firstLine="720"/>
        <w:jc w:val="both"/>
        <w:rPr>
          <w:spacing w:val="-10"/>
          <w:sz w:val="28"/>
          <w:szCs w:val="28"/>
          <w:lang w:val="vi-VN" w:eastAsia="vi-VN"/>
        </w:rPr>
      </w:pPr>
      <w:r w:rsidRPr="00DC232F">
        <w:rPr>
          <w:spacing w:val="-10"/>
          <w:sz w:val="28"/>
          <w:szCs w:val="28"/>
          <w:lang w:val="vi-VN" w:eastAsia="vi-VN"/>
        </w:rPr>
        <w:t>e) Nội dung Báo cáo kết quả thẩm định cần phải làm rõ khoản nợ của DNNVV đã hoặc chưa được áp dụng biện pháp xử lý rủi ro quy định tại khoản 1, khoản 2, khoản 3 và khoản 4 Điều 7 Thông tư này nhưng:</w:t>
      </w:r>
    </w:p>
    <w:p w14:paraId="6D3318AD" w14:textId="77777777" w:rsidR="008C3325" w:rsidRPr="00DC232F" w:rsidRDefault="008C3325" w:rsidP="00DC232F">
      <w:pPr>
        <w:spacing w:before="120" w:line="264" w:lineRule="auto"/>
        <w:ind w:firstLine="720"/>
        <w:jc w:val="both"/>
        <w:rPr>
          <w:spacing w:val="-10"/>
          <w:sz w:val="28"/>
          <w:szCs w:val="28"/>
          <w:lang w:val="vi-VN" w:eastAsia="vi-VN"/>
        </w:rPr>
      </w:pPr>
      <w:r w:rsidRPr="00DC232F">
        <w:rPr>
          <w:spacing w:val="-10"/>
          <w:sz w:val="28"/>
          <w:szCs w:val="28"/>
          <w:lang w:val="vi-VN" w:eastAsia="vi-VN"/>
        </w:rPr>
        <w:t>- Nếu áp dụng các biện pháp này thì DNNVV cũng không trả được nợ gốc cho Quỹ theo đúng Hợp đồng đã ký.</w:t>
      </w:r>
    </w:p>
    <w:p w14:paraId="5C46A966" w14:textId="77777777" w:rsidR="008C3325" w:rsidRPr="00DC232F" w:rsidRDefault="008C3325" w:rsidP="00DC232F">
      <w:pPr>
        <w:spacing w:before="120" w:line="264" w:lineRule="auto"/>
        <w:ind w:firstLine="720"/>
        <w:jc w:val="both"/>
        <w:rPr>
          <w:spacing w:val="-10"/>
          <w:sz w:val="28"/>
          <w:szCs w:val="28"/>
          <w:lang w:val="vi-VN" w:eastAsia="vi-VN"/>
        </w:rPr>
      </w:pPr>
      <w:r w:rsidRPr="00DC232F">
        <w:rPr>
          <w:spacing w:val="-10"/>
          <w:sz w:val="28"/>
          <w:szCs w:val="28"/>
          <w:lang w:val="vi-VN" w:eastAsia="vi-VN"/>
        </w:rPr>
        <w:t>- Tình hình sản xuất kinh doanh của DNNVV rất khó khăn, cần thiết phải áp dụng biện pháp xử lý tài sản đảm bảo tiền vay để thu hồi nợ (gốc, lãi).</w:t>
      </w:r>
    </w:p>
    <w:p w14:paraId="1DDD84E6" w14:textId="2D166927" w:rsidR="008C3325" w:rsidRPr="00DC232F" w:rsidRDefault="006D2E44" w:rsidP="00DC232F">
      <w:pPr>
        <w:spacing w:before="120" w:line="264" w:lineRule="auto"/>
        <w:ind w:firstLine="720"/>
        <w:jc w:val="both"/>
        <w:rPr>
          <w:spacing w:val="-10"/>
          <w:sz w:val="28"/>
          <w:szCs w:val="28"/>
          <w:lang w:val="vi-VN" w:eastAsia="vi-VN"/>
        </w:rPr>
      </w:pPr>
      <w:r>
        <w:rPr>
          <w:spacing w:val="-10"/>
          <w:sz w:val="28"/>
          <w:szCs w:val="28"/>
          <w:lang w:val="vi-VN" w:eastAsia="vi-VN"/>
        </w:rPr>
        <w:t>f</w:t>
      </w:r>
      <w:r w:rsidR="008C3325" w:rsidRPr="00DC232F">
        <w:rPr>
          <w:spacing w:val="-10"/>
          <w:sz w:val="28"/>
          <w:szCs w:val="28"/>
          <w:lang w:val="vi-VN" w:eastAsia="vi-VN"/>
        </w:rPr>
        <w:t xml:space="preserve">) Trường hợp rủi ro thuộc thẩm quyền giải quyết của </w:t>
      </w:r>
      <w:r w:rsidR="006D62C3" w:rsidRPr="00DC232F">
        <w:rPr>
          <w:spacing w:val="-10"/>
          <w:sz w:val="28"/>
          <w:szCs w:val="28"/>
          <w:lang w:val="en-GB" w:eastAsia="vi-VN"/>
        </w:rPr>
        <w:t>Quỹ/</w:t>
      </w:r>
      <w:r w:rsidR="008C3325" w:rsidRPr="00DC232F">
        <w:rPr>
          <w:spacing w:val="-10"/>
          <w:sz w:val="28"/>
          <w:szCs w:val="28"/>
          <w:lang w:val="vi-VN" w:eastAsia="vi-VN"/>
        </w:rPr>
        <w:t>Chủ tịch Quỹ</w:t>
      </w:r>
    </w:p>
    <w:p w14:paraId="56403309" w14:textId="77777777" w:rsidR="008C3325" w:rsidRPr="00DC232F" w:rsidRDefault="008C3325" w:rsidP="00DC232F">
      <w:pPr>
        <w:spacing w:before="120" w:line="264" w:lineRule="auto"/>
        <w:ind w:firstLine="720"/>
        <w:jc w:val="both"/>
        <w:rPr>
          <w:spacing w:val="-10"/>
          <w:sz w:val="28"/>
          <w:szCs w:val="28"/>
          <w:lang w:val="vi-VN" w:eastAsia="vi-VN"/>
        </w:rPr>
      </w:pPr>
      <w:r w:rsidRPr="00DC232F">
        <w:rPr>
          <w:spacing w:val="-10"/>
          <w:sz w:val="28"/>
          <w:szCs w:val="28"/>
          <w:lang w:val="vi-VN" w:eastAsia="vi-VN"/>
        </w:rPr>
        <w:t>Thực hiện theo quy định tại điểm g khoản 3 Điều 12.</w:t>
      </w:r>
    </w:p>
    <w:p w14:paraId="77F2C50C" w14:textId="7BE92CDE" w:rsidR="008C3325" w:rsidRPr="00DC232F" w:rsidRDefault="006D2E44" w:rsidP="00DC232F">
      <w:pPr>
        <w:spacing w:before="120" w:line="264" w:lineRule="auto"/>
        <w:ind w:firstLine="720"/>
        <w:jc w:val="both"/>
        <w:rPr>
          <w:spacing w:val="-10"/>
          <w:sz w:val="28"/>
          <w:szCs w:val="28"/>
          <w:lang w:val="vi-VN" w:eastAsia="vi-VN"/>
        </w:rPr>
      </w:pPr>
      <w:r>
        <w:rPr>
          <w:spacing w:val="-10"/>
          <w:sz w:val="28"/>
          <w:szCs w:val="28"/>
          <w:lang w:val="vi-VN" w:eastAsia="vi-VN"/>
        </w:rPr>
        <w:t>g</w:t>
      </w:r>
      <w:r w:rsidR="008C3325" w:rsidRPr="00DC232F">
        <w:rPr>
          <w:spacing w:val="-10"/>
          <w:sz w:val="28"/>
          <w:szCs w:val="28"/>
          <w:lang w:val="vi-VN" w:eastAsia="vi-VN"/>
        </w:rPr>
        <w:t>) Trường hợp rủi ro thuộc thẩm quyền giải quyết của Thủ tướng Chính phủ</w:t>
      </w:r>
    </w:p>
    <w:p w14:paraId="377E42F7" w14:textId="77777777" w:rsidR="008C3325" w:rsidRPr="00DC232F" w:rsidRDefault="008C3325" w:rsidP="00DC232F">
      <w:pPr>
        <w:spacing w:before="120" w:line="264" w:lineRule="auto"/>
        <w:ind w:firstLine="720"/>
        <w:jc w:val="both"/>
        <w:rPr>
          <w:spacing w:val="-10"/>
          <w:sz w:val="28"/>
          <w:szCs w:val="28"/>
          <w:lang w:val="vi-VN" w:eastAsia="vi-VN"/>
        </w:rPr>
      </w:pPr>
      <w:r w:rsidRPr="00DC232F">
        <w:rPr>
          <w:spacing w:val="-10"/>
          <w:sz w:val="28"/>
          <w:szCs w:val="28"/>
          <w:lang w:val="vi-VN" w:eastAsia="vi-VN"/>
        </w:rPr>
        <w:t>Thực hiện theo quy định tại điểm h khoản 3 Điều 12.</w:t>
      </w:r>
    </w:p>
    <w:p w14:paraId="01DBBCE6" w14:textId="1B284E04" w:rsidR="008C3325" w:rsidRPr="00DC232F" w:rsidRDefault="006D2E44" w:rsidP="00DC232F">
      <w:pPr>
        <w:spacing w:before="120" w:line="264" w:lineRule="auto"/>
        <w:ind w:firstLine="720"/>
        <w:jc w:val="both"/>
        <w:rPr>
          <w:spacing w:val="-10"/>
          <w:sz w:val="28"/>
          <w:szCs w:val="28"/>
          <w:lang w:val="vi-VN" w:eastAsia="vi-VN"/>
        </w:rPr>
      </w:pPr>
      <w:r>
        <w:rPr>
          <w:spacing w:val="-10"/>
          <w:sz w:val="28"/>
          <w:szCs w:val="28"/>
          <w:lang w:val="vi-VN" w:eastAsia="vi-VN"/>
        </w:rPr>
        <w:lastRenderedPageBreak/>
        <w:t>h</w:t>
      </w:r>
      <w:r w:rsidR="008C3325" w:rsidRPr="00DC232F">
        <w:rPr>
          <w:spacing w:val="-10"/>
          <w:sz w:val="28"/>
          <w:szCs w:val="28"/>
          <w:lang w:val="vi-VN" w:eastAsia="vi-VN"/>
        </w:rPr>
        <w:t>) Trong thời hạn tối đa 15 ngày làm việc kể từ ngày có quyết định xử lý rủi ro của người có thẩm quyền, Quỹ có trách nhiệm tổ chức thực hiện theo quy định của pháp luật và thông báo cho DNNVV biết việc xử lý tài sản đảm bảo tiền vay.</w:t>
      </w:r>
    </w:p>
    <w:p w14:paraId="65EA7BC0" w14:textId="77777777" w:rsidR="008C3325" w:rsidRPr="00DC232F" w:rsidRDefault="008C3325" w:rsidP="00DC232F">
      <w:pPr>
        <w:spacing w:before="120" w:line="264" w:lineRule="auto"/>
        <w:ind w:firstLine="720"/>
        <w:jc w:val="both"/>
        <w:rPr>
          <w:spacing w:val="-10"/>
          <w:sz w:val="28"/>
          <w:szCs w:val="28"/>
          <w:lang w:val="vi-VN" w:eastAsia="vi-VN"/>
        </w:rPr>
      </w:pPr>
      <w:r w:rsidRPr="00DC232F">
        <w:rPr>
          <w:spacing w:val="-10"/>
          <w:sz w:val="28"/>
          <w:szCs w:val="28"/>
          <w:lang w:val="vi-VN" w:eastAsia="vi-VN"/>
        </w:rPr>
        <w:t>4. Thẩm quyền quyết định áp dụng biện pháp xử lý tài sản bảo đảm tiền vay</w:t>
      </w:r>
    </w:p>
    <w:p w14:paraId="219B40D0" w14:textId="77777777" w:rsidR="00605A9E" w:rsidRPr="00DC232F" w:rsidRDefault="008C3325" w:rsidP="00DC232F">
      <w:pPr>
        <w:spacing w:before="120" w:line="264" w:lineRule="auto"/>
        <w:ind w:firstLine="720"/>
        <w:jc w:val="both"/>
        <w:rPr>
          <w:spacing w:val="-10"/>
          <w:sz w:val="28"/>
          <w:szCs w:val="28"/>
          <w:lang w:val="vi-VN" w:eastAsia="vi-VN"/>
        </w:rPr>
      </w:pPr>
      <w:r w:rsidRPr="00DC232F">
        <w:rPr>
          <w:spacing w:val="-10"/>
          <w:sz w:val="28"/>
          <w:szCs w:val="28"/>
          <w:lang w:val="vi-VN" w:eastAsia="vi-VN"/>
        </w:rPr>
        <w:t>a) Trường hợp khi xử lý rủi ro không làm giảm vốn điều lệ của Quỹ</w:t>
      </w:r>
    </w:p>
    <w:p w14:paraId="49C7F4AC" w14:textId="77777777" w:rsidR="00AC2FA4" w:rsidRPr="00DC232F" w:rsidRDefault="00AC2FA4" w:rsidP="00DC232F">
      <w:pPr>
        <w:spacing w:before="120" w:line="264" w:lineRule="auto"/>
        <w:ind w:firstLine="720"/>
        <w:jc w:val="both"/>
        <w:rPr>
          <w:b/>
          <w:bCs/>
          <w:spacing w:val="-10"/>
          <w:sz w:val="28"/>
          <w:szCs w:val="28"/>
          <w:lang w:val="en-GB" w:eastAsia="vi-VN"/>
        </w:rPr>
      </w:pPr>
      <w:r w:rsidRPr="00DC232F">
        <w:rPr>
          <w:b/>
          <w:bCs/>
          <w:spacing w:val="-10"/>
          <w:sz w:val="28"/>
          <w:szCs w:val="28"/>
          <w:lang w:val="en-GB" w:eastAsia="vi-VN"/>
        </w:rPr>
        <w:t>- Phương án 1:</w:t>
      </w:r>
    </w:p>
    <w:p w14:paraId="17024F6A" w14:textId="673AB276" w:rsidR="00AC2FA4" w:rsidRPr="00DC232F" w:rsidRDefault="00AC2FA4" w:rsidP="00DC232F">
      <w:pPr>
        <w:spacing w:before="120" w:line="264" w:lineRule="auto"/>
        <w:ind w:firstLine="720"/>
        <w:jc w:val="both"/>
        <w:rPr>
          <w:spacing w:val="-10"/>
          <w:sz w:val="28"/>
          <w:szCs w:val="28"/>
        </w:rPr>
      </w:pPr>
      <w:r w:rsidRPr="00DC232F">
        <w:rPr>
          <w:b/>
          <w:bCs/>
          <w:spacing w:val="-10"/>
          <w:sz w:val="28"/>
          <w:szCs w:val="28"/>
          <w:u w:val="single"/>
          <w:lang w:val="vi-VN" w:eastAsia="vi-VN"/>
        </w:rPr>
        <w:t>Quỹ</w:t>
      </w:r>
      <w:r w:rsidRPr="00DC232F">
        <w:rPr>
          <w:spacing w:val="-10"/>
          <w:sz w:val="28"/>
          <w:szCs w:val="28"/>
          <w:u w:val="single"/>
          <w:lang w:val="vi-VN" w:eastAsia="vi-VN"/>
        </w:rPr>
        <w:t xml:space="preserve"> </w:t>
      </w:r>
      <w:r w:rsidRPr="00DC232F">
        <w:rPr>
          <w:spacing w:val="-10"/>
          <w:sz w:val="28"/>
          <w:szCs w:val="28"/>
          <w:lang w:val="vi-VN" w:eastAsia="vi-VN"/>
        </w:rPr>
        <w:t xml:space="preserve">xem xét, quyết định việc áp dụng biện pháp </w:t>
      </w:r>
      <w:r w:rsidRPr="00DC232F">
        <w:rPr>
          <w:spacing w:val="-10"/>
          <w:sz w:val="28"/>
          <w:szCs w:val="28"/>
          <w:lang w:val="en-GB" w:eastAsia="vi-VN"/>
        </w:rPr>
        <w:t>xử lý tài sản bảo đảm tiền vay để thu hồi nợ (gốc, lãi)</w:t>
      </w:r>
      <w:r w:rsidRPr="00DC232F">
        <w:rPr>
          <w:spacing w:val="-10"/>
          <w:sz w:val="28"/>
          <w:szCs w:val="28"/>
          <w:lang w:val="vi-VN" w:eastAsia="vi-VN"/>
        </w:rPr>
        <w:t xml:space="preserve"> theo quy định tại điểm c khoản 1 Điều 41 Nghị định số 39/2019/NĐ-CP</w:t>
      </w:r>
      <w:r w:rsidRPr="00DC232F">
        <w:rPr>
          <w:spacing w:val="-10"/>
          <w:sz w:val="28"/>
          <w:szCs w:val="28"/>
          <w:lang w:eastAsia="vi-VN"/>
        </w:rPr>
        <w:t>.</w:t>
      </w:r>
    </w:p>
    <w:p w14:paraId="4EAD62AF" w14:textId="77777777" w:rsidR="00AC2FA4" w:rsidRPr="00DC232F" w:rsidRDefault="00AC2FA4" w:rsidP="00DC232F">
      <w:pPr>
        <w:spacing w:before="120" w:line="264" w:lineRule="auto"/>
        <w:ind w:firstLine="720"/>
        <w:jc w:val="both"/>
        <w:rPr>
          <w:b/>
          <w:bCs/>
          <w:spacing w:val="-10"/>
          <w:sz w:val="28"/>
          <w:szCs w:val="28"/>
          <w:lang w:val="en-GB" w:eastAsia="vi-VN"/>
        </w:rPr>
      </w:pPr>
      <w:r w:rsidRPr="00DC232F">
        <w:rPr>
          <w:b/>
          <w:bCs/>
          <w:spacing w:val="-10"/>
          <w:sz w:val="28"/>
          <w:szCs w:val="28"/>
          <w:lang w:val="en-GB" w:eastAsia="vi-VN"/>
        </w:rPr>
        <w:t xml:space="preserve">- Phương án 2: </w:t>
      </w:r>
    </w:p>
    <w:p w14:paraId="6CAFB0DC" w14:textId="51DD49DC" w:rsidR="00AC2FA4" w:rsidRPr="00DC232F" w:rsidRDefault="00AC2FA4" w:rsidP="00DC232F">
      <w:pPr>
        <w:spacing w:before="120" w:line="264" w:lineRule="auto"/>
        <w:ind w:firstLine="720"/>
        <w:jc w:val="both"/>
        <w:rPr>
          <w:spacing w:val="-10"/>
          <w:sz w:val="28"/>
          <w:szCs w:val="28"/>
          <w:lang w:val="vi-VN" w:eastAsia="vi-VN"/>
        </w:rPr>
      </w:pPr>
      <w:r w:rsidRPr="00DC232F">
        <w:rPr>
          <w:b/>
          <w:bCs/>
          <w:spacing w:val="-10"/>
          <w:sz w:val="28"/>
          <w:szCs w:val="28"/>
          <w:u w:val="single"/>
          <w:lang w:val="vi-VN" w:eastAsia="vi-VN"/>
        </w:rPr>
        <w:t>Chủ tịch Quỹ</w:t>
      </w:r>
      <w:r w:rsidRPr="00DC232F">
        <w:rPr>
          <w:spacing w:val="-10"/>
          <w:sz w:val="28"/>
          <w:szCs w:val="28"/>
          <w:lang w:val="vi-VN" w:eastAsia="vi-VN"/>
        </w:rPr>
        <w:t xml:space="preserve"> xem xét, quyết định việc áp dụng biện pháp </w:t>
      </w:r>
      <w:r w:rsidR="00DD1A22" w:rsidRPr="00DC232F">
        <w:rPr>
          <w:spacing w:val="-10"/>
          <w:sz w:val="28"/>
          <w:szCs w:val="28"/>
          <w:lang w:val="en-GB" w:eastAsia="vi-VN"/>
        </w:rPr>
        <w:t>xử lý tài sản bảo đảm tiền vay để thu hồi nợ (gốc, lãi)</w:t>
      </w:r>
      <w:r w:rsidR="00DD1A22" w:rsidRPr="00DC232F">
        <w:rPr>
          <w:spacing w:val="-10"/>
          <w:sz w:val="28"/>
          <w:szCs w:val="28"/>
          <w:lang w:val="vi-VN" w:eastAsia="vi-VN"/>
        </w:rPr>
        <w:t xml:space="preserve"> </w:t>
      </w:r>
      <w:r w:rsidRPr="00DC232F">
        <w:rPr>
          <w:spacing w:val="-10"/>
          <w:sz w:val="28"/>
          <w:szCs w:val="28"/>
          <w:lang w:val="vi-VN" w:eastAsia="vi-VN"/>
        </w:rPr>
        <w:t>theo quy định tại điểm c khoản 1 Điều 41 Nghị định số 39/2019/NĐ-CP.</w:t>
      </w:r>
    </w:p>
    <w:p w14:paraId="4F9203E7" w14:textId="77777777" w:rsidR="008C3325" w:rsidRPr="00DC232F" w:rsidRDefault="008C3325" w:rsidP="00DC232F">
      <w:pPr>
        <w:spacing w:before="120" w:line="264" w:lineRule="auto"/>
        <w:ind w:firstLine="720"/>
        <w:jc w:val="both"/>
        <w:rPr>
          <w:spacing w:val="-10"/>
          <w:sz w:val="28"/>
          <w:szCs w:val="28"/>
          <w:lang w:val="vi-VN" w:eastAsia="vi-VN"/>
        </w:rPr>
      </w:pPr>
      <w:r w:rsidRPr="00DC232F">
        <w:rPr>
          <w:spacing w:val="-10"/>
          <w:sz w:val="28"/>
          <w:szCs w:val="28"/>
          <w:lang w:val="vi-VN" w:eastAsia="vi-VN"/>
        </w:rPr>
        <w:t>b) Trường hợp khi xử lý rủi ro làm giảm vốn điều lệ của Quỹ</w:t>
      </w:r>
    </w:p>
    <w:p w14:paraId="2FAC90C8" w14:textId="77777777" w:rsidR="008C3325" w:rsidRPr="00DC232F" w:rsidRDefault="008C3325" w:rsidP="00DC232F">
      <w:pPr>
        <w:spacing w:before="120" w:line="264" w:lineRule="auto"/>
        <w:ind w:firstLine="720"/>
        <w:jc w:val="both"/>
        <w:rPr>
          <w:spacing w:val="-10"/>
          <w:sz w:val="28"/>
          <w:szCs w:val="28"/>
          <w:lang w:val="vi-VN" w:eastAsia="vi-VN"/>
        </w:rPr>
      </w:pPr>
      <w:r w:rsidRPr="00DC232F">
        <w:rPr>
          <w:spacing w:val="-10"/>
          <w:sz w:val="28"/>
          <w:szCs w:val="28"/>
          <w:lang w:val="vi-VN" w:eastAsia="vi-VN"/>
        </w:rPr>
        <w:t>- Căn cứ quy định tại khoản 1 Điều này và Tờ trình của Chủ tịch Quỹ về việc áp dụng biện pháp xử lý tài sản bảo đảm tiền vay, Bộ Kế hoạch và Đầu tư chủ trì, phối hợp với Bộ Tài chính báo cáo Thủ tướng Chính phủ xem xét, quyết định việc áp dụng biện pháp xử lý tài sản bảo đảm tiền vay để thu hồi nợ (gốc, lãi) theo quy định tại điểm a khoản 1 Điều 41 Nghị định số 39/2019/NĐ-CP.</w:t>
      </w:r>
    </w:p>
    <w:p w14:paraId="0A3B16A9" w14:textId="77777777" w:rsidR="008C3325" w:rsidRPr="00DC232F" w:rsidRDefault="008C3325" w:rsidP="00DC232F">
      <w:pPr>
        <w:spacing w:before="120" w:line="264" w:lineRule="auto"/>
        <w:ind w:firstLine="720"/>
        <w:jc w:val="both"/>
        <w:rPr>
          <w:spacing w:val="-10"/>
          <w:sz w:val="28"/>
          <w:szCs w:val="28"/>
          <w:lang w:val="vi-VN" w:eastAsia="vi-VN"/>
        </w:rPr>
      </w:pPr>
      <w:r w:rsidRPr="00DC232F">
        <w:rPr>
          <w:spacing w:val="-10"/>
          <w:sz w:val="28"/>
          <w:szCs w:val="28"/>
          <w:lang w:val="vi-VN" w:eastAsia="vi-VN"/>
        </w:rPr>
        <w:t>- Chủ tịch Quỹ có trách nhiệm chỉ đạo việc xử lý tài sản bảo đảm tiền vay theo quyết định của Thủ tướng Chính phủ.</w:t>
      </w:r>
    </w:p>
    <w:p w14:paraId="17E1083F" w14:textId="77777777" w:rsidR="008C3325" w:rsidRPr="00DC232F" w:rsidRDefault="008C3325" w:rsidP="00DC232F">
      <w:pPr>
        <w:spacing w:before="120" w:line="264" w:lineRule="auto"/>
        <w:ind w:firstLine="720"/>
        <w:jc w:val="both"/>
        <w:rPr>
          <w:spacing w:val="-10"/>
          <w:sz w:val="28"/>
          <w:szCs w:val="28"/>
          <w:lang w:val="vi-VN" w:eastAsia="vi-VN"/>
        </w:rPr>
      </w:pPr>
      <w:r w:rsidRPr="00DC232F">
        <w:rPr>
          <w:spacing w:val="-10"/>
          <w:sz w:val="28"/>
          <w:szCs w:val="28"/>
          <w:lang w:val="vi-VN" w:eastAsia="vi-VN"/>
        </w:rPr>
        <w:t>5. Xử lý phần chênh lệch giữa số tiền thu về từ xử lý tài sản bảo đảm và giá trị sổ sách của khoản nợ (sau khi trừ đi các chi phí theo quy định của pháp luật)</w:t>
      </w:r>
    </w:p>
    <w:p w14:paraId="2F060ADE" w14:textId="77777777" w:rsidR="008C3325" w:rsidRPr="00DC232F" w:rsidRDefault="008C3325" w:rsidP="00DC232F">
      <w:pPr>
        <w:spacing w:before="120" w:line="264" w:lineRule="auto"/>
        <w:ind w:firstLine="720"/>
        <w:jc w:val="both"/>
        <w:rPr>
          <w:spacing w:val="-10"/>
          <w:sz w:val="28"/>
          <w:szCs w:val="28"/>
          <w:lang w:val="vi-VN" w:eastAsia="vi-VN"/>
        </w:rPr>
      </w:pPr>
      <w:r w:rsidRPr="00DC232F">
        <w:rPr>
          <w:spacing w:val="-10"/>
          <w:sz w:val="28"/>
          <w:szCs w:val="28"/>
          <w:lang w:val="vi-VN" w:eastAsia="vi-VN"/>
        </w:rPr>
        <w:t>a) Trường hợp số tiền thu về từ việc xử lý tài sản bảo đảm cao hơn giá trị sổ sách của khoản nợ</w:t>
      </w:r>
    </w:p>
    <w:p w14:paraId="15DBA00C" w14:textId="77777777" w:rsidR="008C3325" w:rsidRPr="00DC232F" w:rsidRDefault="008C3325" w:rsidP="00DC232F">
      <w:pPr>
        <w:spacing w:before="120" w:line="264" w:lineRule="auto"/>
        <w:ind w:firstLine="720"/>
        <w:jc w:val="both"/>
        <w:rPr>
          <w:spacing w:val="-10"/>
          <w:sz w:val="28"/>
          <w:szCs w:val="28"/>
          <w:lang w:val="vi-VN" w:eastAsia="vi-VN"/>
        </w:rPr>
      </w:pPr>
      <w:r w:rsidRPr="00DC232F">
        <w:rPr>
          <w:spacing w:val="-10"/>
          <w:sz w:val="28"/>
          <w:szCs w:val="28"/>
          <w:lang w:val="vi-VN" w:eastAsia="vi-VN"/>
        </w:rPr>
        <w:t>Quỹ thực hiện xử lý đối với số dư theo quy định tại Hợp đồng đã ký (nếu có) hoặc theo thỏa thuận giữa Quỹ với DNNVV.</w:t>
      </w:r>
    </w:p>
    <w:p w14:paraId="2597A515" w14:textId="77777777" w:rsidR="008C3325" w:rsidRPr="00DC232F" w:rsidRDefault="008C3325" w:rsidP="00DC232F">
      <w:pPr>
        <w:spacing w:before="120" w:line="264" w:lineRule="auto"/>
        <w:ind w:firstLine="720"/>
        <w:jc w:val="both"/>
        <w:rPr>
          <w:spacing w:val="-10"/>
          <w:sz w:val="28"/>
          <w:szCs w:val="28"/>
          <w:lang w:val="vi-VN" w:eastAsia="vi-VN"/>
        </w:rPr>
      </w:pPr>
      <w:r w:rsidRPr="00DC232F">
        <w:rPr>
          <w:spacing w:val="-10"/>
          <w:sz w:val="28"/>
          <w:szCs w:val="28"/>
          <w:lang w:val="vi-VN" w:eastAsia="vi-VN"/>
        </w:rPr>
        <w:t>b) Trường hợp số tiền thu về từ việc xử lý tài sản bảo đảm thấp hơn giá trị sổ sách của khoản nợ</w:t>
      </w:r>
    </w:p>
    <w:p w14:paraId="45A4DD5C" w14:textId="77777777" w:rsidR="008C3325" w:rsidRPr="00DC232F" w:rsidRDefault="008C3325" w:rsidP="00DC232F">
      <w:pPr>
        <w:spacing w:before="120" w:line="264" w:lineRule="auto"/>
        <w:ind w:firstLine="720"/>
        <w:jc w:val="both"/>
        <w:rPr>
          <w:spacing w:val="-10"/>
          <w:sz w:val="28"/>
          <w:szCs w:val="28"/>
          <w:lang w:val="vi-VN" w:eastAsia="vi-VN"/>
        </w:rPr>
      </w:pPr>
      <w:r w:rsidRPr="00DC232F">
        <w:rPr>
          <w:spacing w:val="-10"/>
          <w:sz w:val="28"/>
          <w:szCs w:val="28"/>
          <w:lang w:val="vi-VN" w:eastAsia="vi-VN"/>
        </w:rPr>
        <w:t>Trường hợp số tiền thu về từ việc xử lý tài sản bảo đảm thấp hơn giá trị sổ sách của khoản nợ, phần chênh lệch (sau khi trừ đi các chi phí theo quy định của pháp luật) được thực hiện theo thứ tự ưu tiên như sau:</w:t>
      </w:r>
    </w:p>
    <w:p w14:paraId="60CCFE3E" w14:textId="77777777" w:rsidR="008C3325" w:rsidRPr="00DC232F" w:rsidRDefault="008C3325" w:rsidP="00DC232F">
      <w:pPr>
        <w:spacing w:before="120" w:line="264" w:lineRule="auto"/>
        <w:ind w:firstLine="720"/>
        <w:jc w:val="both"/>
        <w:rPr>
          <w:spacing w:val="-10"/>
          <w:sz w:val="28"/>
          <w:szCs w:val="28"/>
          <w:lang w:val="vi-VN" w:eastAsia="vi-VN"/>
        </w:rPr>
      </w:pPr>
      <w:r w:rsidRPr="00DC232F">
        <w:rPr>
          <w:spacing w:val="-10"/>
          <w:sz w:val="28"/>
          <w:szCs w:val="28"/>
          <w:lang w:val="vi-VN" w:eastAsia="vi-VN"/>
        </w:rPr>
        <w:t>- Chủ tịch Quỹ quyết định sử dụng dự phòng rủi ro để bù đắp phần chênh lệch thiếu giữa số tiền thu về từ việc xử lý tài sản bảo đảm và giá trị sổ sách của khoản nợ.</w:t>
      </w:r>
    </w:p>
    <w:p w14:paraId="334278F9" w14:textId="77777777" w:rsidR="008C3325" w:rsidRPr="00DC232F" w:rsidRDefault="008C3325" w:rsidP="00DC232F">
      <w:pPr>
        <w:spacing w:before="120" w:line="264" w:lineRule="auto"/>
        <w:ind w:firstLine="720"/>
        <w:jc w:val="both"/>
        <w:rPr>
          <w:spacing w:val="-10"/>
          <w:sz w:val="28"/>
          <w:szCs w:val="28"/>
          <w:lang w:val="vi-VN" w:eastAsia="vi-VN"/>
        </w:rPr>
      </w:pPr>
      <w:r w:rsidRPr="00DC232F">
        <w:rPr>
          <w:spacing w:val="-10"/>
          <w:sz w:val="28"/>
          <w:szCs w:val="28"/>
          <w:lang w:val="vi-VN" w:eastAsia="vi-VN"/>
        </w:rPr>
        <w:lastRenderedPageBreak/>
        <w:t>- Trường hợp sau khi đã sử dụng hết dự phòng rủi ro, nhưng không đủ để bù đắp phần chênh lệch giữa số tiền thu về từ việc xử lý tài sản bảo đảm và giá trị sổ sách của khoản nợ, Hội đồn</w:t>
      </w:r>
      <w:r w:rsidR="00B574F0" w:rsidRPr="00DC232F">
        <w:rPr>
          <w:spacing w:val="-10"/>
          <w:sz w:val="28"/>
          <w:szCs w:val="28"/>
          <w:lang w:val="vi-VN" w:eastAsia="vi-VN"/>
        </w:rPr>
        <w:t>g thành viên quyết định lấy từ q</w:t>
      </w:r>
      <w:r w:rsidRPr="00DC232F">
        <w:rPr>
          <w:spacing w:val="-10"/>
          <w:sz w:val="28"/>
          <w:szCs w:val="28"/>
          <w:lang w:val="vi-VN" w:eastAsia="vi-VN"/>
        </w:rPr>
        <w:t>uỹ dự phòng tài chính để bù đắp phần chênh lệch thiếu còn lại (giữa số tiền thu về từ việc xử lý tài sản bảo đảm và giá trị sổ sách của khoản nợ) theo quy định tại điểm b khoản 3 Điều 51 Nghị định số 39/2019/NĐ-CP.</w:t>
      </w:r>
    </w:p>
    <w:p w14:paraId="1827CA3E" w14:textId="77777777" w:rsidR="008C3325" w:rsidRPr="00DC232F" w:rsidRDefault="008C3325" w:rsidP="00DC232F">
      <w:pPr>
        <w:spacing w:before="120" w:line="264" w:lineRule="auto"/>
        <w:ind w:firstLine="720"/>
        <w:jc w:val="both"/>
        <w:rPr>
          <w:spacing w:val="-10"/>
          <w:sz w:val="28"/>
          <w:szCs w:val="28"/>
          <w:lang w:val="vi-VN" w:eastAsia="vi-VN"/>
        </w:rPr>
      </w:pPr>
      <w:r w:rsidRPr="00DC232F">
        <w:rPr>
          <w:spacing w:val="-10"/>
          <w:sz w:val="28"/>
          <w:szCs w:val="28"/>
          <w:lang w:val="vi-VN" w:eastAsia="vi-VN"/>
        </w:rPr>
        <w:t>- Trường hợp sau khi đ</w:t>
      </w:r>
      <w:r w:rsidR="00B574F0" w:rsidRPr="00DC232F">
        <w:rPr>
          <w:spacing w:val="-10"/>
          <w:sz w:val="28"/>
          <w:szCs w:val="28"/>
          <w:lang w:val="vi-VN" w:eastAsia="vi-VN"/>
        </w:rPr>
        <w:t>ã sử dụng hết dự phòng rủi ro, q</w:t>
      </w:r>
      <w:r w:rsidRPr="00DC232F">
        <w:rPr>
          <w:spacing w:val="-10"/>
          <w:sz w:val="28"/>
          <w:szCs w:val="28"/>
          <w:lang w:val="vi-VN" w:eastAsia="vi-VN"/>
        </w:rPr>
        <w:t>uỹ dự phòng tài chính nhưng không đủ để bù đắp phần chênh lệch thiếu (giữa số tiền thu về từ việc xử lý tài sản bảo đảm và giá trị sổ sách của khoản nợ), Chủ tịch Quỹ quyết định hạch toán phần chênh lệch thiếu còn lại (giữa số tiền thu về từ việc xử lý tài sản bảo đảm và giá trị sổ sách của khoản nợ) vào chi phí hoạt động hoặc báo cáo cấp có thẩm quyền xem xét áp dụng biện pháp xử lý được quy định tại khoản 4 và khoản 7 Điều 7 Thông tư này.</w:t>
      </w:r>
    </w:p>
    <w:p w14:paraId="49866193" w14:textId="77777777" w:rsidR="008C3325" w:rsidRPr="00DC232F" w:rsidRDefault="008C3325" w:rsidP="00DC232F">
      <w:pPr>
        <w:spacing w:before="120" w:line="264" w:lineRule="auto"/>
        <w:ind w:firstLine="720"/>
        <w:jc w:val="both"/>
        <w:rPr>
          <w:b/>
          <w:bCs/>
          <w:spacing w:val="-10"/>
          <w:sz w:val="28"/>
          <w:szCs w:val="28"/>
          <w:lang w:val="vi-VN" w:eastAsia="vi-VN"/>
        </w:rPr>
      </w:pPr>
      <w:r w:rsidRPr="00DC232F">
        <w:rPr>
          <w:b/>
          <w:bCs/>
          <w:spacing w:val="-10"/>
          <w:sz w:val="28"/>
          <w:szCs w:val="28"/>
          <w:lang w:val="vi-VN" w:eastAsia="vi-VN"/>
        </w:rPr>
        <w:t>Điều 14. Xóa nợ gốc</w:t>
      </w:r>
    </w:p>
    <w:p w14:paraId="435A0EF5" w14:textId="77777777" w:rsidR="008C3325" w:rsidRPr="00DC232F" w:rsidRDefault="008C3325" w:rsidP="00DC232F">
      <w:pPr>
        <w:spacing w:before="120" w:line="264" w:lineRule="auto"/>
        <w:ind w:firstLine="720"/>
        <w:jc w:val="both"/>
        <w:rPr>
          <w:spacing w:val="-10"/>
          <w:sz w:val="28"/>
          <w:szCs w:val="28"/>
          <w:lang w:val="vi-VN" w:eastAsia="vi-VN"/>
        </w:rPr>
      </w:pPr>
      <w:r w:rsidRPr="00DC232F">
        <w:rPr>
          <w:spacing w:val="-10"/>
          <w:sz w:val="28"/>
          <w:szCs w:val="28"/>
          <w:lang w:val="vi-VN" w:eastAsia="vi-VN"/>
        </w:rPr>
        <w:t>1. Điều kiện xem xét xóa nợ gốc</w:t>
      </w:r>
    </w:p>
    <w:p w14:paraId="70FC9C93" w14:textId="77777777" w:rsidR="008C3325" w:rsidRPr="00DC232F" w:rsidRDefault="008C3325" w:rsidP="00DC232F">
      <w:pPr>
        <w:spacing w:before="120" w:line="264" w:lineRule="auto"/>
        <w:ind w:firstLine="720"/>
        <w:jc w:val="both"/>
        <w:rPr>
          <w:spacing w:val="-10"/>
          <w:sz w:val="28"/>
          <w:szCs w:val="28"/>
          <w:lang w:val="vi-VN" w:eastAsia="vi-VN"/>
        </w:rPr>
      </w:pPr>
      <w:r w:rsidRPr="00DC232F">
        <w:rPr>
          <w:spacing w:val="-10"/>
          <w:sz w:val="28"/>
          <w:szCs w:val="28"/>
          <w:lang w:val="vi-VN" w:eastAsia="vi-VN"/>
        </w:rPr>
        <w:t>DNNVV được xem xét xóa nợ gốc khi đáp ứng đầy đủ các điều kiện sau:</w:t>
      </w:r>
    </w:p>
    <w:p w14:paraId="260FAFDC" w14:textId="77777777" w:rsidR="008C3325" w:rsidRPr="00DC232F" w:rsidRDefault="008C3325" w:rsidP="00DC232F">
      <w:pPr>
        <w:spacing w:before="120" w:line="264" w:lineRule="auto"/>
        <w:ind w:firstLine="720"/>
        <w:jc w:val="both"/>
        <w:rPr>
          <w:spacing w:val="-10"/>
          <w:sz w:val="28"/>
          <w:szCs w:val="28"/>
          <w:lang w:val="vi-VN" w:eastAsia="vi-VN"/>
        </w:rPr>
      </w:pPr>
      <w:r w:rsidRPr="00DC232F">
        <w:rPr>
          <w:spacing w:val="-10"/>
          <w:sz w:val="28"/>
          <w:szCs w:val="28"/>
          <w:lang w:val="vi-VN" w:eastAsia="vi-VN"/>
        </w:rPr>
        <w:t>a) Thuộc trường hợp quy định tại khoản 1 và khoản 2 Điều 6 Thông tư này.</w:t>
      </w:r>
    </w:p>
    <w:p w14:paraId="42DA5986" w14:textId="77777777" w:rsidR="008C3325" w:rsidRPr="00DC232F" w:rsidRDefault="008C3325" w:rsidP="00DC232F">
      <w:pPr>
        <w:spacing w:before="120" w:line="264" w:lineRule="auto"/>
        <w:ind w:firstLine="720"/>
        <w:jc w:val="both"/>
        <w:rPr>
          <w:spacing w:val="-10"/>
          <w:sz w:val="28"/>
          <w:szCs w:val="28"/>
          <w:lang w:val="vi-VN" w:eastAsia="vi-VN"/>
        </w:rPr>
      </w:pPr>
      <w:r w:rsidRPr="00DC232F">
        <w:rPr>
          <w:spacing w:val="-10"/>
          <w:sz w:val="28"/>
          <w:szCs w:val="28"/>
          <w:lang w:val="vi-VN" w:eastAsia="vi-VN"/>
        </w:rPr>
        <w:t>b) Gặp khó khăn trong hoạt động sản xuất kinh doanh, dẫn đến kết quả sản xuất kinh doanh của DNNVV trong hai (02) năm hoặc một (01) năm (đối với DNNVV có thời gian hoạt động dưới 2 năm) liền kề trước năm đề nghị xóa nợ gốc bị lỗ và còn lỗ lũy kế, không trả được một phần hoặc toàn bộ nợ gốc đầy đủ, đúng hạn theo Hợp đồng đã ký.</w:t>
      </w:r>
    </w:p>
    <w:p w14:paraId="4DA931E9" w14:textId="77777777" w:rsidR="008C3325" w:rsidRPr="00DC232F" w:rsidRDefault="008C3325" w:rsidP="00DC232F">
      <w:pPr>
        <w:spacing w:before="120" w:line="264" w:lineRule="auto"/>
        <w:ind w:firstLine="720"/>
        <w:jc w:val="both"/>
        <w:rPr>
          <w:spacing w:val="-10"/>
          <w:sz w:val="28"/>
          <w:szCs w:val="28"/>
          <w:lang w:val="vi-VN" w:eastAsia="vi-VN"/>
        </w:rPr>
      </w:pPr>
      <w:r w:rsidRPr="00DC232F">
        <w:rPr>
          <w:spacing w:val="-10"/>
          <w:sz w:val="28"/>
          <w:szCs w:val="28"/>
          <w:lang w:val="vi-VN" w:eastAsia="vi-VN"/>
        </w:rPr>
        <w:t>c) Trường hợp DNNVV đề nghị được xóa một phần nợ gốc phải có cam kết và có phương án sản xuất kinh doanh, phương án trả nợ vay khả thi sau khi được xóa một phần nợ gốc (trừ trường hợp rủi ro quy định tại khoản 2 Điều 6 Thông tư này).</w:t>
      </w:r>
    </w:p>
    <w:p w14:paraId="417FEB39" w14:textId="77777777" w:rsidR="00F760BB" w:rsidRPr="00DC232F" w:rsidRDefault="008C3325" w:rsidP="00DC232F">
      <w:pPr>
        <w:spacing w:before="120" w:line="264" w:lineRule="auto"/>
        <w:ind w:firstLine="720"/>
        <w:jc w:val="both"/>
        <w:rPr>
          <w:spacing w:val="-10"/>
          <w:sz w:val="28"/>
          <w:szCs w:val="28"/>
          <w:lang w:val="vi-VN" w:eastAsia="vi-VN"/>
        </w:rPr>
      </w:pPr>
      <w:r w:rsidRPr="00DC232F">
        <w:rPr>
          <w:spacing w:val="-10"/>
          <w:sz w:val="28"/>
          <w:szCs w:val="28"/>
          <w:lang w:val="vi-VN" w:eastAsia="vi-VN"/>
        </w:rPr>
        <w:t>d) Có tổn thất về vốn/tài sản (trừ trường hợp rủi ro quy định tại khoản 2 Điều 6 Thông tư này).</w:t>
      </w:r>
    </w:p>
    <w:p w14:paraId="052B8CFF" w14:textId="636FBF33" w:rsidR="008C3325" w:rsidRPr="00DC232F" w:rsidRDefault="008C3325" w:rsidP="00DC232F">
      <w:pPr>
        <w:spacing w:before="120" w:line="264" w:lineRule="auto"/>
        <w:ind w:firstLine="720"/>
        <w:jc w:val="both"/>
        <w:rPr>
          <w:spacing w:val="-10"/>
          <w:sz w:val="28"/>
          <w:szCs w:val="28"/>
          <w:lang w:val="vi-VN" w:eastAsia="vi-VN"/>
        </w:rPr>
      </w:pPr>
      <w:r w:rsidRPr="00DC232F">
        <w:rPr>
          <w:spacing w:val="-10"/>
          <w:sz w:val="28"/>
          <w:szCs w:val="28"/>
          <w:lang w:val="vi-VN" w:eastAsia="vi-VN"/>
        </w:rPr>
        <w:t>đ) Khoản nợ của DNNVV đã được áp dụng biện pháp xử lý rủi ro quy định tại khoản 5 hoặc khoản 6 Điều 7 Thông tư này để thu hồi nợ, nhưng DNNVV vẫn còn phần nợ gốc còn lại chưa thu hồi được.</w:t>
      </w:r>
    </w:p>
    <w:p w14:paraId="72CCD5B2" w14:textId="77777777" w:rsidR="008C3325" w:rsidRPr="002549BF" w:rsidRDefault="008C3325" w:rsidP="00DC232F">
      <w:pPr>
        <w:spacing w:before="120" w:line="264" w:lineRule="auto"/>
        <w:ind w:firstLine="720"/>
        <w:jc w:val="both"/>
        <w:rPr>
          <w:spacing w:val="-14"/>
          <w:sz w:val="28"/>
          <w:szCs w:val="28"/>
          <w:lang w:val="vi-VN" w:eastAsia="vi-VN"/>
        </w:rPr>
      </w:pPr>
      <w:r w:rsidRPr="002549BF">
        <w:rPr>
          <w:spacing w:val="-14"/>
          <w:sz w:val="28"/>
          <w:szCs w:val="28"/>
          <w:lang w:val="vi-VN" w:eastAsia="vi-VN"/>
        </w:rPr>
        <w:t>e) Có đầy đủ hồ sơ đề nghị xử lý rủi ro theo quy định tại khoản 2 Điều này để gửi Quỹ.</w:t>
      </w:r>
    </w:p>
    <w:p w14:paraId="372EFD4F" w14:textId="77777777" w:rsidR="008C3325" w:rsidRPr="00DC232F" w:rsidRDefault="008C3325" w:rsidP="00DC232F">
      <w:pPr>
        <w:spacing w:before="120" w:line="264" w:lineRule="auto"/>
        <w:ind w:firstLine="720"/>
        <w:jc w:val="both"/>
        <w:rPr>
          <w:spacing w:val="-10"/>
          <w:sz w:val="28"/>
          <w:szCs w:val="28"/>
          <w:lang w:val="vi-VN" w:eastAsia="vi-VN"/>
        </w:rPr>
      </w:pPr>
      <w:r w:rsidRPr="00DC232F">
        <w:rPr>
          <w:spacing w:val="-10"/>
          <w:sz w:val="28"/>
          <w:szCs w:val="28"/>
          <w:lang w:val="vi-VN" w:eastAsia="vi-VN"/>
        </w:rPr>
        <w:t>2. Hồ sơ đề nghị xóa nợ gốc của DNNVV</w:t>
      </w:r>
    </w:p>
    <w:p w14:paraId="20B88C0E" w14:textId="77777777" w:rsidR="008C3325" w:rsidRPr="00DC232F" w:rsidRDefault="008C3325" w:rsidP="00DC232F">
      <w:pPr>
        <w:spacing w:before="120" w:line="264" w:lineRule="auto"/>
        <w:ind w:firstLine="720"/>
        <w:jc w:val="both"/>
        <w:rPr>
          <w:spacing w:val="-10"/>
          <w:sz w:val="28"/>
          <w:szCs w:val="28"/>
          <w:lang w:val="vi-VN" w:eastAsia="vi-VN"/>
        </w:rPr>
      </w:pPr>
      <w:r w:rsidRPr="00DC232F">
        <w:rPr>
          <w:spacing w:val="-10"/>
          <w:sz w:val="28"/>
          <w:szCs w:val="28"/>
          <w:lang w:val="vi-VN" w:eastAsia="vi-VN"/>
        </w:rPr>
        <w:t>Thực hiện theo quy định tại khoản 2 Điều 11 Thông tư này.</w:t>
      </w:r>
    </w:p>
    <w:p w14:paraId="62E1AC15" w14:textId="17B4EFD8" w:rsidR="008C3325" w:rsidRPr="00DC232F" w:rsidRDefault="008C3325" w:rsidP="00DC232F">
      <w:pPr>
        <w:spacing w:before="120" w:line="264" w:lineRule="auto"/>
        <w:ind w:firstLine="720"/>
        <w:jc w:val="both"/>
        <w:rPr>
          <w:spacing w:val="-10"/>
          <w:sz w:val="28"/>
          <w:szCs w:val="28"/>
          <w:lang w:val="vi-VN" w:eastAsia="vi-VN"/>
        </w:rPr>
      </w:pPr>
      <w:r w:rsidRPr="00DC232F">
        <w:rPr>
          <w:spacing w:val="-10"/>
          <w:sz w:val="28"/>
          <w:szCs w:val="28"/>
          <w:lang w:val="vi-VN" w:eastAsia="vi-VN"/>
        </w:rPr>
        <w:t>3. Trình</w:t>
      </w:r>
      <w:r w:rsidR="00FD2D7A" w:rsidRPr="00DC232F">
        <w:rPr>
          <w:spacing w:val="-10"/>
          <w:sz w:val="28"/>
          <w:szCs w:val="28"/>
          <w:lang w:val="vi-VN" w:eastAsia="vi-VN"/>
        </w:rPr>
        <w:t xml:space="preserve"> tự, thủ tục xóa nợ gốc</w:t>
      </w:r>
    </w:p>
    <w:p w14:paraId="069387E9" w14:textId="77777777" w:rsidR="008C3325" w:rsidRPr="002549BF" w:rsidRDefault="008C3325" w:rsidP="00DC232F">
      <w:pPr>
        <w:spacing w:before="120" w:line="264" w:lineRule="auto"/>
        <w:ind w:firstLine="720"/>
        <w:jc w:val="both"/>
        <w:rPr>
          <w:spacing w:val="-14"/>
          <w:sz w:val="28"/>
          <w:szCs w:val="28"/>
          <w:lang w:val="vi-VN" w:eastAsia="vi-VN"/>
        </w:rPr>
      </w:pPr>
      <w:r w:rsidRPr="002549BF">
        <w:rPr>
          <w:spacing w:val="-14"/>
          <w:sz w:val="28"/>
          <w:szCs w:val="28"/>
          <w:lang w:val="vi-VN" w:eastAsia="vi-VN"/>
        </w:rPr>
        <w:t>a) Thực hiện theo quy định tại điểm a, điểm b và điểm đ khoản 3 Điều 8 Thông tư này.</w:t>
      </w:r>
    </w:p>
    <w:p w14:paraId="64D1A6CC" w14:textId="77777777" w:rsidR="008C3325" w:rsidRPr="00DC232F" w:rsidRDefault="008C3325" w:rsidP="00DC232F">
      <w:pPr>
        <w:spacing w:before="120" w:line="264" w:lineRule="auto"/>
        <w:ind w:firstLine="720"/>
        <w:jc w:val="both"/>
        <w:rPr>
          <w:spacing w:val="-10"/>
          <w:sz w:val="28"/>
          <w:szCs w:val="28"/>
          <w:lang w:val="vi-VN" w:eastAsia="vi-VN"/>
        </w:rPr>
      </w:pPr>
      <w:r w:rsidRPr="00DC232F">
        <w:rPr>
          <w:spacing w:val="-10"/>
          <w:sz w:val="28"/>
          <w:szCs w:val="28"/>
          <w:lang w:val="vi-VN" w:eastAsia="vi-VN"/>
        </w:rPr>
        <w:t>b) Nội dung Báo cáo kết quả thẩm định cần phải làm rõ khoản nợ của DNNVV đã hoặc chưa được áp dụng biện pháp xử lý rủi ro quy định tại khoản 1, khoản 2, khoản 3, khoản 4, khoản 5 và khoản 6 Điều 7 Thông tư này nhưng:</w:t>
      </w:r>
    </w:p>
    <w:p w14:paraId="59F8BFF1" w14:textId="77777777" w:rsidR="008C3325" w:rsidRPr="00DC232F" w:rsidRDefault="008C3325" w:rsidP="00DC232F">
      <w:pPr>
        <w:spacing w:before="120" w:line="264" w:lineRule="auto"/>
        <w:ind w:firstLine="720"/>
        <w:jc w:val="both"/>
        <w:rPr>
          <w:spacing w:val="-10"/>
          <w:sz w:val="28"/>
          <w:szCs w:val="28"/>
          <w:lang w:val="vi-VN" w:eastAsia="vi-VN"/>
        </w:rPr>
      </w:pPr>
      <w:r w:rsidRPr="00DC232F">
        <w:rPr>
          <w:spacing w:val="-10"/>
          <w:sz w:val="28"/>
          <w:szCs w:val="28"/>
          <w:lang w:val="vi-VN" w:eastAsia="vi-VN"/>
        </w:rPr>
        <w:lastRenderedPageBreak/>
        <w:t xml:space="preserve">- Nếu áp dụng các biện pháp này thì DNNVV cũng không trả được nợ gốc cho Quỹ theo đúng Hợp đồng đã ký. </w:t>
      </w:r>
    </w:p>
    <w:p w14:paraId="36E8669B" w14:textId="77777777" w:rsidR="008C3325" w:rsidRPr="00DC232F" w:rsidRDefault="008C3325" w:rsidP="00DC232F">
      <w:pPr>
        <w:spacing w:before="120" w:line="264" w:lineRule="auto"/>
        <w:ind w:firstLine="720"/>
        <w:jc w:val="both"/>
        <w:rPr>
          <w:spacing w:val="-10"/>
          <w:sz w:val="28"/>
          <w:szCs w:val="28"/>
          <w:lang w:val="vi-VN" w:eastAsia="vi-VN"/>
        </w:rPr>
      </w:pPr>
      <w:r w:rsidRPr="00DC232F">
        <w:rPr>
          <w:spacing w:val="-10"/>
          <w:sz w:val="28"/>
          <w:szCs w:val="28"/>
          <w:lang w:val="vi-VN" w:eastAsia="vi-VN"/>
        </w:rPr>
        <w:t>- Tình hình sản xuất kinh doanh của DNNVV rất khó khăn, cần thiết phải áp dụng biện pháp xóa một phần nợ gốc để tháo gỡ một phần khó khăn cho DNNVV và sau khi được xóa nợ gốc, DNNVV có khả năng trả nợ (gốc, lãi) còn lại đầy đủ, đúng hạn cho Quỹ theo Hợp đồng đã ký (trừ trường hợp rủi ro quy định tại khoản 2 Điều 6 Thông tư này) hoặc xóa toàn bộ nợ gốc còn lại (trường hợp rủi ro quy định tại khoản 2 Điều 6 Thông tư này).</w:t>
      </w:r>
    </w:p>
    <w:p w14:paraId="0CB50AEC" w14:textId="77777777" w:rsidR="008C3325" w:rsidRPr="00DC232F" w:rsidRDefault="008C3325" w:rsidP="00DC232F">
      <w:pPr>
        <w:spacing w:before="120" w:line="264" w:lineRule="auto"/>
        <w:ind w:firstLine="720"/>
        <w:jc w:val="both"/>
        <w:rPr>
          <w:spacing w:val="-10"/>
          <w:sz w:val="28"/>
          <w:szCs w:val="28"/>
          <w:lang w:val="vi-VN" w:eastAsia="vi-VN"/>
        </w:rPr>
      </w:pPr>
      <w:r w:rsidRPr="00DC232F">
        <w:rPr>
          <w:spacing w:val="-10"/>
          <w:sz w:val="28"/>
          <w:szCs w:val="28"/>
          <w:lang w:val="vi-VN" w:eastAsia="vi-VN"/>
        </w:rPr>
        <w:t>c) Trường hợp rủi ro thuộc thẩm quyền giải quyết của Bộ trưởng Bộ Kế hoạch và Đầu tư</w:t>
      </w:r>
    </w:p>
    <w:p w14:paraId="1870C592" w14:textId="462D9CF5" w:rsidR="008C3325" w:rsidRPr="00DC232F" w:rsidRDefault="00E743F2" w:rsidP="00DC232F">
      <w:pPr>
        <w:spacing w:before="120" w:line="264" w:lineRule="auto"/>
        <w:ind w:firstLine="720"/>
        <w:jc w:val="both"/>
        <w:rPr>
          <w:spacing w:val="-10"/>
          <w:sz w:val="28"/>
          <w:szCs w:val="28"/>
          <w:lang w:val="vi-VN" w:eastAsia="vi-VN"/>
        </w:rPr>
      </w:pPr>
      <w:r w:rsidRPr="00DC232F">
        <w:rPr>
          <w:spacing w:val="-10"/>
          <w:sz w:val="28"/>
          <w:szCs w:val="28"/>
          <w:lang w:val="en-GB" w:eastAsia="vi-VN"/>
        </w:rPr>
        <w:t xml:space="preserve">- </w:t>
      </w:r>
      <w:r w:rsidR="008C3325" w:rsidRPr="00DC232F">
        <w:rPr>
          <w:spacing w:val="-10"/>
          <w:sz w:val="28"/>
          <w:szCs w:val="28"/>
          <w:lang w:val="vi-VN" w:eastAsia="vi-VN"/>
        </w:rPr>
        <w:t>Thực hiện theo quy định tại điểm d khoản 3 Điều 10 Thông tư này.</w:t>
      </w:r>
    </w:p>
    <w:p w14:paraId="65881CF1" w14:textId="6E35B235" w:rsidR="00E743F2" w:rsidRPr="00DC232F" w:rsidRDefault="00E743F2" w:rsidP="00DC232F">
      <w:pPr>
        <w:spacing w:before="120" w:line="264" w:lineRule="auto"/>
        <w:ind w:firstLine="720"/>
        <w:jc w:val="both"/>
        <w:rPr>
          <w:spacing w:val="-10"/>
          <w:sz w:val="28"/>
          <w:szCs w:val="28"/>
          <w:lang w:val="vi-VN" w:eastAsia="vi-VN"/>
        </w:rPr>
      </w:pPr>
      <w:r w:rsidRPr="00DC232F">
        <w:rPr>
          <w:spacing w:val="-10"/>
          <w:sz w:val="28"/>
          <w:szCs w:val="28"/>
          <w:lang w:val="vi-VN" w:eastAsia="vi-VN"/>
        </w:rPr>
        <w:t xml:space="preserve">- Chủ tịch Quỹ có trách nhiệm trình hồ sơ đề nghị </w:t>
      </w:r>
      <w:r w:rsidRPr="00DC232F">
        <w:rPr>
          <w:spacing w:val="-10"/>
          <w:sz w:val="28"/>
          <w:szCs w:val="28"/>
          <w:lang w:val="en-GB" w:eastAsia="vi-VN"/>
        </w:rPr>
        <w:t>xóa nợ gốc</w:t>
      </w:r>
      <w:r w:rsidRPr="00DC232F">
        <w:rPr>
          <w:spacing w:val="-10"/>
          <w:sz w:val="28"/>
          <w:szCs w:val="28"/>
          <w:lang w:val="vi-VN" w:eastAsia="vi-VN"/>
        </w:rPr>
        <w:t xml:space="preserve"> thuộc thẩm quyền xử lý của Bộ trưởng Bộ Kế hoạch và Đầu tư theo quy định tại khoản 2 Điều 5.</w:t>
      </w:r>
    </w:p>
    <w:p w14:paraId="3958309B" w14:textId="77777777" w:rsidR="008C3325" w:rsidRPr="00DC232F" w:rsidRDefault="008C3325" w:rsidP="00DC232F">
      <w:pPr>
        <w:spacing w:before="120" w:line="264" w:lineRule="auto"/>
        <w:ind w:firstLine="720"/>
        <w:jc w:val="both"/>
        <w:rPr>
          <w:spacing w:val="-10"/>
          <w:sz w:val="28"/>
          <w:szCs w:val="28"/>
          <w:lang w:val="vi-VN" w:eastAsia="vi-VN"/>
        </w:rPr>
      </w:pPr>
      <w:r w:rsidRPr="00DC232F">
        <w:rPr>
          <w:spacing w:val="-10"/>
          <w:sz w:val="28"/>
          <w:szCs w:val="28"/>
          <w:lang w:val="vi-VN" w:eastAsia="vi-VN"/>
        </w:rPr>
        <w:t>d) Trường hợp rủi ro thuộc thẩm quyền giải quyết của Thủ tướng Chính phủ</w:t>
      </w:r>
    </w:p>
    <w:p w14:paraId="074D777D" w14:textId="77777777" w:rsidR="008C3325" w:rsidRPr="00DC232F" w:rsidRDefault="008C3325" w:rsidP="00DC232F">
      <w:pPr>
        <w:spacing w:before="120" w:line="264" w:lineRule="auto"/>
        <w:ind w:firstLine="720"/>
        <w:jc w:val="both"/>
        <w:rPr>
          <w:spacing w:val="-10"/>
          <w:sz w:val="28"/>
          <w:szCs w:val="28"/>
          <w:lang w:val="vi-VN" w:eastAsia="vi-VN"/>
        </w:rPr>
      </w:pPr>
      <w:r w:rsidRPr="00DC232F">
        <w:rPr>
          <w:spacing w:val="-10"/>
          <w:sz w:val="28"/>
          <w:szCs w:val="28"/>
          <w:lang w:val="vi-VN" w:eastAsia="vi-VN"/>
        </w:rPr>
        <w:t>Thực hiện theo quy định tại điểm h khoản 3 Điều 12 Thông tư này.</w:t>
      </w:r>
    </w:p>
    <w:p w14:paraId="41EDAD55" w14:textId="77777777" w:rsidR="008C3325" w:rsidRPr="00DC232F" w:rsidRDefault="008C3325" w:rsidP="00DC232F">
      <w:pPr>
        <w:spacing w:before="120" w:line="264" w:lineRule="auto"/>
        <w:ind w:firstLine="720"/>
        <w:jc w:val="both"/>
        <w:rPr>
          <w:spacing w:val="-10"/>
          <w:sz w:val="28"/>
          <w:szCs w:val="28"/>
          <w:lang w:val="vi-VN" w:eastAsia="vi-VN"/>
        </w:rPr>
      </w:pPr>
      <w:r w:rsidRPr="00DC232F">
        <w:rPr>
          <w:spacing w:val="-10"/>
          <w:sz w:val="28"/>
          <w:szCs w:val="28"/>
          <w:lang w:val="vi-VN" w:eastAsia="vi-VN"/>
        </w:rPr>
        <w:t>4. Thẩm quyền quyết định áp dụng biện pháp xóa nợ gốc</w:t>
      </w:r>
    </w:p>
    <w:p w14:paraId="561F7530" w14:textId="77777777" w:rsidR="008C3325" w:rsidRPr="00DC232F" w:rsidRDefault="008C3325" w:rsidP="00DC232F">
      <w:pPr>
        <w:spacing w:before="120" w:line="264" w:lineRule="auto"/>
        <w:ind w:firstLine="720"/>
        <w:jc w:val="both"/>
        <w:rPr>
          <w:spacing w:val="-10"/>
          <w:sz w:val="28"/>
          <w:szCs w:val="28"/>
          <w:lang w:val="vi-VN" w:eastAsia="vi-VN"/>
        </w:rPr>
      </w:pPr>
      <w:r w:rsidRPr="00DC232F">
        <w:rPr>
          <w:spacing w:val="-10"/>
          <w:sz w:val="28"/>
          <w:szCs w:val="28"/>
          <w:lang w:val="vi-VN" w:eastAsia="vi-VN"/>
        </w:rPr>
        <w:t>a) Trường hợp khi xử lý rủi ro không làm giảm vốn điều lệ của Quỹ:</w:t>
      </w:r>
    </w:p>
    <w:p w14:paraId="0FDF8E14" w14:textId="77777777" w:rsidR="008C3325" w:rsidRPr="00DC232F" w:rsidRDefault="008C3325" w:rsidP="00DC232F">
      <w:pPr>
        <w:spacing w:before="120" w:line="264" w:lineRule="auto"/>
        <w:ind w:firstLine="720"/>
        <w:jc w:val="both"/>
        <w:rPr>
          <w:spacing w:val="-10"/>
          <w:sz w:val="28"/>
          <w:szCs w:val="28"/>
          <w:lang w:val="vi-VN" w:eastAsia="vi-VN"/>
        </w:rPr>
      </w:pPr>
      <w:r w:rsidRPr="00DC232F">
        <w:rPr>
          <w:spacing w:val="-10"/>
          <w:sz w:val="28"/>
          <w:szCs w:val="28"/>
          <w:lang w:val="vi-VN" w:eastAsia="vi-VN"/>
        </w:rPr>
        <w:t>- Căn cứ quy định tại khoản 1 Điều này và Báo cáo kết quả thẩm định của Chủ tịch Quỹ về việc áp dụng biện pháp xóa nợ gốc, Bộ trưởng Bộ Kế hoạch và Đầu tư xem xét, quyết định việc áp dụng biện pháp xóa nợ gốc theo quy định tại điểm b khoản 1 Điều 41 Nghị định số 39/2019/NĐ-CP.</w:t>
      </w:r>
    </w:p>
    <w:p w14:paraId="0E5A4E5D" w14:textId="77777777" w:rsidR="008C3325" w:rsidRPr="00DC232F" w:rsidRDefault="008C3325" w:rsidP="00DC232F">
      <w:pPr>
        <w:spacing w:before="120" w:line="264" w:lineRule="auto"/>
        <w:ind w:firstLine="720"/>
        <w:jc w:val="both"/>
        <w:rPr>
          <w:spacing w:val="-10"/>
          <w:sz w:val="28"/>
          <w:szCs w:val="28"/>
          <w:lang w:val="vi-VN" w:eastAsia="vi-VN"/>
        </w:rPr>
      </w:pPr>
      <w:r w:rsidRPr="00DC232F">
        <w:rPr>
          <w:spacing w:val="-10"/>
          <w:sz w:val="28"/>
          <w:szCs w:val="28"/>
          <w:lang w:val="vi-VN" w:eastAsia="vi-VN"/>
        </w:rPr>
        <w:t>- Chủ tịch Quỹ có trách nhiệm chỉ đạo việc xóa nợ gốc theo quyết định của Bộ trưởng Bộ Kế hoạch và Đầu tư.</w:t>
      </w:r>
    </w:p>
    <w:p w14:paraId="397D08FF" w14:textId="77777777" w:rsidR="008C3325" w:rsidRPr="00DC232F" w:rsidRDefault="008C3325" w:rsidP="00DC232F">
      <w:pPr>
        <w:spacing w:before="120" w:line="264" w:lineRule="auto"/>
        <w:ind w:firstLine="720"/>
        <w:jc w:val="both"/>
        <w:rPr>
          <w:spacing w:val="-10"/>
          <w:sz w:val="28"/>
          <w:szCs w:val="28"/>
          <w:lang w:val="vi-VN" w:eastAsia="vi-VN"/>
        </w:rPr>
      </w:pPr>
      <w:r w:rsidRPr="00DC232F">
        <w:rPr>
          <w:spacing w:val="-10"/>
          <w:sz w:val="28"/>
          <w:szCs w:val="28"/>
          <w:lang w:val="vi-VN" w:eastAsia="vi-VN"/>
        </w:rPr>
        <w:t>b) Trường hợp khi xử lý rủi ro làm giảm vốn điều lệ của Quỹ:</w:t>
      </w:r>
    </w:p>
    <w:p w14:paraId="0CCEF5DB" w14:textId="77777777" w:rsidR="008C3325" w:rsidRPr="00DC232F" w:rsidRDefault="008C3325" w:rsidP="00DC232F">
      <w:pPr>
        <w:spacing w:before="120" w:line="264" w:lineRule="auto"/>
        <w:ind w:firstLine="720"/>
        <w:jc w:val="both"/>
        <w:rPr>
          <w:spacing w:val="-10"/>
          <w:sz w:val="28"/>
          <w:szCs w:val="28"/>
          <w:lang w:val="vi-VN" w:eastAsia="vi-VN"/>
        </w:rPr>
      </w:pPr>
      <w:r w:rsidRPr="00DC232F">
        <w:rPr>
          <w:spacing w:val="-10"/>
          <w:sz w:val="28"/>
          <w:szCs w:val="28"/>
          <w:lang w:val="vi-VN" w:eastAsia="vi-VN"/>
        </w:rPr>
        <w:t>- Căn cứ quy định tại khoản 1 Điều này và Tờ trình của Chủ tịch Quỹ về việc áp dụng biện pháp xóa nợ gốc, Bộ trưởng Bộ Kế hoạch và Đầu tư phối hợp với Bộ Tài chính báo cáo Thủ tướng Chính phủ xem xét, quyết định việc áp dụng biện pháp xóa nợ gốc theo quy định tại điểm a khoản 1 Điều 41 Nghị định số 39/2019/NĐ-CP.</w:t>
      </w:r>
    </w:p>
    <w:p w14:paraId="7ABA9684" w14:textId="34E692A4" w:rsidR="008C3325" w:rsidRPr="00DC232F" w:rsidRDefault="008C3325" w:rsidP="00DC232F">
      <w:pPr>
        <w:spacing w:before="120" w:line="264" w:lineRule="auto"/>
        <w:ind w:firstLine="720"/>
        <w:jc w:val="both"/>
        <w:rPr>
          <w:spacing w:val="-10"/>
          <w:sz w:val="28"/>
          <w:szCs w:val="28"/>
          <w:lang w:val="vi-VN" w:eastAsia="vi-VN"/>
        </w:rPr>
      </w:pPr>
      <w:r w:rsidRPr="00DC232F">
        <w:rPr>
          <w:spacing w:val="-10"/>
          <w:sz w:val="28"/>
          <w:szCs w:val="28"/>
          <w:lang w:val="vi-VN" w:eastAsia="vi-VN"/>
        </w:rPr>
        <w:t xml:space="preserve">- </w:t>
      </w:r>
      <w:r w:rsidR="00E743F2" w:rsidRPr="00DC232F">
        <w:rPr>
          <w:spacing w:val="-10"/>
          <w:sz w:val="28"/>
          <w:szCs w:val="28"/>
          <w:lang w:val="en-GB" w:eastAsia="vi-VN"/>
        </w:rPr>
        <w:t>Bộ Kế hoạch và Đầu tư</w:t>
      </w:r>
      <w:r w:rsidR="00E743F2" w:rsidRPr="00DC232F">
        <w:rPr>
          <w:spacing w:val="-10"/>
          <w:sz w:val="28"/>
          <w:szCs w:val="28"/>
          <w:lang w:val="vi-VN" w:eastAsia="vi-VN"/>
        </w:rPr>
        <w:t xml:space="preserve"> có trách nhiệm chỉ đạo</w:t>
      </w:r>
      <w:r w:rsidR="00E743F2" w:rsidRPr="00DC232F">
        <w:rPr>
          <w:spacing w:val="-10"/>
          <w:sz w:val="28"/>
          <w:szCs w:val="28"/>
          <w:lang w:val="en-GB" w:eastAsia="vi-VN"/>
        </w:rPr>
        <w:t xml:space="preserve"> Quỹ thực hiện</w:t>
      </w:r>
      <w:r w:rsidR="00E743F2" w:rsidRPr="00DC232F">
        <w:rPr>
          <w:spacing w:val="-10"/>
          <w:sz w:val="28"/>
          <w:szCs w:val="28"/>
          <w:lang w:val="vi-VN" w:eastAsia="vi-VN"/>
        </w:rPr>
        <w:t xml:space="preserve"> </w:t>
      </w:r>
      <w:r w:rsidRPr="00DC232F">
        <w:rPr>
          <w:spacing w:val="-10"/>
          <w:sz w:val="28"/>
          <w:szCs w:val="28"/>
          <w:lang w:val="vi-VN" w:eastAsia="vi-VN"/>
        </w:rPr>
        <w:t>việc xóa nợ gốc theo quyết định của Thủ tướng Chính phủ.</w:t>
      </w:r>
    </w:p>
    <w:p w14:paraId="632D3C7D" w14:textId="77777777" w:rsidR="008C3325" w:rsidRPr="00DC232F" w:rsidRDefault="008C3325" w:rsidP="00DC232F">
      <w:pPr>
        <w:spacing w:before="120" w:line="264" w:lineRule="auto"/>
        <w:ind w:firstLine="720"/>
        <w:jc w:val="both"/>
        <w:rPr>
          <w:spacing w:val="-10"/>
          <w:sz w:val="28"/>
          <w:szCs w:val="28"/>
          <w:lang w:val="vi-VN" w:eastAsia="vi-VN"/>
        </w:rPr>
      </w:pPr>
      <w:r w:rsidRPr="00DC232F">
        <w:rPr>
          <w:spacing w:val="-10"/>
          <w:sz w:val="28"/>
          <w:szCs w:val="28"/>
          <w:lang w:val="vi-VN" w:eastAsia="vi-VN"/>
        </w:rPr>
        <w:t>5. Mức xóa nợ gốc</w:t>
      </w:r>
    </w:p>
    <w:p w14:paraId="36435C45" w14:textId="5A993A3E" w:rsidR="006D2E44" w:rsidRPr="006D2E44" w:rsidRDefault="008C3325" w:rsidP="006D2E44">
      <w:pPr>
        <w:spacing w:before="120" w:line="264" w:lineRule="auto"/>
        <w:ind w:firstLine="720"/>
        <w:jc w:val="both"/>
        <w:rPr>
          <w:spacing w:val="-10"/>
          <w:sz w:val="28"/>
          <w:szCs w:val="28"/>
          <w:lang w:val="vi-VN" w:eastAsia="vi-VN"/>
        </w:rPr>
      </w:pPr>
      <w:r w:rsidRPr="00DC232F">
        <w:rPr>
          <w:spacing w:val="-10"/>
          <w:sz w:val="28"/>
          <w:szCs w:val="28"/>
          <w:lang w:val="vi-VN" w:eastAsia="vi-VN"/>
        </w:rPr>
        <w:t>Mức xóa nợ gốc được thực hiện theo quyết định của người có thẩm quyền đượ</w:t>
      </w:r>
      <w:r w:rsidR="006D2E44">
        <w:rPr>
          <w:spacing w:val="-10"/>
          <w:sz w:val="28"/>
          <w:szCs w:val="28"/>
          <w:lang w:val="vi-VN" w:eastAsia="vi-VN"/>
        </w:rPr>
        <w:t>c quy định tại khoản 4 Điều này.</w:t>
      </w:r>
    </w:p>
    <w:p w14:paraId="731D6BFC" w14:textId="77777777" w:rsidR="006D2E44" w:rsidRDefault="006D2E44" w:rsidP="00C74B5A">
      <w:pPr>
        <w:spacing w:before="360" w:line="264" w:lineRule="auto"/>
        <w:rPr>
          <w:b/>
          <w:bCs/>
          <w:spacing w:val="-10"/>
          <w:sz w:val="28"/>
          <w:szCs w:val="28"/>
          <w:lang w:val="vi-VN" w:eastAsia="vi-VN"/>
        </w:rPr>
      </w:pPr>
    </w:p>
    <w:p w14:paraId="2F8E8E21" w14:textId="77777777" w:rsidR="008C3325" w:rsidRPr="00DC232F" w:rsidRDefault="008C3325" w:rsidP="002549BF">
      <w:pPr>
        <w:spacing w:before="360" w:line="264" w:lineRule="auto"/>
        <w:jc w:val="center"/>
        <w:rPr>
          <w:b/>
          <w:bCs/>
          <w:spacing w:val="-10"/>
          <w:sz w:val="28"/>
          <w:szCs w:val="28"/>
          <w:lang w:val="vi-VN" w:eastAsia="vi-VN"/>
        </w:rPr>
      </w:pPr>
      <w:r w:rsidRPr="00DC232F">
        <w:rPr>
          <w:b/>
          <w:bCs/>
          <w:spacing w:val="-10"/>
          <w:sz w:val="28"/>
          <w:szCs w:val="28"/>
          <w:lang w:val="vi-VN" w:eastAsia="vi-VN"/>
        </w:rPr>
        <w:lastRenderedPageBreak/>
        <w:t>Mục II</w:t>
      </w:r>
    </w:p>
    <w:p w14:paraId="0AEF4402" w14:textId="77777777" w:rsidR="008C3325" w:rsidRPr="00DC232F" w:rsidRDefault="008C3325" w:rsidP="002549BF">
      <w:pPr>
        <w:spacing w:after="240" w:line="264" w:lineRule="auto"/>
        <w:jc w:val="center"/>
        <w:rPr>
          <w:b/>
          <w:bCs/>
          <w:spacing w:val="-10"/>
          <w:sz w:val="28"/>
          <w:szCs w:val="28"/>
          <w:lang w:val="vi-VN" w:eastAsia="vi-VN"/>
        </w:rPr>
      </w:pPr>
      <w:r w:rsidRPr="00DC232F">
        <w:rPr>
          <w:b/>
          <w:bCs/>
          <w:spacing w:val="-10"/>
          <w:sz w:val="28"/>
          <w:szCs w:val="28"/>
          <w:lang w:val="vi-VN" w:eastAsia="vi-VN"/>
        </w:rPr>
        <w:t>NGUỒN XỬ LÝ RỦI RO</w:t>
      </w:r>
    </w:p>
    <w:p w14:paraId="1810C729" w14:textId="77777777" w:rsidR="008C3325" w:rsidRPr="00DC232F" w:rsidRDefault="008C3325" w:rsidP="00DC232F">
      <w:pPr>
        <w:spacing w:before="120" w:line="264" w:lineRule="auto"/>
        <w:ind w:firstLine="720"/>
        <w:jc w:val="both"/>
        <w:rPr>
          <w:strike/>
          <w:spacing w:val="-10"/>
          <w:sz w:val="28"/>
          <w:szCs w:val="28"/>
          <w:lang w:val="vi-VN" w:eastAsia="vi-VN"/>
        </w:rPr>
      </w:pPr>
      <w:r w:rsidRPr="00DC232F">
        <w:rPr>
          <w:b/>
          <w:bCs/>
          <w:spacing w:val="-10"/>
          <w:sz w:val="28"/>
          <w:szCs w:val="28"/>
          <w:lang w:val="vi-VN" w:eastAsia="vi-VN"/>
        </w:rPr>
        <w:t>Điều 15. Nguồn vốn xử lý nợ bị rủi ro</w:t>
      </w:r>
    </w:p>
    <w:p w14:paraId="56B53FD8" w14:textId="77777777" w:rsidR="008C3325" w:rsidRPr="002549BF" w:rsidRDefault="008C3325" w:rsidP="00DC232F">
      <w:pPr>
        <w:spacing w:before="120" w:line="264" w:lineRule="auto"/>
        <w:ind w:firstLine="720"/>
        <w:jc w:val="both"/>
        <w:rPr>
          <w:strike/>
          <w:spacing w:val="-12"/>
          <w:sz w:val="28"/>
          <w:szCs w:val="28"/>
          <w:lang w:val="vi-VN" w:eastAsia="vi-VN"/>
        </w:rPr>
      </w:pPr>
      <w:r w:rsidRPr="002549BF">
        <w:rPr>
          <w:spacing w:val="-12"/>
          <w:sz w:val="28"/>
          <w:szCs w:val="28"/>
          <w:lang w:val="vi-VN" w:eastAsia="vi-VN"/>
        </w:rPr>
        <w:t xml:space="preserve">1. </w:t>
      </w:r>
      <w:r w:rsidR="00B574F0" w:rsidRPr="002549BF">
        <w:rPr>
          <w:spacing w:val="-12"/>
          <w:sz w:val="28"/>
          <w:szCs w:val="28"/>
          <w:lang w:val="vi-VN" w:eastAsia="vi-VN"/>
        </w:rPr>
        <w:t>Quỹ sử dụng dự phòng rủi ro và q</w:t>
      </w:r>
      <w:r w:rsidRPr="002549BF">
        <w:rPr>
          <w:spacing w:val="-12"/>
          <w:sz w:val="28"/>
          <w:szCs w:val="28"/>
          <w:lang w:val="vi-VN" w:eastAsia="vi-VN"/>
        </w:rPr>
        <w:t>uỹ dự phòng tài chính theo quy định tại khoản 1 Điều 42 và khoản 3 Điều 51 Nghị định số 39/2019/NĐ-CP để thực hiện các biện pháp xử lý rủi ro: xóa nợ gốc, bán nợ (trong trường hợp giá bán thấp hơn giá trị nợ gốc ghi trong sổ sách).</w:t>
      </w:r>
    </w:p>
    <w:p w14:paraId="025F140B" w14:textId="77777777" w:rsidR="008C3325" w:rsidRPr="00DC232F" w:rsidRDefault="008C3325" w:rsidP="00DC232F">
      <w:pPr>
        <w:spacing w:before="120" w:line="264" w:lineRule="auto"/>
        <w:ind w:firstLine="720"/>
        <w:jc w:val="both"/>
        <w:rPr>
          <w:strike/>
          <w:spacing w:val="-10"/>
          <w:sz w:val="28"/>
          <w:szCs w:val="28"/>
          <w:lang w:val="vi-VN" w:eastAsia="vi-VN"/>
        </w:rPr>
      </w:pPr>
      <w:r w:rsidRPr="00DC232F">
        <w:rPr>
          <w:spacing w:val="-10"/>
          <w:sz w:val="28"/>
          <w:szCs w:val="28"/>
          <w:lang w:val="vi-VN" w:eastAsia="vi-VN"/>
        </w:rPr>
        <w:t xml:space="preserve">2. Trường hợp sau khi sử dụng hết dự phòng rủi ro và </w:t>
      </w:r>
      <w:r w:rsidR="00B574F0" w:rsidRPr="00DC232F">
        <w:rPr>
          <w:spacing w:val="-10"/>
          <w:sz w:val="28"/>
          <w:szCs w:val="28"/>
          <w:lang w:val="vi-VN" w:eastAsia="vi-VN"/>
        </w:rPr>
        <w:t>q</w:t>
      </w:r>
      <w:r w:rsidRPr="00DC232F">
        <w:rPr>
          <w:spacing w:val="-10"/>
          <w:sz w:val="28"/>
          <w:szCs w:val="28"/>
          <w:lang w:val="vi-VN" w:eastAsia="vi-VN"/>
        </w:rPr>
        <w:t>uỹ dự phòng tài chính, nhưng không đủ bù đắp rủi ro, Quỹ báo cáo Bộ Kế hoạch và Đầu tư chủ trì, phối hợp Bộ Tài chính để trình Thủ tướng Chính phủ xem xét, quyết định.</w:t>
      </w:r>
    </w:p>
    <w:p w14:paraId="1490A3EB" w14:textId="77777777" w:rsidR="008C3325" w:rsidRPr="00DC232F" w:rsidRDefault="008C3325" w:rsidP="00DC232F">
      <w:pPr>
        <w:spacing w:before="120" w:line="264" w:lineRule="auto"/>
        <w:ind w:firstLine="720"/>
        <w:jc w:val="both"/>
        <w:rPr>
          <w:strike/>
          <w:spacing w:val="-10"/>
          <w:sz w:val="28"/>
          <w:szCs w:val="28"/>
          <w:lang w:val="vi-VN" w:eastAsia="vi-VN"/>
        </w:rPr>
      </w:pPr>
      <w:r w:rsidRPr="00DC232F">
        <w:rPr>
          <w:spacing w:val="-10"/>
          <w:sz w:val="28"/>
          <w:szCs w:val="28"/>
          <w:lang w:val="vi-VN" w:eastAsia="vi-VN"/>
        </w:rPr>
        <w:t>3. Nguồn vốn để thực hiện các biện pháp xử lý rủi ro khác được thực hiện theo quy định của pháp luật và các quy định có liên quan đến khoản nợ.</w:t>
      </w:r>
    </w:p>
    <w:p w14:paraId="0BED3183" w14:textId="77777777" w:rsidR="008C3325" w:rsidRPr="00DC232F" w:rsidRDefault="008C3325" w:rsidP="002549BF">
      <w:pPr>
        <w:spacing w:before="360" w:line="264" w:lineRule="auto"/>
        <w:jc w:val="center"/>
        <w:rPr>
          <w:b/>
          <w:bCs/>
          <w:spacing w:val="-10"/>
          <w:sz w:val="28"/>
          <w:szCs w:val="28"/>
          <w:lang w:val="vi-VN" w:eastAsia="vi-VN"/>
        </w:rPr>
      </w:pPr>
      <w:r w:rsidRPr="00DC232F">
        <w:rPr>
          <w:b/>
          <w:bCs/>
          <w:spacing w:val="-10"/>
          <w:sz w:val="28"/>
          <w:szCs w:val="28"/>
          <w:lang w:val="vi-VN" w:eastAsia="vi-VN"/>
        </w:rPr>
        <w:t>Chương III</w:t>
      </w:r>
    </w:p>
    <w:p w14:paraId="25912F7B" w14:textId="77777777" w:rsidR="008C3325" w:rsidRPr="00DC232F" w:rsidRDefault="008C3325" w:rsidP="002549BF">
      <w:pPr>
        <w:spacing w:after="240" w:line="264" w:lineRule="auto"/>
        <w:jc w:val="center"/>
        <w:rPr>
          <w:b/>
          <w:bCs/>
          <w:spacing w:val="-10"/>
          <w:sz w:val="28"/>
          <w:szCs w:val="28"/>
          <w:lang w:val="vi-VN" w:eastAsia="vi-VN"/>
        </w:rPr>
      </w:pPr>
      <w:r w:rsidRPr="00DC232F">
        <w:rPr>
          <w:b/>
          <w:bCs/>
          <w:spacing w:val="-10"/>
          <w:sz w:val="28"/>
          <w:szCs w:val="28"/>
          <w:lang w:val="vi-VN" w:eastAsia="vi-VN"/>
        </w:rPr>
        <w:t>TỔ CHỨC THỰC HIỆN</w:t>
      </w:r>
    </w:p>
    <w:p w14:paraId="4DD740B3" w14:textId="77777777" w:rsidR="008C3325" w:rsidRPr="00DC232F" w:rsidRDefault="008C3325" w:rsidP="00DC232F">
      <w:pPr>
        <w:spacing w:before="120" w:line="264" w:lineRule="auto"/>
        <w:ind w:firstLine="720"/>
        <w:jc w:val="both"/>
        <w:rPr>
          <w:spacing w:val="-10"/>
          <w:sz w:val="28"/>
          <w:szCs w:val="28"/>
          <w:lang w:val="vi-VN" w:eastAsia="vi-VN"/>
        </w:rPr>
      </w:pPr>
      <w:r w:rsidRPr="00DC232F">
        <w:rPr>
          <w:b/>
          <w:bCs/>
          <w:spacing w:val="-10"/>
          <w:sz w:val="28"/>
          <w:szCs w:val="28"/>
          <w:lang w:val="vi-VN" w:eastAsia="vi-VN"/>
        </w:rPr>
        <w:t>Điều 16. Trách nhiệm của các cơ quan, đơn vị, cá nhân có liên quan</w:t>
      </w:r>
    </w:p>
    <w:p w14:paraId="55D9E3A6" w14:textId="77777777" w:rsidR="008C3325" w:rsidRPr="00DC232F" w:rsidRDefault="008C3325" w:rsidP="00DC232F">
      <w:pPr>
        <w:spacing w:before="120" w:line="264" w:lineRule="auto"/>
        <w:ind w:firstLine="720"/>
        <w:jc w:val="both"/>
        <w:rPr>
          <w:spacing w:val="-10"/>
          <w:sz w:val="28"/>
          <w:szCs w:val="28"/>
          <w:lang w:val="vi-VN" w:eastAsia="vi-VN"/>
        </w:rPr>
      </w:pPr>
      <w:r w:rsidRPr="00DC232F">
        <w:rPr>
          <w:spacing w:val="-10"/>
          <w:sz w:val="28"/>
          <w:szCs w:val="28"/>
          <w:lang w:val="vi-VN" w:eastAsia="vi-VN"/>
        </w:rPr>
        <w:t>1. Bộ Kế hoạch và Đầu tư:</w:t>
      </w:r>
    </w:p>
    <w:p w14:paraId="22FF423B" w14:textId="77777777" w:rsidR="008C3325" w:rsidRPr="00DC232F" w:rsidRDefault="008C3325" w:rsidP="00DC232F">
      <w:pPr>
        <w:spacing w:before="120" w:line="264" w:lineRule="auto"/>
        <w:ind w:firstLine="720"/>
        <w:jc w:val="both"/>
        <w:rPr>
          <w:b/>
          <w:bCs/>
          <w:spacing w:val="-10"/>
          <w:sz w:val="28"/>
          <w:szCs w:val="28"/>
          <w:lang w:val="vi-VN" w:eastAsia="vi-VN"/>
        </w:rPr>
      </w:pPr>
      <w:r w:rsidRPr="00DC232F">
        <w:rPr>
          <w:spacing w:val="-10"/>
          <w:sz w:val="28"/>
          <w:szCs w:val="28"/>
          <w:lang w:val="vi-VN" w:eastAsia="vi-VN"/>
        </w:rPr>
        <w:t>a) Quyết định xử lý rủi ro theo thẩm quyền quy định tại Thông tư này.</w:t>
      </w:r>
    </w:p>
    <w:p w14:paraId="359C8CA1" w14:textId="77777777" w:rsidR="008C3325" w:rsidRPr="00DC232F" w:rsidRDefault="008C3325" w:rsidP="00DC232F">
      <w:pPr>
        <w:spacing w:before="120" w:line="264" w:lineRule="auto"/>
        <w:ind w:firstLine="720"/>
        <w:jc w:val="both"/>
        <w:rPr>
          <w:b/>
          <w:bCs/>
          <w:spacing w:val="-10"/>
          <w:sz w:val="28"/>
          <w:szCs w:val="28"/>
          <w:lang w:val="vi-VN" w:eastAsia="vi-VN"/>
        </w:rPr>
      </w:pPr>
      <w:r w:rsidRPr="00DC232F">
        <w:rPr>
          <w:spacing w:val="-10"/>
          <w:sz w:val="28"/>
          <w:szCs w:val="28"/>
          <w:lang w:val="vi-VN" w:eastAsia="vi-VN"/>
        </w:rPr>
        <w:t>b) Chủ trì, phối hợp với Bộ Tài chính kiểm tra hồ sơ đề nghị xử lý rủi ro của Quỹ, báo cáo Thủ tướng Chính phủ xem xét, quyết định đối với các trường hợp thuộc thẩm quyền xử lý rủi ro của Thủ tướng Chính phủ quy định tại Thông tư này.</w:t>
      </w:r>
    </w:p>
    <w:p w14:paraId="51CBC2FF" w14:textId="77777777" w:rsidR="008C3325" w:rsidRPr="00DC232F" w:rsidRDefault="008C3325" w:rsidP="00DC232F">
      <w:pPr>
        <w:spacing w:before="120" w:line="264" w:lineRule="auto"/>
        <w:ind w:firstLine="720"/>
        <w:jc w:val="both"/>
        <w:rPr>
          <w:spacing w:val="-10"/>
          <w:sz w:val="28"/>
          <w:szCs w:val="28"/>
          <w:lang w:val="vi-VN" w:eastAsia="vi-VN"/>
        </w:rPr>
      </w:pPr>
      <w:r w:rsidRPr="00DC232F">
        <w:rPr>
          <w:spacing w:val="-10"/>
          <w:sz w:val="28"/>
          <w:szCs w:val="28"/>
          <w:lang w:val="vi-VN" w:eastAsia="vi-VN"/>
        </w:rPr>
        <w:t>c) Chủ trì, phối hợp với Bộ Tài chính báo cáo Thủ tướng Chính phủ xem xét, quyết định việc bổ sung vốn xử lý rủi ro cho Quỹ trong trường hợp dự phòng rủi ro, Quỹ dự phòng tài chính không đủ bù đắp rủi ro quy định tại điểm b, khoản 1 Điều 16 Thông tư này.</w:t>
      </w:r>
    </w:p>
    <w:p w14:paraId="1104878F" w14:textId="77777777" w:rsidR="008C3325" w:rsidRPr="00DC232F" w:rsidRDefault="008C3325" w:rsidP="00DC232F">
      <w:pPr>
        <w:spacing w:before="120" w:line="264" w:lineRule="auto"/>
        <w:ind w:firstLine="720"/>
        <w:jc w:val="both"/>
        <w:rPr>
          <w:spacing w:val="-10"/>
          <w:sz w:val="28"/>
          <w:szCs w:val="28"/>
          <w:lang w:val="vi-VN" w:eastAsia="vi-VN"/>
        </w:rPr>
      </w:pPr>
      <w:r w:rsidRPr="00DC232F">
        <w:rPr>
          <w:spacing w:val="-10"/>
          <w:sz w:val="28"/>
          <w:szCs w:val="28"/>
          <w:lang w:val="vi-VN" w:eastAsia="vi-VN"/>
        </w:rPr>
        <w:t>2. Bộ Tài chính</w:t>
      </w:r>
    </w:p>
    <w:p w14:paraId="75D12108" w14:textId="77777777" w:rsidR="008C3325" w:rsidRPr="00DC232F" w:rsidRDefault="008C3325" w:rsidP="00DC232F">
      <w:pPr>
        <w:spacing w:before="120" w:line="264" w:lineRule="auto"/>
        <w:ind w:firstLine="720"/>
        <w:jc w:val="both"/>
        <w:rPr>
          <w:spacing w:val="-10"/>
          <w:sz w:val="28"/>
          <w:szCs w:val="28"/>
          <w:lang w:val="vi-VN" w:eastAsia="vi-VN"/>
        </w:rPr>
      </w:pPr>
      <w:r w:rsidRPr="00DC232F">
        <w:rPr>
          <w:spacing w:val="-10"/>
          <w:sz w:val="28"/>
          <w:szCs w:val="28"/>
          <w:lang w:val="vi-VN" w:eastAsia="vi-VN"/>
        </w:rPr>
        <w:t>Thực hiện theo quy định tại khoản 7 Điều 57 Nghị định số 39/2019/NĐ-CP ngày 10/5/2019 của Chính phủ, cụ thể:</w:t>
      </w:r>
    </w:p>
    <w:p w14:paraId="72ED36ED" w14:textId="77777777" w:rsidR="008C3325" w:rsidRPr="00DC232F" w:rsidRDefault="008C3325" w:rsidP="00DC232F">
      <w:pPr>
        <w:spacing w:before="120" w:line="264" w:lineRule="auto"/>
        <w:ind w:firstLine="720"/>
        <w:jc w:val="both"/>
        <w:rPr>
          <w:spacing w:val="-10"/>
          <w:sz w:val="28"/>
          <w:szCs w:val="28"/>
          <w:lang w:val="vi-VN" w:eastAsia="vi-VN"/>
        </w:rPr>
      </w:pPr>
      <w:r w:rsidRPr="00DC232F">
        <w:rPr>
          <w:spacing w:val="-10"/>
          <w:sz w:val="28"/>
          <w:szCs w:val="28"/>
          <w:lang w:val="vi-VN" w:eastAsia="vi-VN"/>
        </w:rPr>
        <w:t>a) Phối hợp với Bộ Kế hoạch và Đầu tư kiểm tra hồ sơ đề nghị xử lý rủi ro của Quỹ, báo cáo Thủ tướng Chính phủ xem xét, quyết định đối với các trường hợp thuộc thẩm quyền xử lý rủi ro của Thủ tướng Chính phủ quy định tại Thông tư này.</w:t>
      </w:r>
    </w:p>
    <w:p w14:paraId="1161083A" w14:textId="77777777" w:rsidR="008C3325" w:rsidRPr="002549BF" w:rsidRDefault="008C3325" w:rsidP="00DC232F">
      <w:pPr>
        <w:spacing w:before="120" w:line="264" w:lineRule="auto"/>
        <w:ind w:firstLine="720"/>
        <w:jc w:val="both"/>
        <w:rPr>
          <w:spacing w:val="-12"/>
          <w:sz w:val="28"/>
          <w:szCs w:val="28"/>
          <w:lang w:val="vi-VN" w:eastAsia="vi-VN"/>
        </w:rPr>
      </w:pPr>
      <w:r w:rsidRPr="002549BF">
        <w:rPr>
          <w:spacing w:val="-12"/>
          <w:sz w:val="28"/>
          <w:szCs w:val="28"/>
          <w:lang w:val="vi-VN" w:eastAsia="vi-VN"/>
        </w:rPr>
        <w:t>b) Phối hợp với Bộ Kế hoạch và Đầu tư báo cáo Thủ tướng Chính phủ xem xét, quyết định việc bổ sung vốn xử lý rủi ro cho Quỹ trong trường hợp dự phòng rủi ro, Quỹ dự phòng tài chính không đủ bù đắp rủi ro quy định tại điểm b, khoản 1 Điều 16 Thông tư này;</w:t>
      </w:r>
    </w:p>
    <w:p w14:paraId="66728A05" w14:textId="77777777" w:rsidR="009A6C6B" w:rsidRDefault="008C3325" w:rsidP="009A6C6B">
      <w:pPr>
        <w:spacing w:before="120" w:line="264" w:lineRule="auto"/>
        <w:ind w:firstLine="720"/>
        <w:jc w:val="both"/>
        <w:rPr>
          <w:spacing w:val="-10"/>
          <w:sz w:val="28"/>
          <w:szCs w:val="28"/>
          <w:lang w:val="vi-VN" w:eastAsia="vi-VN"/>
        </w:rPr>
      </w:pPr>
      <w:r w:rsidRPr="003112A1">
        <w:rPr>
          <w:spacing w:val="-10"/>
          <w:sz w:val="28"/>
          <w:szCs w:val="28"/>
          <w:lang w:val="vi-VN" w:eastAsia="vi-VN"/>
        </w:rPr>
        <w:t>3. Quỹ Phát triển doanh nghiệp nhỏ và vừa</w:t>
      </w:r>
    </w:p>
    <w:p w14:paraId="74A72164" w14:textId="5325DAC0" w:rsidR="000F1B70" w:rsidRPr="006D2E44" w:rsidRDefault="000F1B70" w:rsidP="009A6C6B">
      <w:pPr>
        <w:spacing w:before="120" w:line="264" w:lineRule="auto"/>
        <w:ind w:firstLine="720"/>
        <w:jc w:val="both"/>
        <w:rPr>
          <w:spacing w:val="-10"/>
          <w:sz w:val="28"/>
          <w:szCs w:val="28"/>
          <w:lang w:val="vi-VN" w:eastAsia="vi-VN"/>
        </w:rPr>
      </w:pPr>
      <w:r w:rsidRPr="003112A1">
        <w:rPr>
          <w:spacing w:val="-10"/>
          <w:sz w:val="28"/>
          <w:szCs w:val="28"/>
          <w:lang w:val="en-GB" w:eastAsia="vi-VN"/>
        </w:rPr>
        <w:lastRenderedPageBreak/>
        <w:t xml:space="preserve">a) Hội đồng thành viên Quỹ quy định </w:t>
      </w:r>
      <w:r w:rsidR="00DC232F" w:rsidRPr="003112A1">
        <w:rPr>
          <w:spacing w:val="-10"/>
          <w:sz w:val="28"/>
          <w:szCs w:val="28"/>
          <w:lang w:val="en-GB" w:eastAsia="vi-VN"/>
        </w:rPr>
        <w:t xml:space="preserve">về </w:t>
      </w:r>
      <w:r w:rsidRPr="003112A1">
        <w:rPr>
          <w:spacing w:val="-10"/>
          <w:sz w:val="28"/>
          <w:szCs w:val="28"/>
          <w:lang w:val="en-GB" w:eastAsia="vi-VN"/>
        </w:rPr>
        <w:t xml:space="preserve">thẩm quyền trong việc </w:t>
      </w:r>
      <w:r w:rsidRPr="003112A1">
        <w:rPr>
          <w:spacing w:val="-10"/>
          <w:sz w:val="28"/>
          <w:szCs w:val="28"/>
          <w:lang w:val="vi-VN"/>
        </w:rPr>
        <w:t>xem xét, quyết định các biện pháp xử lý rủi ro</w:t>
      </w:r>
      <w:r w:rsidRPr="003112A1">
        <w:rPr>
          <w:spacing w:val="-10"/>
          <w:sz w:val="28"/>
          <w:szCs w:val="28"/>
        </w:rPr>
        <w:t xml:space="preserve"> được </w:t>
      </w:r>
      <w:r w:rsidRPr="003112A1">
        <w:rPr>
          <w:spacing w:val="-10"/>
          <w:sz w:val="28"/>
          <w:szCs w:val="28"/>
          <w:lang w:val="vi-VN"/>
        </w:rPr>
        <w:t>quy định tại</w:t>
      </w:r>
      <w:r w:rsidRPr="003112A1">
        <w:rPr>
          <w:spacing w:val="-10"/>
          <w:sz w:val="28"/>
          <w:szCs w:val="28"/>
        </w:rPr>
        <w:t xml:space="preserve"> </w:t>
      </w:r>
      <w:r w:rsidRPr="003112A1">
        <w:rPr>
          <w:spacing w:val="-10"/>
          <w:sz w:val="28"/>
          <w:szCs w:val="28"/>
          <w:lang w:val="en-GB"/>
        </w:rPr>
        <w:t>khoản 4 Điều 8, khoản 4 Điều 9, điểm a khoản 4 Điều 12 và điểm a khoản 4 Điều 13.</w:t>
      </w:r>
    </w:p>
    <w:p w14:paraId="62294240" w14:textId="673689F7" w:rsidR="008C3325" w:rsidRPr="00DC232F" w:rsidRDefault="00416104" w:rsidP="00DC232F">
      <w:pPr>
        <w:spacing w:before="120" w:line="264" w:lineRule="auto"/>
        <w:ind w:firstLine="720"/>
        <w:jc w:val="both"/>
        <w:rPr>
          <w:spacing w:val="-10"/>
          <w:sz w:val="28"/>
          <w:szCs w:val="28"/>
          <w:lang w:val="vi-VN" w:eastAsia="vi-VN"/>
        </w:rPr>
      </w:pPr>
      <w:r w:rsidRPr="003112A1">
        <w:rPr>
          <w:spacing w:val="-10"/>
          <w:sz w:val="28"/>
          <w:szCs w:val="28"/>
          <w:lang w:val="vi-VN" w:eastAsia="vi-VN"/>
        </w:rPr>
        <w:t>b</w:t>
      </w:r>
      <w:r w:rsidR="008C3325" w:rsidRPr="003112A1">
        <w:rPr>
          <w:spacing w:val="-10"/>
          <w:sz w:val="28"/>
          <w:szCs w:val="28"/>
          <w:lang w:val="vi-VN" w:eastAsia="vi-VN"/>
        </w:rPr>
        <w:t xml:space="preserve">) Chịu trách nhiệm trước pháp luật và các cơ quan quản lý nhà nước trong việc tổ </w:t>
      </w:r>
      <w:r w:rsidR="008C3325" w:rsidRPr="00DC232F">
        <w:rPr>
          <w:spacing w:val="-10"/>
          <w:sz w:val="28"/>
          <w:szCs w:val="28"/>
          <w:lang w:val="vi-VN" w:eastAsia="vi-VN"/>
        </w:rPr>
        <w:t>chức triển khai thực hiện việc xử lý rủi ro cho vay trực tiếp tại Quỹ theo quy định tại Thông tư này và các văn bản quy phạm pháp luật có liên quan.</w:t>
      </w:r>
    </w:p>
    <w:p w14:paraId="63DF726E" w14:textId="6840BE7C" w:rsidR="008C3325" w:rsidRPr="00DC232F" w:rsidRDefault="00416104" w:rsidP="00DC232F">
      <w:pPr>
        <w:spacing w:before="120" w:line="264" w:lineRule="auto"/>
        <w:ind w:firstLine="720"/>
        <w:jc w:val="both"/>
        <w:rPr>
          <w:spacing w:val="-10"/>
          <w:sz w:val="28"/>
          <w:szCs w:val="28"/>
          <w:lang w:val="vi-VN" w:eastAsia="vi-VN"/>
        </w:rPr>
      </w:pPr>
      <w:r w:rsidRPr="00DC232F">
        <w:rPr>
          <w:spacing w:val="-10"/>
          <w:sz w:val="28"/>
          <w:szCs w:val="28"/>
          <w:lang w:val="en-GB" w:eastAsia="vi-VN"/>
        </w:rPr>
        <w:t>c</w:t>
      </w:r>
      <w:r w:rsidR="008C3325" w:rsidRPr="00DC232F">
        <w:rPr>
          <w:spacing w:val="-10"/>
          <w:sz w:val="28"/>
          <w:szCs w:val="28"/>
          <w:lang w:val="vi-VN" w:eastAsia="vi-VN"/>
        </w:rPr>
        <w:t>) Ban hành các văn bản hướng dẫn chi tiết về quy trình, thủ tục, biểu mẫu tài liệu và các nội dung liên quan về xử lý rủi ro theo quy định tại Thông tư này.</w:t>
      </w:r>
    </w:p>
    <w:p w14:paraId="0E35D65B" w14:textId="0A05EEC2" w:rsidR="008C3325" w:rsidRPr="00DC232F" w:rsidRDefault="00416104" w:rsidP="00DC232F">
      <w:pPr>
        <w:spacing w:before="120" w:line="264" w:lineRule="auto"/>
        <w:ind w:firstLine="720"/>
        <w:jc w:val="both"/>
        <w:rPr>
          <w:spacing w:val="-10"/>
          <w:sz w:val="28"/>
          <w:szCs w:val="28"/>
          <w:lang w:val="vi-VN" w:eastAsia="vi-VN"/>
        </w:rPr>
      </w:pPr>
      <w:r w:rsidRPr="00DC232F">
        <w:rPr>
          <w:spacing w:val="-10"/>
          <w:sz w:val="28"/>
          <w:szCs w:val="28"/>
          <w:lang w:val="en-GB" w:eastAsia="vi-VN"/>
        </w:rPr>
        <w:t>d</w:t>
      </w:r>
      <w:r w:rsidR="008C3325" w:rsidRPr="00DC232F">
        <w:rPr>
          <w:spacing w:val="-10"/>
          <w:sz w:val="28"/>
          <w:szCs w:val="28"/>
          <w:lang w:val="vi-VN" w:eastAsia="vi-VN"/>
        </w:rPr>
        <w:t>) Hướng dẫn khách hàng lập hồ sơ đề nghị xử lý rủi ro và tổ chức thực hiện theo đúng các quy định tại Thông tư này.</w:t>
      </w:r>
    </w:p>
    <w:p w14:paraId="426D2638" w14:textId="010D6DE2" w:rsidR="008C3325" w:rsidRPr="00DC232F" w:rsidRDefault="00416104" w:rsidP="00DC232F">
      <w:pPr>
        <w:spacing w:before="120" w:line="264" w:lineRule="auto"/>
        <w:ind w:firstLine="720"/>
        <w:jc w:val="both"/>
        <w:rPr>
          <w:spacing w:val="-10"/>
          <w:sz w:val="28"/>
          <w:szCs w:val="28"/>
          <w:lang w:val="vi-VN" w:eastAsia="vi-VN"/>
        </w:rPr>
      </w:pPr>
      <w:r w:rsidRPr="00DC232F">
        <w:rPr>
          <w:spacing w:val="-10"/>
          <w:sz w:val="28"/>
          <w:szCs w:val="28"/>
          <w:lang w:val="en-GB" w:eastAsia="vi-VN"/>
        </w:rPr>
        <w:t>đ</w:t>
      </w:r>
      <w:r w:rsidR="008C3325" w:rsidRPr="00DC232F">
        <w:rPr>
          <w:spacing w:val="-10"/>
          <w:sz w:val="28"/>
          <w:szCs w:val="28"/>
          <w:lang w:val="vi-VN" w:eastAsia="vi-VN"/>
        </w:rPr>
        <w:t>) Thẩm định và chịu trách nhiệm toàn bộ về kết quả thẩm định việc xử lý rủi ro cho DNNVV, báo cáo Bộ Kế hoạch và Đầu tư theo quy định tại Thông tư này.</w:t>
      </w:r>
    </w:p>
    <w:p w14:paraId="705FFEEB" w14:textId="7207DEEC" w:rsidR="008C3325" w:rsidRPr="00DC232F" w:rsidRDefault="00416104" w:rsidP="00DC232F">
      <w:pPr>
        <w:spacing w:before="120" w:line="264" w:lineRule="auto"/>
        <w:ind w:firstLine="720"/>
        <w:jc w:val="both"/>
        <w:rPr>
          <w:spacing w:val="-10"/>
          <w:sz w:val="28"/>
          <w:szCs w:val="28"/>
          <w:lang w:val="vi-VN" w:eastAsia="vi-VN"/>
        </w:rPr>
      </w:pPr>
      <w:r w:rsidRPr="00DC232F">
        <w:rPr>
          <w:spacing w:val="-10"/>
          <w:sz w:val="28"/>
          <w:szCs w:val="28"/>
          <w:lang w:val="en-GB" w:eastAsia="vi-VN"/>
        </w:rPr>
        <w:t>e</w:t>
      </w:r>
      <w:r w:rsidR="008C3325" w:rsidRPr="00DC232F">
        <w:rPr>
          <w:spacing w:val="-10"/>
          <w:sz w:val="28"/>
          <w:szCs w:val="28"/>
          <w:lang w:val="vi-VN" w:eastAsia="vi-VN"/>
        </w:rPr>
        <w:t>) Quyết định thực hiện các biện pháp xử lý rủi ro theo thẩm quyền và tổ chức thực hiện việc xử lý rủi ro cho các khoản nợ vay theo quyết định của cấp có thẩm quyền.</w:t>
      </w:r>
    </w:p>
    <w:p w14:paraId="2DC36FA3" w14:textId="2161EE6C" w:rsidR="008C3325" w:rsidRPr="00DC232F" w:rsidRDefault="00416104" w:rsidP="00DC232F">
      <w:pPr>
        <w:spacing w:before="120" w:line="264" w:lineRule="auto"/>
        <w:ind w:firstLine="720"/>
        <w:jc w:val="both"/>
        <w:rPr>
          <w:spacing w:val="-10"/>
          <w:sz w:val="28"/>
          <w:szCs w:val="28"/>
          <w:lang w:val="vi-VN" w:eastAsia="vi-VN"/>
        </w:rPr>
      </w:pPr>
      <w:r w:rsidRPr="00DC232F">
        <w:rPr>
          <w:spacing w:val="-10"/>
          <w:sz w:val="28"/>
          <w:szCs w:val="28"/>
          <w:lang w:val="en-GB" w:eastAsia="vi-VN"/>
        </w:rPr>
        <w:t>f</w:t>
      </w:r>
      <w:r w:rsidR="008C3325" w:rsidRPr="00DC232F">
        <w:rPr>
          <w:spacing w:val="-10"/>
          <w:sz w:val="28"/>
          <w:szCs w:val="28"/>
          <w:lang w:val="vi-VN" w:eastAsia="vi-VN"/>
        </w:rPr>
        <w:t>) Sử dụng dự phòng rủi ro, Quỹ dự phòng tài chính để xử lý rủi ro theo quy định tại Thông tư này và các văn bản quy phạm pháp luật có liên quan.</w:t>
      </w:r>
    </w:p>
    <w:p w14:paraId="3D9E9A34" w14:textId="53F42278" w:rsidR="008C3325" w:rsidRPr="00DC232F" w:rsidRDefault="00416104" w:rsidP="00DC232F">
      <w:pPr>
        <w:spacing w:before="120" w:line="264" w:lineRule="auto"/>
        <w:ind w:firstLine="720"/>
        <w:jc w:val="both"/>
        <w:rPr>
          <w:spacing w:val="-10"/>
          <w:sz w:val="28"/>
          <w:szCs w:val="28"/>
          <w:lang w:val="vi-VN" w:eastAsia="vi-VN"/>
        </w:rPr>
      </w:pPr>
      <w:r w:rsidRPr="00DC232F">
        <w:rPr>
          <w:spacing w:val="-10"/>
          <w:sz w:val="28"/>
          <w:szCs w:val="28"/>
          <w:lang w:val="en-GB" w:eastAsia="vi-VN"/>
        </w:rPr>
        <w:t>g</w:t>
      </w:r>
      <w:r w:rsidR="008C3325" w:rsidRPr="00DC232F">
        <w:rPr>
          <w:spacing w:val="-10"/>
          <w:sz w:val="28"/>
          <w:szCs w:val="28"/>
          <w:lang w:val="vi-VN" w:eastAsia="vi-VN"/>
        </w:rPr>
        <w:t xml:space="preserve">) Theo dõi, đôn đốc và có các biện pháp thu hồi nợ đầy đủ, triệt để đối với khoản nợ vay theo Hợp đồng cho vay trực tiếp, cam kết đã thỏa thuận với DNNVV sau khi xử lý rủi ro (trừ các trường hợp bán nợ, xóa hết nợ gốc và nợ lãi theo quy định tại Thông tư này). </w:t>
      </w:r>
    </w:p>
    <w:p w14:paraId="088E9C81" w14:textId="0E476C0B" w:rsidR="008C3325" w:rsidRPr="00DC232F" w:rsidRDefault="00416104" w:rsidP="00DC232F">
      <w:pPr>
        <w:spacing w:before="120" w:line="264" w:lineRule="auto"/>
        <w:ind w:firstLine="720"/>
        <w:jc w:val="both"/>
        <w:rPr>
          <w:strike/>
          <w:spacing w:val="-10"/>
          <w:sz w:val="28"/>
          <w:szCs w:val="28"/>
          <w:lang w:val="vi-VN" w:eastAsia="vi-VN"/>
        </w:rPr>
      </w:pPr>
      <w:r w:rsidRPr="00DC232F">
        <w:rPr>
          <w:spacing w:val="-10"/>
          <w:sz w:val="28"/>
          <w:szCs w:val="28"/>
          <w:lang w:val="en-GB" w:eastAsia="vi-VN"/>
        </w:rPr>
        <w:t>h</w:t>
      </w:r>
      <w:r w:rsidR="008C3325" w:rsidRPr="00DC232F">
        <w:rPr>
          <w:spacing w:val="-10"/>
          <w:sz w:val="28"/>
          <w:szCs w:val="28"/>
          <w:lang w:val="vi-VN" w:eastAsia="vi-VN"/>
        </w:rPr>
        <w:t>) Định kỳ quý, 6 tháng, một năm, Quỹ báo cáo tình hình trích lập, sử dụng dự phòng rủi ro, Quỹ dự phòng tài chính và kết quả xử lý rủi ro theo mẫu tại Phụ lục đính kèm Thông tư này, gửi Bộ Kế hoạch và Đầu tư, Bộ Tài chính để theo dõi, giám sát.</w:t>
      </w:r>
    </w:p>
    <w:p w14:paraId="6216ABA5" w14:textId="77777777" w:rsidR="008C3325" w:rsidRPr="00DC232F" w:rsidRDefault="008C3325" w:rsidP="00DC232F">
      <w:pPr>
        <w:spacing w:before="120" w:line="264" w:lineRule="auto"/>
        <w:ind w:firstLine="720"/>
        <w:jc w:val="both"/>
        <w:rPr>
          <w:spacing w:val="-10"/>
          <w:sz w:val="28"/>
          <w:szCs w:val="28"/>
          <w:lang w:val="vi-VN" w:eastAsia="vi-VN"/>
        </w:rPr>
      </w:pPr>
      <w:r w:rsidRPr="00DC232F">
        <w:rPr>
          <w:spacing w:val="-10"/>
          <w:sz w:val="28"/>
          <w:szCs w:val="28"/>
          <w:lang w:val="vi-VN" w:eastAsia="vi-VN"/>
        </w:rPr>
        <w:t>4. Doanh nghiệp nhỏ và vừa đề nghị xử lý rủi ro</w:t>
      </w:r>
    </w:p>
    <w:p w14:paraId="1AC3CE48" w14:textId="77777777" w:rsidR="008C3325" w:rsidRPr="00DC232F" w:rsidRDefault="008C3325" w:rsidP="00DC232F">
      <w:pPr>
        <w:spacing w:before="120" w:line="264" w:lineRule="auto"/>
        <w:ind w:firstLine="720"/>
        <w:jc w:val="both"/>
        <w:rPr>
          <w:spacing w:val="-10"/>
          <w:sz w:val="28"/>
          <w:szCs w:val="28"/>
          <w:lang w:val="vi-VN" w:eastAsia="vi-VN"/>
        </w:rPr>
      </w:pPr>
      <w:r w:rsidRPr="00DC232F">
        <w:rPr>
          <w:spacing w:val="-10"/>
          <w:sz w:val="28"/>
          <w:szCs w:val="28"/>
          <w:lang w:val="vi-VN" w:eastAsia="vi-VN"/>
        </w:rPr>
        <w:t>a) Cung cấp đầy đủ, kịp thời, chính xác thông tin về tình hình tài chính, hoạt động sản xuất kinh doanh và các nội dung liên quan khác của DNNVV khi đề nghị xử lý rủi ro theo quy định tại Thông tư này và các văn bản quy phạm pháp luật có liên quan.</w:t>
      </w:r>
    </w:p>
    <w:p w14:paraId="64CD64DD" w14:textId="77777777" w:rsidR="008C3325" w:rsidRPr="002549BF" w:rsidRDefault="008C3325" w:rsidP="00DC232F">
      <w:pPr>
        <w:spacing w:before="120" w:line="264" w:lineRule="auto"/>
        <w:ind w:firstLine="720"/>
        <w:jc w:val="both"/>
        <w:rPr>
          <w:spacing w:val="-16"/>
          <w:sz w:val="28"/>
          <w:szCs w:val="28"/>
          <w:lang w:val="vi-VN" w:eastAsia="vi-VN"/>
        </w:rPr>
      </w:pPr>
      <w:r w:rsidRPr="002549BF">
        <w:rPr>
          <w:spacing w:val="-16"/>
          <w:sz w:val="28"/>
          <w:szCs w:val="28"/>
          <w:lang w:val="vi-VN" w:eastAsia="vi-VN"/>
        </w:rPr>
        <w:t>b) Lập hồ sơ xử lý rủi ro theo đúng quy định tại Thông tư này và theo hướng dẫn của Quỹ.</w:t>
      </w:r>
    </w:p>
    <w:p w14:paraId="36A361C8" w14:textId="77777777" w:rsidR="008C3325" w:rsidRPr="00DC232F" w:rsidRDefault="008C3325" w:rsidP="00DC232F">
      <w:pPr>
        <w:spacing w:before="120" w:line="264" w:lineRule="auto"/>
        <w:ind w:firstLine="720"/>
        <w:jc w:val="both"/>
        <w:rPr>
          <w:spacing w:val="-10"/>
          <w:sz w:val="28"/>
          <w:szCs w:val="28"/>
          <w:lang w:val="vi-VN" w:eastAsia="vi-VN"/>
        </w:rPr>
      </w:pPr>
      <w:r w:rsidRPr="00DC232F">
        <w:rPr>
          <w:spacing w:val="-10"/>
          <w:sz w:val="28"/>
          <w:szCs w:val="28"/>
          <w:lang w:val="vi-VN" w:eastAsia="vi-VN"/>
        </w:rPr>
        <w:t>c) Chịu trách nhiệm trước pháp luật về tính chính xác, hợp pháp, hợp lệ của các thông tin, số liệu, tài liệu trong hồ sơ đề nghị xử lý rủi ro do DNNVV cung cấp cho Quỹ và các nội dung mà DNNVV đã cam kết nếu được áp dụng biện pháp xử lý rủi ro.</w:t>
      </w:r>
    </w:p>
    <w:p w14:paraId="34EAF3EC" w14:textId="77777777" w:rsidR="008C3325" w:rsidRPr="00DC232F" w:rsidRDefault="008C3325" w:rsidP="00DC232F">
      <w:pPr>
        <w:spacing w:before="120" w:line="264" w:lineRule="auto"/>
        <w:ind w:firstLine="720"/>
        <w:jc w:val="both"/>
        <w:rPr>
          <w:spacing w:val="-10"/>
          <w:sz w:val="28"/>
          <w:szCs w:val="28"/>
          <w:lang w:val="vi-VN" w:eastAsia="vi-VN"/>
        </w:rPr>
      </w:pPr>
      <w:r w:rsidRPr="00DC232F">
        <w:rPr>
          <w:spacing w:val="-10"/>
          <w:sz w:val="28"/>
          <w:szCs w:val="28"/>
          <w:lang w:val="vi-VN" w:eastAsia="vi-VN"/>
        </w:rPr>
        <w:t>d) Bồi thường thiệt hại theo quy định của pháp luật đối với khoản nợ bị rủi ro do nguyên nhân chủ quan DNNVV gây ra.</w:t>
      </w:r>
    </w:p>
    <w:p w14:paraId="349C7C67" w14:textId="77777777" w:rsidR="008C3325" w:rsidRPr="00DC232F" w:rsidRDefault="008C3325" w:rsidP="00DC232F">
      <w:pPr>
        <w:spacing w:before="120" w:line="264" w:lineRule="auto"/>
        <w:ind w:firstLine="720"/>
        <w:jc w:val="both"/>
        <w:rPr>
          <w:spacing w:val="-10"/>
          <w:sz w:val="28"/>
          <w:szCs w:val="28"/>
          <w:lang w:val="vi-VN" w:eastAsia="vi-VN"/>
        </w:rPr>
      </w:pPr>
      <w:r w:rsidRPr="00DC232F">
        <w:rPr>
          <w:spacing w:val="-10"/>
          <w:sz w:val="28"/>
          <w:szCs w:val="28"/>
          <w:lang w:val="vi-VN" w:eastAsia="vi-VN"/>
        </w:rPr>
        <w:t>5. Các Bộ, ngành và chính quyền địa phương có liên quan chỉ đạo các cơ quan và doanh nghiệp trực thuộc phối hợp, hỗ trợ Quỹ trong công tác thu hồi nợ và xử lý nợ.</w:t>
      </w:r>
    </w:p>
    <w:p w14:paraId="725D42D2" w14:textId="77777777" w:rsidR="008C3325" w:rsidRPr="00DC232F" w:rsidRDefault="008C3325" w:rsidP="00DC232F">
      <w:pPr>
        <w:spacing w:before="120" w:line="264" w:lineRule="auto"/>
        <w:ind w:firstLine="720"/>
        <w:jc w:val="both"/>
        <w:rPr>
          <w:b/>
          <w:bCs/>
          <w:spacing w:val="-10"/>
          <w:sz w:val="28"/>
          <w:szCs w:val="28"/>
          <w:lang w:val="vi-VN" w:eastAsia="vi-VN"/>
        </w:rPr>
      </w:pPr>
      <w:r w:rsidRPr="00DC232F">
        <w:rPr>
          <w:b/>
          <w:bCs/>
          <w:spacing w:val="-10"/>
          <w:sz w:val="28"/>
          <w:szCs w:val="28"/>
          <w:lang w:val="vi-VN" w:eastAsia="vi-VN"/>
        </w:rPr>
        <w:t>Điều 17. Điều khoản thi hành</w:t>
      </w:r>
    </w:p>
    <w:p w14:paraId="7ED97676" w14:textId="77777777" w:rsidR="008C3325" w:rsidRPr="00DC232F" w:rsidRDefault="008C3325" w:rsidP="00DC232F">
      <w:pPr>
        <w:spacing w:before="120" w:line="264" w:lineRule="auto"/>
        <w:ind w:firstLine="720"/>
        <w:jc w:val="both"/>
        <w:rPr>
          <w:spacing w:val="-10"/>
          <w:sz w:val="28"/>
          <w:szCs w:val="28"/>
          <w:lang w:val="vi-VN" w:eastAsia="vi-VN"/>
        </w:rPr>
      </w:pPr>
      <w:r w:rsidRPr="00DC232F">
        <w:rPr>
          <w:spacing w:val="-10"/>
          <w:sz w:val="28"/>
          <w:szCs w:val="28"/>
          <w:lang w:val="vi-VN" w:eastAsia="vi-VN"/>
        </w:rPr>
        <w:lastRenderedPageBreak/>
        <w:t>1. Thông tư này có hiệu lực kể từ ngày    /    /2019.</w:t>
      </w:r>
    </w:p>
    <w:p w14:paraId="77A27697" w14:textId="77777777" w:rsidR="008C3325" w:rsidRPr="00DC232F" w:rsidRDefault="008C3325" w:rsidP="00DC232F">
      <w:pPr>
        <w:spacing w:before="120" w:line="264" w:lineRule="auto"/>
        <w:ind w:firstLine="720"/>
        <w:jc w:val="both"/>
        <w:rPr>
          <w:spacing w:val="-10"/>
          <w:sz w:val="28"/>
          <w:szCs w:val="28"/>
          <w:lang w:val="vi-VN" w:eastAsia="vi-VN"/>
        </w:rPr>
      </w:pPr>
      <w:r w:rsidRPr="00DC232F">
        <w:rPr>
          <w:spacing w:val="-10"/>
          <w:sz w:val="28"/>
          <w:szCs w:val="28"/>
          <w:lang w:val="vi-VN" w:eastAsia="vi-VN"/>
        </w:rPr>
        <w:t>2. Các Bộ trưởng, Thủ trưởng cơ quan ngang Bộ, Thủ trưởng cơ quan thuộc Chính phủ, Chủ tịch và Giám đốc Quỹ Phát triển doanh nghiệp nhỏ và vừa, và các tổ chức, cá nhân có liên quan chịu trách nhiệm thi hành Thông tư này.</w:t>
      </w:r>
    </w:p>
    <w:p w14:paraId="2EAC6416" w14:textId="77777777" w:rsidR="008C3325" w:rsidRPr="00A214F2" w:rsidRDefault="008C3325" w:rsidP="008C3325">
      <w:pPr>
        <w:spacing w:before="140" w:line="264" w:lineRule="auto"/>
        <w:ind w:firstLine="720"/>
        <w:jc w:val="both"/>
        <w:rPr>
          <w:spacing w:val="-14"/>
          <w:sz w:val="28"/>
          <w:szCs w:val="28"/>
          <w:lang w:val="vi-VN"/>
        </w:rPr>
      </w:pPr>
      <w:r w:rsidRPr="00A214F2">
        <w:rPr>
          <w:spacing w:val="-14"/>
          <w:sz w:val="28"/>
          <w:szCs w:val="28"/>
          <w:lang w:val="vi-VN"/>
        </w:rPr>
        <w:t>Trong quá trình thực hiện, nếu có vướng mắc, đề nghị các tổ chức, cá nhân có liên quan phản ánh kịp thời về Bộ Kế hoạch và Đầu tư để nghiên cứu, sửa đổi, bổ sung./.</w:t>
      </w:r>
    </w:p>
    <w:tbl>
      <w:tblPr>
        <w:tblW w:w="0" w:type="auto"/>
        <w:tblCellMar>
          <w:left w:w="0" w:type="dxa"/>
          <w:right w:w="0" w:type="dxa"/>
        </w:tblCellMar>
        <w:tblLook w:val="04A0" w:firstRow="1" w:lastRow="0" w:firstColumn="1" w:lastColumn="0" w:noHBand="0" w:noVBand="1"/>
      </w:tblPr>
      <w:tblGrid>
        <w:gridCol w:w="4728"/>
        <w:gridCol w:w="4452"/>
      </w:tblGrid>
      <w:tr w:rsidR="008C3325" w:rsidRPr="002B0122" w14:paraId="0BEAAC04" w14:textId="77777777" w:rsidTr="00B132AB">
        <w:tc>
          <w:tcPr>
            <w:tcW w:w="4728" w:type="dxa"/>
            <w:shd w:val="clear" w:color="auto" w:fill="auto"/>
            <w:tcMar>
              <w:top w:w="0" w:type="dxa"/>
              <w:left w:w="108" w:type="dxa"/>
              <w:bottom w:w="0" w:type="dxa"/>
              <w:right w:w="108" w:type="dxa"/>
            </w:tcMar>
          </w:tcPr>
          <w:p w14:paraId="268862C1" w14:textId="77777777" w:rsidR="008C3325" w:rsidRPr="00A214F2" w:rsidRDefault="008C3325" w:rsidP="00B132AB">
            <w:pPr>
              <w:spacing w:before="140"/>
              <w:rPr>
                <w:spacing w:val="-10"/>
                <w:sz w:val="22"/>
                <w:szCs w:val="22"/>
                <w:lang w:val="vi-VN"/>
              </w:rPr>
            </w:pPr>
            <w:r w:rsidRPr="00A214F2">
              <w:rPr>
                <w:b/>
                <w:bCs/>
                <w:i/>
                <w:iCs/>
                <w:spacing w:val="-10"/>
                <w:sz w:val="22"/>
                <w:szCs w:val="22"/>
                <w:lang w:val="nl-NL"/>
              </w:rPr>
              <w:t> </w:t>
            </w:r>
          </w:p>
          <w:p w14:paraId="594159E2" w14:textId="77777777" w:rsidR="008C3325" w:rsidRPr="00A214F2" w:rsidRDefault="008C3325" w:rsidP="00B132AB">
            <w:pPr>
              <w:spacing w:before="140"/>
              <w:rPr>
                <w:spacing w:val="-10"/>
                <w:sz w:val="22"/>
                <w:szCs w:val="22"/>
                <w:lang w:val="vi-VN"/>
              </w:rPr>
            </w:pPr>
            <w:r w:rsidRPr="00A214F2">
              <w:rPr>
                <w:b/>
                <w:bCs/>
                <w:i/>
                <w:iCs/>
                <w:spacing w:val="-10"/>
                <w:lang w:val="nl-NL"/>
              </w:rPr>
              <w:t>Nơi nhận:</w:t>
            </w:r>
            <w:r w:rsidRPr="00A214F2">
              <w:rPr>
                <w:b/>
                <w:bCs/>
                <w:i/>
                <w:iCs/>
                <w:spacing w:val="-10"/>
                <w:sz w:val="22"/>
                <w:szCs w:val="22"/>
                <w:lang w:val="nl-NL"/>
              </w:rPr>
              <w:br/>
            </w:r>
            <w:r w:rsidRPr="00A214F2">
              <w:rPr>
                <w:spacing w:val="-10"/>
                <w:sz w:val="22"/>
                <w:szCs w:val="22"/>
                <w:lang w:val="da-DK"/>
              </w:rPr>
              <w:t>- Thủ tướng, các Phó Thủ tướng Chính phủ;</w:t>
            </w:r>
            <w:r w:rsidRPr="00A214F2">
              <w:rPr>
                <w:spacing w:val="-10"/>
                <w:sz w:val="22"/>
                <w:szCs w:val="22"/>
                <w:lang w:val="da-DK"/>
              </w:rPr>
              <w:br/>
              <w:t>- Văn phòng Trung ương và các Ban của Đảng;</w:t>
            </w:r>
            <w:r w:rsidRPr="00A214F2">
              <w:rPr>
                <w:spacing w:val="-10"/>
                <w:sz w:val="22"/>
                <w:szCs w:val="22"/>
                <w:lang w:val="da-DK"/>
              </w:rPr>
              <w:br/>
              <w:t>- Văn phòng Tổng bí thư;</w:t>
            </w:r>
            <w:r w:rsidRPr="00A214F2">
              <w:rPr>
                <w:spacing w:val="-10"/>
                <w:sz w:val="22"/>
                <w:szCs w:val="22"/>
                <w:lang w:val="da-DK"/>
              </w:rPr>
              <w:br/>
              <w:t>- Văn phòng Quốc hội;</w:t>
            </w:r>
            <w:r w:rsidRPr="00A214F2">
              <w:rPr>
                <w:spacing w:val="-10"/>
                <w:sz w:val="22"/>
                <w:szCs w:val="22"/>
                <w:lang w:val="da-DK"/>
              </w:rPr>
              <w:br/>
              <w:t>- Văn phòng Chủ tịch nước;</w:t>
            </w:r>
            <w:r w:rsidRPr="00A214F2">
              <w:rPr>
                <w:spacing w:val="-10"/>
                <w:sz w:val="22"/>
                <w:szCs w:val="22"/>
                <w:lang w:val="da-DK"/>
              </w:rPr>
              <w:br/>
              <w:t>- Các Bộ, CQ ngang bộ, CQ thuộc Chính phủ;</w:t>
            </w:r>
            <w:r w:rsidRPr="00A214F2">
              <w:rPr>
                <w:spacing w:val="-10"/>
                <w:sz w:val="22"/>
                <w:szCs w:val="22"/>
                <w:lang w:val="da-DK"/>
              </w:rPr>
              <w:br/>
              <w:t>- Viện Kiểm sát nhân dân tối cao;</w:t>
            </w:r>
            <w:r w:rsidRPr="00A214F2">
              <w:rPr>
                <w:spacing w:val="-10"/>
                <w:sz w:val="22"/>
                <w:szCs w:val="22"/>
                <w:lang w:val="da-DK"/>
              </w:rPr>
              <w:br/>
              <w:t>- Tòa án nhân dân tối cao;</w:t>
            </w:r>
            <w:r w:rsidRPr="00A214F2">
              <w:rPr>
                <w:spacing w:val="-10"/>
                <w:sz w:val="22"/>
                <w:szCs w:val="22"/>
                <w:lang w:val="da-DK"/>
              </w:rPr>
              <w:br/>
              <w:t>- Kiểm toán Nhà nước,</w:t>
            </w:r>
            <w:r w:rsidRPr="00A214F2">
              <w:rPr>
                <w:spacing w:val="-10"/>
                <w:sz w:val="22"/>
                <w:szCs w:val="22"/>
                <w:lang w:val="da-DK"/>
              </w:rPr>
              <w:br/>
              <w:t>- Cơ quan TW của các đoàn thể;</w:t>
            </w:r>
            <w:r w:rsidRPr="00A214F2">
              <w:rPr>
                <w:spacing w:val="-10"/>
                <w:sz w:val="22"/>
                <w:szCs w:val="22"/>
                <w:lang w:val="da-DK"/>
              </w:rPr>
              <w:br/>
              <w:t>- Công báo;</w:t>
            </w:r>
            <w:r w:rsidRPr="00A214F2">
              <w:rPr>
                <w:spacing w:val="-10"/>
                <w:sz w:val="22"/>
                <w:szCs w:val="22"/>
                <w:lang w:val="da-DK"/>
              </w:rPr>
              <w:br/>
              <w:t>- Website Chính phủ; Website Bộ Kế hoạch và Đầu tư;</w:t>
            </w:r>
            <w:r w:rsidRPr="00A214F2">
              <w:rPr>
                <w:spacing w:val="-10"/>
                <w:sz w:val="22"/>
                <w:szCs w:val="22"/>
                <w:lang w:val="da-DK"/>
              </w:rPr>
              <w:br/>
              <w:t>- UBND, Sở Kế hoạch và Đầu tư các tỉnh, thành phố trực thuộc TW;</w:t>
            </w:r>
            <w:r w:rsidRPr="00A214F2">
              <w:rPr>
                <w:spacing w:val="-10"/>
                <w:sz w:val="22"/>
                <w:szCs w:val="22"/>
                <w:lang w:val="da-DK"/>
              </w:rPr>
              <w:br/>
              <w:t>- Cục kiểm tra văn bản (Bộ Tư pháp);</w:t>
            </w:r>
            <w:r w:rsidRPr="00A214F2">
              <w:rPr>
                <w:spacing w:val="-10"/>
                <w:sz w:val="22"/>
                <w:szCs w:val="22"/>
                <w:lang w:val="da-DK"/>
              </w:rPr>
              <w:br/>
              <w:t>- Các đơn vị trực thuộc Bộ Kế hoạch và Đầu tư;</w:t>
            </w:r>
            <w:r w:rsidRPr="00A214F2">
              <w:rPr>
                <w:spacing w:val="-10"/>
                <w:sz w:val="22"/>
                <w:szCs w:val="22"/>
                <w:lang w:val="da-DK"/>
              </w:rPr>
              <w:br/>
              <w:t>- Lưu: VT, QDNNVV (5).</w:t>
            </w:r>
          </w:p>
        </w:tc>
        <w:tc>
          <w:tcPr>
            <w:tcW w:w="4452" w:type="dxa"/>
            <w:shd w:val="clear" w:color="auto" w:fill="auto"/>
            <w:tcMar>
              <w:top w:w="0" w:type="dxa"/>
              <w:left w:w="108" w:type="dxa"/>
              <w:bottom w:w="0" w:type="dxa"/>
              <w:right w:w="108" w:type="dxa"/>
            </w:tcMar>
          </w:tcPr>
          <w:p w14:paraId="3B220FCA" w14:textId="77777777" w:rsidR="008C3325" w:rsidRPr="002B0122" w:rsidRDefault="008C3325" w:rsidP="00B132AB">
            <w:pPr>
              <w:spacing w:before="140"/>
              <w:jc w:val="center"/>
              <w:rPr>
                <w:spacing w:val="-10"/>
                <w:sz w:val="28"/>
                <w:szCs w:val="28"/>
                <w:lang w:val="vi-VN"/>
              </w:rPr>
            </w:pPr>
            <w:r w:rsidRPr="00A214F2">
              <w:rPr>
                <w:b/>
                <w:bCs/>
                <w:spacing w:val="-10"/>
                <w:sz w:val="28"/>
                <w:szCs w:val="28"/>
                <w:lang w:val="nl-NL"/>
              </w:rPr>
              <w:t>BỘ TRƯỞNG</w:t>
            </w:r>
            <w:r w:rsidRPr="00A214F2">
              <w:rPr>
                <w:b/>
                <w:bCs/>
                <w:spacing w:val="-10"/>
                <w:sz w:val="28"/>
                <w:szCs w:val="28"/>
                <w:lang w:val="nl-NL"/>
              </w:rPr>
              <w:br/>
            </w:r>
            <w:r w:rsidRPr="00A214F2">
              <w:rPr>
                <w:b/>
                <w:bCs/>
                <w:spacing w:val="-10"/>
                <w:sz w:val="28"/>
                <w:szCs w:val="28"/>
                <w:lang w:val="nl-NL"/>
              </w:rPr>
              <w:br/>
            </w:r>
            <w:r w:rsidRPr="00A214F2">
              <w:rPr>
                <w:b/>
                <w:bCs/>
                <w:spacing w:val="-10"/>
                <w:sz w:val="28"/>
                <w:szCs w:val="28"/>
                <w:lang w:val="nl-NL"/>
              </w:rPr>
              <w:br/>
            </w:r>
            <w:r w:rsidRPr="00A214F2">
              <w:rPr>
                <w:b/>
                <w:bCs/>
                <w:spacing w:val="-10"/>
                <w:sz w:val="28"/>
                <w:szCs w:val="28"/>
                <w:lang w:val="nl-NL"/>
              </w:rPr>
              <w:br/>
            </w:r>
            <w:r w:rsidRPr="00A214F2">
              <w:rPr>
                <w:b/>
                <w:bCs/>
                <w:spacing w:val="-10"/>
                <w:sz w:val="28"/>
                <w:szCs w:val="28"/>
                <w:lang w:val="nl-NL"/>
              </w:rPr>
              <w:br/>
            </w:r>
          </w:p>
          <w:p w14:paraId="24C4864F" w14:textId="77777777" w:rsidR="008C3325" w:rsidRPr="002B0122" w:rsidRDefault="008C3325" w:rsidP="00B132AB">
            <w:pPr>
              <w:spacing w:before="140"/>
              <w:jc w:val="both"/>
              <w:rPr>
                <w:spacing w:val="-10"/>
                <w:sz w:val="28"/>
                <w:szCs w:val="28"/>
                <w:lang w:val="vi-VN"/>
              </w:rPr>
            </w:pPr>
          </w:p>
          <w:p w14:paraId="22615AF2" w14:textId="516DF25A" w:rsidR="008C3325" w:rsidRPr="002B0122" w:rsidRDefault="002B0122" w:rsidP="002B0122">
            <w:pPr>
              <w:spacing w:before="140"/>
              <w:jc w:val="center"/>
              <w:rPr>
                <w:b/>
                <w:spacing w:val="-10"/>
                <w:sz w:val="28"/>
                <w:szCs w:val="28"/>
                <w:lang w:val="vi-VN"/>
              </w:rPr>
            </w:pPr>
            <w:r w:rsidRPr="002B0122">
              <w:rPr>
                <w:b/>
                <w:spacing w:val="-10"/>
                <w:sz w:val="28"/>
                <w:szCs w:val="28"/>
                <w:lang w:val="vi-VN"/>
              </w:rPr>
              <w:t>Nguyễn Chí Dũng</w:t>
            </w:r>
          </w:p>
        </w:tc>
      </w:tr>
    </w:tbl>
    <w:p w14:paraId="44D5CE79" w14:textId="77777777" w:rsidR="008C3325" w:rsidRDefault="008C3325" w:rsidP="008C3325">
      <w:pPr>
        <w:spacing w:before="120" w:line="264" w:lineRule="auto"/>
        <w:ind w:firstLine="720"/>
        <w:jc w:val="both"/>
        <w:rPr>
          <w:spacing w:val="-10"/>
          <w:sz w:val="28"/>
          <w:szCs w:val="28"/>
          <w:lang w:val="da-DK"/>
        </w:rPr>
      </w:pPr>
    </w:p>
    <w:p w14:paraId="595EDA90" w14:textId="77777777" w:rsidR="008C3325" w:rsidRDefault="008C3325" w:rsidP="008C3325">
      <w:pPr>
        <w:spacing w:before="120" w:line="264" w:lineRule="auto"/>
        <w:ind w:firstLine="720"/>
        <w:jc w:val="both"/>
        <w:rPr>
          <w:spacing w:val="-10"/>
          <w:sz w:val="28"/>
          <w:szCs w:val="28"/>
          <w:lang w:val="nl-NL"/>
        </w:rPr>
      </w:pPr>
    </w:p>
    <w:p w14:paraId="5106EB08" w14:textId="77777777" w:rsidR="00F760BB" w:rsidRDefault="00F760BB" w:rsidP="008C3325">
      <w:pPr>
        <w:spacing w:before="120" w:line="264" w:lineRule="auto"/>
        <w:ind w:firstLine="720"/>
        <w:jc w:val="both"/>
        <w:rPr>
          <w:spacing w:val="-10"/>
          <w:sz w:val="28"/>
          <w:szCs w:val="28"/>
          <w:lang w:val="nl-NL"/>
        </w:rPr>
      </w:pPr>
    </w:p>
    <w:p w14:paraId="11737424" w14:textId="77777777" w:rsidR="00F760BB" w:rsidRDefault="00F760BB" w:rsidP="008C3325">
      <w:pPr>
        <w:spacing w:before="120" w:line="264" w:lineRule="auto"/>
        <w:ind w:firstLine="720"/>
        <w:jc w:val="both"/>
        <w:rPr>
          <w:spacing w:val="-10"/>
          <w:sz w:val="28"/>
          <w:szCs w:val="28"/>
          <w:lang w:val="nl-NL"/>
        </w:rPr>
      </w:pPr>
    </w:p>
    <w:p w14:paraId="153B4194" w14:textId="77777777" w:rsidR="00F760BB" w:rsidRDefault="00F760BB" w:rsidP="008C3325">
      <w:pPr>
        <w:spacing w:before="120" w:line="264" w:lineRule="auto"/>
        <w:ind w:firstLine="720"/>
        <w:jc w:val="both"/>
        <w:rPr>
          <w:spacing w:val="-10"/>
          <w:sz w:val="28"/>
          <w:szCs w:val="28"/>
          <w:lang w:val="nl-NL"/>
        </w:rPr>
      </w:pPr>
    </w:p>
    <w:p w14:paraId="3B6CFB67" w14:textId="25DBB8FF" w:rsidR="00F760BB" w:rsidRDefault="00F760BB" w:rsidP="006D2E44">
      <w:pPr>
        <w:spacing w:after="160" w:line="259" w:lineRule="auto"/>
        <w:rPr>
          <w:spacing w:val="-10"/>
          <w:sz w:val="28"/>
          <w:szCs w:val="28"/>
          <w:lang w:val="nl-NL"/>
        </w:rPr>
      </w:pPr>
    </w:p>
    <w:p w14:paraId="7954D19F" w14:textId="77777777" w:rsidR="006D2E44" w:rsidRDefault="006D2E44" w:rsidP="006D2E44">
      <w:pPr>
        <w:spacing w:after="160" w:line="259" w:lineRule="auto"/>
        <w:rPr>
          <w:spacing w:val="-10"/>
          <w:sz w:val="28"/>
          <w:szCs w:val="28"/>
          <w:lang w:val="nl-NL"/>
        </w:rPr>
      </w:pPr>
    </w:p>
    <w:p w14:paraId="45FAA970" w14:textId="77777777" w:rsidR="006D2E44" w:rsidRDefault="006D2E44" w:rsidP="006D2E44">
      <w:pPr>
        <w:spacing w:after="160" w:line="259" w:lineRule="auto"/>
        <w:rPr>
          <w:spacing w:val="-10"/>
          <w:sz w:val="28"/>
          <w:szCs w:val="28"/>
          <w:lang w:val="nl-NL"/>
        </w:rPr>
      </w:pPr>
    </w:p>
    <w:p w14:paraId="3C42FE16" w14:textId="77777777" w:rsidR="006D2E44" w:rsidRDefault="006D2E44" w:rsidP="006D2E44">
      <w:pPr>
        <w:spacing w:after="160" w:line="259" w:lineRule="auto"/>
        <w:rPr>
          <w:spacing w:val="-10"/>
          <w:sz w:val="28"/>
          <w:szCs w:val="28"/>
          <w:lang w:val="nl-NL"/>
        </w:rPr>
      </w:pPr>
    </w:p>
    <w:p w14:paraId="711A6802" w14:textId="77777777" w:rsidR="006D2E44" w:rsidRDefault="006D2E44" w:rsidP="006D2E44">
      <w:pPr>
        <w:spacing w:after="160" w:line="259" w:lineRule="auto"/>
        <w:rPr>
          <w:spacing w:val="-10"/>
          <w:sz w:val="28"/>
          <w:szCs w:val="28"/>
          <w:lang w:val="nl-NL"/>
        </w:rPr>
      </w:pPr>
    </w:p>
    <w:p w14:paraId="1D1502A6" w14:textId="77777777" w:rsidR="006D2E44" w:rsidRDefault="006D2E44" w:rsidP="006D2E44">
      <w:pPr>
        <w:spacing w:after="160" w:line="259" w:lineRule="auto"/>
        <w:rPr>
          <w:spacing w:val="-10"/>
          <w:sz w:val="28"/>
          <w:szCs w:val="28"/>
          <w:lang w:val="nl-NL"/>
        </w:rPr>
      </w:pPr>
    </w:p>
    <w:p w14:paraId="4A135FC3" w14:textId="77777777" w:rsidR="006D2E44" w:rsidRDefault="006D2E44" w:rsidP="006D2E44">
      <w:pPr>
        <w:spacing w:after="160" w:line="259" w:lineRule="auto"/>
        <w:rPr>
          <w:spacing w:val="-10"/>
          <w:sz w:val="28"/>
          <w:szCs w:val="28"/>
          <w:lang w:val="nl-NL"/>
        </w:rPr>
      </w:pPr>
    </w:p>
    <w:p w14:paraId="644DA44A" w14:textId="77777777" w:rsidR="006D2E44" w:rsidRPr="00A214F2" w:rsidRDefault="006D2E44" w:rsidP="006D2E44">
      <w:pPr>
        <w:spacing w:after="160" w:line="259" w:lineRule="auto"/>
        <w:rPr>
          <w:spacing w:val="-10"/>
          <w:sz w:val="28"/>
          <w:szCs w:val="28"/>
          <w:lang w:val="nl-NL"/>
        </w:rPr>
      </w:pPr>
    </w:p>
    <w:p w14:paraId="26F3A1A7" w14:textId="77777777" w:rsidR="008C3325" w:rsidRPr="00A214F2" w:rsidRDefault="008C3325" w:rsidP="008C3325">
      <w:pPr>
        <w:spacing w:before="120" w:line="264" w:lineRule="auto"/>
        <w:jc w:val="center"/>
        <w:rPr>
          <w:spacing w:val="-10"/>
          <w:sz w:val="28"/>
          <w:szCs w:val="28"/>
          <w:lang w:val="nl-NL"/>
        </w:rPr>
      </w:pPr>
      <w:r w:rsidRPr="00A214F2">
        <w:rPr>
          <w:b/>
          <w:bCs/>
          <w:spacing w:val="-10"/>
          <w:sz w:val="28"/>
          <w:szCs w:val="28"/>
          <w:lang w:val="es-ES"/>
        </w:rPr>
        <w:lastRenderedPageBreak/>
        <w:t>PHỤ LỤC SỐ 1: BÁO CÁO TÌNH HÌNH TRÍCH LẬP, SỬ DỤNG QUỸ  DỰ PHÒNG TÀI CHÍNH VÀ KẾT QUẢ XỬ LÝ RỦI RO</w:t>
      </w:r>
    </w:p>
    <w:p w14:paraId="6B8D4740" w14:textId="77777777" w:rsidR="008C3325" w:rsidRPr="00A214F2" w:rsidRDefault="008C3325" w:rsidP="008C3325">
      <w:pPr>
        <w:spacing w:before="120" w:line="264" w:lineRule="auto"/>
        <w:ind w:firstLine="720"/>
        <w:jc w:val="center"/>
        <w:rPr>
          <w:spacing w:val="-10"/>
          <w:sz w:val="28"/>
          <w:szCs w:val="28"/>
          <w:lang w:val="nl-NL"/>
        </w:rPr>
      </w:pPr>
      <w:r w:rsidRPr="00A214F2">
        <w:rPr>
          <w:i/>
          <w:iCs/>
          <w:spacing w:val="-10"/>
          <w:sz w:val="28"/>
          <w:szCs w:val="28"/>
          <w:lang w:val="es-ES"/>
        </w:rPr>
        <w:t>(Quý...... năm.........)</w:t>
      </w:r>
    </w:p>
    <w:p w14:paraId="25F35C4F" w14:textId="77777777" w:rsidR="008C3325" w:rsidRPr="00A214F2" w:rsidRDefault="008C3325" w:rsidP="008C3325">
      <w:pPr>
        <w:spacing w:before="120" w:line="264" w:lineRule="auto"/>
        <w:ind w:firstLine="720"/>
        <w:jc w:val="both"/>
        <w:rPr>
          <w:spacing w:val="-10"/>
          <w:sz w:val="28"/>
          <w:szCs w:val="28"/>
          <w:lang w:val="nl-NL"/>
        </w:rPr>
      </w:pPr>
      <w:r w:rsidRPr="00A214F2">
        <w:rPr>
          <w:b/>
          <w:bCs/>
          <w:spacing w:val="-10"/>
          <w:sz w:val="28"/>
          <w:szCs w:val="28"/>
          <w:lang w:val="es-ES"/>
        </w:rPr>
        <w:t>I. Tình hình trích lập và sử dụng Quỹ dự phòng tài chính tại Quỹ Phát triển doanh nghiệp nhỏ và vừa</w:t>
      </w:r>
    </w:p>
    <w:p w14:paraId="0429187F" w14:textId="77777777" w:rsidR="008C3325" w:rsidRPr="00A214F2" w:rsidRDefault="008C3325" w:rsidP="008C3325">
      <w:pPr>
        <w:spacing w:before="120" w:line="264" w:lineRule="auto"/>
        <w:ind w:firstLine="720"/>
        <w:jc w:val="both"/>
        <w:rPr>
          <w:spacing w:val="-10"/>
          <w:sz w:val="28"/>
          <w:szCs w:val="28"/>
        </w:rPr>
      </w:pPr>
      <w:r w:rsidRPr="00A214F2">
        <w:rPr>
          <w:i/>
          <w:iCs/>
          <w:spacing w:val="-10"/>
          <w:sz w:val="28"/>
          <w:szCs w:val="28"/>
          <w:lang w:val="es-ES"/>
        </w:rPr>
        <w:t>ĐVT: triệu đồng</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709"/>
        <w:gridCol w:w="6237"/>
        <w:gridCol w:w="1134"/>
        <w:gridCol w:w="1134"/>
      </w:tblGrid>
      <w:tr w:rsidR="008C3325" w:rsidRPr="00A214F2" w14:paraId="129A9BD1" w14:textId="77777777" w:rsidTr="00B132AB">
        <w:tc>
          <w:tcPr>
            <w:tcW w:w="709"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379D72CA" w14:textId="3BE426A7" w:rsidR="008C3325" w:rsidRPr="00A214F2" w:rsidRDefault="008C3325" w:rsidP="00B164D7">
            <w:pPr>
              <w:spacing w:before="120" w:line="264" w:lineRule="auto"/>
              <w:rPr>
                <w:spacing w:val="-10"/>
                <w:sz w:val="28"/>
                <w:szCs w:val="28"/>
              </w:rPr>
            </w:pPr>
            <w:r w:rsidRPr="00A214F2">
              <w:rPr>
                <w:b/>
                <w:bCs/>
                <w:spacing w:val="-10"/>
                <w:sz w:val="28"/>
                <w:szCs w:val="28"/>
                <w:lang w:val="es-ES"/>
              </w:rPr>
              <w:t>TT</w:t>
            </w:r>
          </w:p>
        </w:tc>
        <w:tc>
          <w:tcPr>
            <w:tcW w:w="6237"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2E498122" w14:textId="77777777" w:rsidR="008C3325" w:rsidRPr="00A214F2" w:rsidRDefault="008C3325" w:rsidP="00B132AB">
            <w:pPr>
              <w:spacing w:before="120" w:line="264" w:lineRule="auto"/>
              <w:ind w:firstLine="720"/>
              <w:jc w:val="both"/>
              <w:rPr>
                <w:spacing w:val="-10"/>
                <w:sz w:val="28"/>
                <w:szCs w:val="28"/>
              </w:rPr>
            </w:pPr>
            <w:r w:rsidRPr="00A214F2">
              <w:rPr>
                <w:b/>
                <w:bCs/>
                <w:spacing w:val="-10"/>
                <w:sz w:val="28"/>
                <w:szCs w:val="28"/>
                <w:lang w:val="es-ES"/>
              </w:rPr>
              <w:t>Nội dung</w:t>
            </w:r>
          </w:p>
        </w:tc>
        <w:tc>
          <w:tcPr>
            <w:tcW w:w="1134"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54EBAF58" w14:textId="77777777" w:rsidR="008C3325" w:rsidRPr="00A214F2" w:rsidRDefault="008C3325" w:rsidP="00B132AB">
            <w:pPr>
              <w:spacing w:before="120" w:line="264" w:lineRule="auto"/>
              <w:jc w:val="center"/>
              <w:rPr>
                <w:spacing w:val="-10"/>
                <w:sz w:val="28"/>
                <w:szCs w:val="28"/>
              </w:rPr>
            </w:pPr>
            <w:r w:rsidRPr="00A214F2">
              <w:rPr>
                <w:b/>
                <w:bCs/>
                <w:spacing w:val="-10"/>
                <w:sz w:val="28"/>
                <w:szCs w:val="28"/>
                <w:lang w:val="es-ES"/>
              </w:rPr>
              <w:t>Tổng số</w:t>
            </w:r>
          </w:p>
        </w:tc>
        <w:tc>
          <w:tcPr>
            <w:tcW w:w="1134"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70B2B36F" w14:textId="77777777" w:rsidR="008C3325" w:rsidRPr="00A214F2" w:rsidRDefault="008C3325" w:rsidP="00B132AB">
            <w:pPr>
              <w:spacing w:before="120" w:line="264" w:lineRule="auto"/>
              <w:jc w:val="center"/>
              <w:rPr>
                <w:spacing w:val="-10"/>
                <w:sz w:val="28"/>
                <w:szCs w:val="28"/>
              </w:rPr>
            </w:pPr>
            <w:r w:rsidRPr="00A214F2">
              <w:rPr>
                <w:b/>
                <w:bCs/>
                <w:spacing w:val="-10"/>
                <w:sz w:val="28"/>
                <w:szCs w:val="28"/>
                <w:lang w:val="es-ES"/>
              </w:rPr>
              <w:t>Ghi chú</w:t>
            </w:r>
          </w:p>
        </w:tc>
      </w:tr>
      <w:tr w:rsidR="008C3325" w:rsidRPr="00A214F2" w14:paraId="6AB516FA" w14:textId="77777777" w:rsidTr="00B132AB">
        <w:tblPrEx>
          <w:tblBorders>
            <w:top w:val="none" w:sz="0" w:space="0" w:color="auto"/>
            <w:bottom w:val="none" w:sz="0" w:space="0" w:color="auto"/>
            <w:insideH w:val="none" w:sz="0" w:space="0" w:color="auto"/>
            <w:insideV w:val="none" w:sz="0" w:space="0" w:color="auto"/>
          </w:tblBorders>
        </w:tblPrEx>
        <w:tc>
          <w:tcPr>
            <w:tcW w:w="709"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50586961" w14:textId="77777777" w:rsidR="008C3325" w:rsidRPr="00A214F2" w:rsidRDefault="008C3325" w:rsidP="006D7F72">
            <w:pPr>
              <w:spacing w:before="120" w:line="264" w:lineRule="auto"/>
              <w:ind w:left="-118" w:hanging="118"/>
              <w:jc w:val="center"/>
              <w:rPr>
                <w:spacing w:val="-10"/>
                <w:sz w:val="28"/>
                <w:szCs w:val="28"/>
              </w:rPr>
            </w:pPr>
            <w:r w:rsidRPr="00A214F2">
              <w:rPr>
                <w:spacing w:val="-10"/>
                <w:sz w:val="28"/>
                <w:szCs w:val="28"/>
                <w:lang w:val="es-ES"/>
              </w:rPr>
              <w:t>1</w:t>
            </w:r>
          </w:p>
        </w:tc>
        <w:tc>
          <w:tcPr>
            <w:tcW w:w="6237"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6ACFA0E0" w14:textId="77777777" w:rsidR="008C3325" w:rsidRPr="00A214F2" w:rsidRDefault="008C3325" w:rsidP="00B132AB">
            <w:pPr>
              <w:spacing w:before="120" w:line="264" w:lineRule="auto"/>
              <w:ind w:firstLine="720"/>
              <w:jc w:val="both"/>
              <w:rPr>
                <w:spacing w:val="-10"/>
                <w:sz w:val="28"/>
                <w:szCs w:val="28"/>
              </w:rPr>
            </w:pPr>
            <w:r w:rsidRPr="00A214F2">
              <w:rPr>
                <w:spacing w:val="-10"/>
                <w:sz w:val="28"/>
                <w:szCs w:val="28"/>
                <w:lang w:val="es-ES"/>
              </w:rPr>
              <w:t>Số dư Quỹ dự phòng tài chính đầu kỳ</w:t>
            </w:r>
          </w:p>
        </w:tc>
        <w:tc>
          <w:tcPr>
            <w:tcW w:w="1134"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3A5BAE22" w14:textId="77777777" w:rsidR="008C3325" w:rsidRPr="00A214F2" w:rsidRDefault="008C3325" w:rsidP="00B132AB">
            <w:pPr>
              <w:spacing w:before="120" w:line="264" w:lineRule="auto"/>
              <w:ind w:firstLine="720"/>
              <w:jc w:val="both"/>
              <w:rPr>
                <w:spacing w:val="-10"/>
                <w:sz w:val="28"/>
                <w:szCs w:val="28"/>
              </w:rPr>
            </w:pPr>
            <w:r w:rsidRPr="00A214F2">
              <w:rPr>
                <w:spacing w:val="-10"/>
                <w:sz w:val="28"/>
                <w:szCs w:val="28"/>
                <w:lang w:val="es-ES"/>
              </w:rPr>
              <w:t> </w:t>
            </w:r>
          </w:p>
        </w:tc>
        <w:tc>
          <w:tcPr>
            <w:tcW w:w="1134"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6A341276" w14:textId="77777777" w:rsidR="008C3325" w:rsidRPr="00A214F2" w:rsidRDefault="008C3325" w:rsidP="00B132AB">
            <w:pPr>
              <w:spacing w:before="120" w:line="264" w:lineRule="auto"/>
              <w:ind w:firstLine="720"/>
              <w:jc w:val="both"/>
              <w:rPr>
                <w:spacing w:val="-10"/>
                <w:sz w:val="28"/>
                <w:szCs w:val="28"/>
              </w:rPr>
            </w:pPr>
            <w:r w:rsidRPr="00A214F2">
              <w:rPr>
                <w:spacing w:val="-10"/>
                <w:sz w:val="28"/>
                <w:szCs w:val="28"/>
                <w:lang w:val="es-ES"/>
              </w:rPr>
              <w:t> </w:t>
            </w:r>
          </w:p>
        </w:tc>
      </w:tr>
      <w:tr w:rsidR="008C3325" w:rsidRPr="00A214F2" w14:paraId="6B86183C" w14:textId="77777777" w:rsidTr="00B132AB">
        <w:tblPrEx>
          <w:tblBorders>
            <w:top w:val="none" w:sz="0" w:space="0" w:color="auto"/>
            <w:bottom w:val="none" w:sz="0" w:space="0" w:color="auto"/>
            <w:insideH w:val="none" w:sz="0" w:space="0" w:color="auto"/>
            <w:insideV w:val="none" w:sz="0" w:space="0" w:color="auto"/>
          </w:tblBorders>
        </w:tblPrEx>
        <w:tc>
          <w:tcPr>
            <w:tcW w:w="709"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403F540E" w14:textId="77777777" w:rsidR="008C3325" w:rsidRPr="00A214F2" w:rsidRDefault="008C3325" w:rsidP="006D7F72">
            <w:pPr>
              <w:spacing w:before="120" w:line="264" w:lineRule="auto"/>
              <w:ind w:left="-118" w:hanging="118"/>
              <w:jc w:val="center"/>
              <w:rPr>
                <w:spacing w:val="-10"/>
                <w:sz w:val="28"/>
                <w:szCs w:val="28"/>
              </w:rPr>
            </w:pPr>
            <w:r w:rsidRPr="00A214F2">
              <w:rPr>
                <w:spacing w:val="-10"/>
                <w:sz w:val="28"/>
                <w:szCs w:val="28"/>
                <w:lang w:val="es-ES"/>
              </w:rPr>
              <w:t>2</w:t>
            </w:r>
          </w:p>
        </w:tc>
        <w:tc>
          <w:tcPr>
            <w:tcW w:w="6237"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588871C1" w14:textId="77777777" w:rsidR="008C3325" w:rsidRPr="00A214F2" w:rsidRDefault="008C3325" w:rsidP="00B132AB">
            <w:pPr>
              <w:spacing w:before="120" w:line="264" w:lineRule="auto"/>
              <w:ind w:firstLine="720"/>
              <w:jc w:val="both"/>
              <w:rPr>
                <w:spacing w:val="-10"/>
                <w:sz w:val="28"/>
                <w:szCs w:val="28"/>
              </w:rPr>
            </w:pPr>
            <w:r w:rsidRPr="00A214F2">
              <w:rPr>
                <w:spacing w:val="-10"/>
                <w:sz w:val="28"/>
                <w:szCs w:val="28"/>
                <w:lang w:val="es-ES"/>
              </w:rPr>
              <w:t>Bổ sung Quỹ dự phòng tài chính</w:t>
            </w:r>
          </w:p>
        </w:tc>
        <w:tc>
          <w:tcPr>
            <w:tcW w:w="1134"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0580DCB2" w14:textId="77777777" w:rsidR="008C3325" w:rsidRPr="00A214F2" w:rsidRDefault="008C3325" w:rsidP="00B132AB">
            <w:pPr>
              <w:spacing w:before="120" w:line="264" w:lineRule="auto"/>
              <w:ind w:firstLine="720"/>
              <w:jc w:val="both"/>
              <w:rPr>
                <w:spacing w:val="-10"/>
                <w:sz w:val="28"/>
                <w:szCs w:val="28"/>
              </w:rPr>
            </w:pPr>
            <w:r w:rsidRPr="00A214F2">
              <w:rPr>
                <w:b/>
                <w:bCs/>
                <w:spacing w:val="-10"/>
                <w:sz w:val="28"/>
                <w:szCs w:val="28"/>
                <w:lang w:val="es-ES"/>
              </w:rPr>
              <w:t> </w:t>
            </w:r>
          </w:p>
        </w:tc>
        <w:tc>
          <w:tcPr>
            <w:tcW w:w="1134"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3B9F5B80" w14:textId="77777777" w:rsidR="008C3325" w:rsidRPr="00A214F2" w:rsidRDefault="008C3325" w:rsidP="00B132AB">
            <w:pPr>
              <w:spacing w:before="120" w:line="264" w:lineRule="auto"/>
              <w:ind w:firstLine="720"/>
              <w:jc w:val="both"/>
              <w:rPr>
                <w:spacing w:val="-10"/>
                <w:sz w:val="28"/>
                <w:szCs w:val="28"/>
              </w:rPr>
            </w:pPr>
            <w:r w:rsidRPr="00A214F2">
              <w:rPr>
                <w:b/>
                <w:bCs/>
                <w:spacing w:val="-10"/>
                <w:sz w:val="28"/>
                <w:szCs w:val="28"/>
                <w:lang w:val="es-ES"/>
              </w:rPr>
              <w:t> </w:t>
            </w:r>
          </w:p>
        </w:tc>
      </w:tr>
      <w:tr w:rsidR="008C3325" w:rsidRPr="00A214F2" w14:paraId="412937D5" w14:textId="77777777" w:rsidTr="00B132AB">
        <w:tblPrEx>
          <w:tblBorders>
            <w:top w:val="none" w:sz="0" w:space="0" w:color="auto"/>
            <w:bottom w:val="none" w:sz="0" w:space="0" w:color="auto"/>
            <w:insideH w:val="none" w:sz="0" w:space="0" w:color="auto"/>
            <w:insideV w:val="none" w:sz="0" w:space="0" w:color="auto"/>
          </w:tblBorders>
        </w:tblPrEx>
        <w:tc>
          <w:tcPr>
            <w:tcW w:w="709"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125CB4BB" w14:textId="77777777" w:rsidR="008C3325" w:rsidRPr="00A214F2" w:rsidRDefault="008C3325" w:rsidP="006D7F72">
            <w:pPr>
              <w:spacing w:before="120" w:line="264" w:lineRule="auto"/>
              <w:ind w:left="-118" w:hanging="118"/>
              <w:jc w:val="center"/>
              <w:rPr>
                <w:spacing w:val="-10"/>
                <w:sz w:val="28"/>
                <w:szCs w:val="28"/>
              </w:rPr>
            </w:pPr>
            <w:r w:rsidRPr="00A214F2">
              <w:rPr>
                <w:spacing w:val="-10"/>
                <w:sz w:val="28"/>
                <w:szCs w:val="28"/>
                <w:lang w:val="es-ES"/>
              </w:rPr>
              <w:t>-</w:t>
            </w:r>
          </w:p>
        </w:tc>
        <w:tc>
          <w:tcPr>
            <w:tcW w:w="6237"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098E1206" w14:textId="77777777" w:rsidR="008C3325" w:rsidRPr="00A214F2" w:rsidRDefault="008C3325" w:rsidP="00B132AB">
            <w:pPr>
              <w:spacing w:before="120" w:line="264" w:lineRule="auto"/>
              <w:ind w:firstLine="720"/>
              <w:jc w:val="both"/>
              <w:rPr>
                <w:spacing w:val="-10"/>
                <w:sz w:val="28"/>
                <w:szCs w:val="28"/>
              </w:rPr>
            </w:pPr>
            <w:r w:rsidRPr="00A214F2">
              <w:rPr>
                <w:spacing w:val="-10"/>
                <w:sz w:val="28"/>
                <w:szCs w:val="28"/>
                <w:lang w:val="es-ES"/>
              </w:rPr>
              <w:t>Trích lập dự phòng rủi ro</w:t>
            </w:r>
          </w:p>
        </w:tc>
        <w:tc>
          <w:tcPr>
            <w:tcW w:w="1134"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2A562A7A" w14:textId="77777777" w:rsidR="008C3325" w:rsidRPr="00A214F2" w:rsidRDefault="008C3325" w:rsidP="00B132AB">
            <w:pPr>
              <w:spacing w:before="120" w:line="264" w:lineRule="auto"/>
              <w:ind w:firstLine="720"/>
              <w:jc w:val="both"/>
              <w:rPr>
                <w:spacing w:val="-10"/>
                <w:sz w:val="28"/>
                <w:szCs w:val="28"/>
              </w:rPr>
            </w:pPr>
            <w:r w:rsidRPr="00A214F2">
              <w:rPr>
                <w:spacing w:val="-10"/>
                <w:sz w:val="28"/>
                <w:szCs w:val="28"/>
                <w:lang w:val="es-ES"/>
              </w:rPr>
              <w:t> </w:t>
            </w:r>
          </w:p>
        </w:tc>
        <w:tc>
          <w:tcPr>
            <w:tcW w:w="1134"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46A849EF" w14:textId="77777777" w:rsidR="008C3325" w:rsidRPr="00A214F2" w:rsidRDefault="008C3325" w:rsidP="00B132AB">
            <w:pPr>
              <w:spacing w:before="120" w:line="264" w:lineRule="auto"/>
              <w:ind w:firstLine="720"/>
              <w:jc w:val="both"/>
              <w:rPr>
                <w:spacing w:val="-10"/>
                <w:sz w:val="28"/>
                <w:szCs w:val="28"/>
              </w:rPr>
            </w:pPr>
            <w:r w:rsidRPr="00A214F2">
              <w:rPr>
                <w:spacing w:val="-10"/>
                <w:sz w:val="28"/>
                <w:szCs w:val="28"/>
                <w:lang w:val="es-ES"/>
              </w:rPr>
              <w:t> </w:t>
            </w:r>
          </w:p>
        </w:tc>
      </w:tr>
      <w:tr w:rsidR="008C3325" w:rsidRPr="00A214F2" w14:paraId="52946A30" w14:textId="77777777" w:rsidTr="00B132AB">
        <w:tblPrEx>
          <w:tblBorders>
            <w:top w:val="none" w:sz="0" w:space="0" w:color="auto"/>
            <w:bottom w:val="none" w:sz="0" w:space="0" w:color="auto"/>
            <w:insideH w:val="none" w:sz="0" w:space="0" w:color="auto"/>
            <w:insideV w:val="none" w:sz="0" w:space="0" w:color="auto"/>
          </w:tblBorders>
        </w:tblPrEx>
        <w:tc>
          <w:tcPr>
            <w:tcW w:w="709"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654FB055" w14:textId="77777777" w:rsidR="008C3325" w:rsidRPr="00A214F2" w:rsidRDefault="008C3325" w:rsidP="006D7F72">
            <w:pPr>
              <w:spacing w:before="120" w:line="264" w:lineRule="auto"/>
              <w:ind w:left="-118" w:hanging="118"/>
              <w:jc w:val="center"/>
              <w:rPr>
                <w:spacing w:val="-10"/>
                <w:sz w:val="28"/>
                <w:szCs w:val="28"/>
              </w:rPr>
            </w:pPr>
            <w:r w:rsidRPr="00A214F2">
              <w:rPr>
                <w:spacing w:val="-10"/>
                <w:sz w:val="28"/>
                <w:szCs w:val="28"/>
                <w:lang w:val="es-ES"/>
              </w:rPr>
              <w:t>-</w:t>
            </w:r>
          </w:p>
        </w:tc>
        <w:tc>
          <w:tcPr>
            <w:tcW w:w="6237"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3D2C916F" w14:textId="77777777" w:rsidR="008C3325" w:rsidRPr="00A214F2" w:rsidRDefault="008C3325" w:rsidP="00B132AB">
            <w:pPr>
              <w:spacing w:before="120" w:line="264" w:lineRule="auto"/>
              <w:ind w:firstLine="720"/>
              <w:jc w:val="both"/>
              <w:rPr>
                <w:spacing w:val="-10"/>
                <w:sz w:val="28"/>
                <w:szCs w:val="28"/>
              </w:rPr>
            </w:pPr>
            <w:r w:rsidRPr="00A214F2">
              <w:rPr>
                <w:spacing w:val="-10"/>
                <w:sz w:val="28"/>
                <w:szCs w:val="28"/>
                <w:lang w:val="es-ES"/>
              </w:rPr>
              <w:t>Thu hồi từ các khoản vay đã được xử lý rủi ro</w:t>
            </w:r>
          </w:p>
        </w:tc>
        <w:tc>
          <w:tcPr>
            <w:tcW w:w="1134"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71D42005" w14:textId="77777777" w:rsidR="008C3325" w:rsidRPr="00A214F2" w:rsidRDefault="008C3325" w:rsidP="00B132AB">
            <w:pPr>
              <w:spacing w:before="120" w:line="264" w:lineRule="auto"/>
              <w:ind w:firstLine="720"/>
              <w:jc w:val="both"/>
              <w:rPr>
                <w:spacing w:val="-10"/>
                <w:sz w:val="28"/>
                <w:szCs w:val="28"/>
              </w:rPr>
            </w:pPr>
            <w:r w:rsidRPr="00A214F2">
              <w:rPr>
                <w:b/>
                <w:bCs/>
                <w:spacing w:val="-10"/>
                <w:sz w:val="28"/>
                <w:szCs w:val="28"/>
                <w:lang w:val="es-ES"/>
              </w:rPr>
              <w:t> </w:t>
            </w:r>
          </w:p>
        </w:tc>
        <w:tc>
          <w:tcPr>
            <w:tcW w:w="1134"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71DD51B4" w14:textId="77777777" w:rsidR="008C3325" w:rsidRPr="00A214F2" w:rsidRDefault="008C3325" w:rsidP="00B132AB">
            <w:pPr>
              <w:spacing w:before="120" w:line="264" w:lineRule="auto"/>
              <w:ind w:firstLine="720"/>
              <w:jc w:val="both"/>
              <w:rPr>
                <w:spacing w:val="-10"/>
                <w:sz w:val="28"/>
                <w:szCs w:val="28"/>
              </w:rPr>
            </w:pPr>
            <w:r w:rsidRPr="00A214F2">
              <w:rPr>
                <w:b/>
                <w:bCs/>
                <w:spacing w:val="-10"/>
                <w:sz w:val="28"/>
                <w:szCs w:val="28"/>
                <w:lang w:val="es-ES"/>
              </w:rPr>
              <w:t> </w:t>
            </w:r>
          </w:p>
        </w:tc>
      </w:tr>
      <w:tr w:rsidR="008C3325" w:rsidRPr="00A214F2" w14:paraId="3936D279" w14:textId="77777777" w:rsidTr="00B132AB">
        <w:tblPrEx>
          <w:tblBorders>
            <w:top w:val="none" w:sz="0" w:space="0" w:color="auto"/>
            <w:bottom w:val="none" w:sz="0" w:space="0" w:color="auto"/>
            <w:insideH w:val="none" w:sz="0" w:space="0" w:color="auto"/>
            <w:insideV w:val="none" w:sz="0" w:space="0" w:color="auto"/>
          </w:tblBorders>
        </w:tblPrEx>
        <w:tc>
          <w:tcPr>
            <w:tcW w:w="709"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22BAA0C3" w14:textId="77777777" w:rsidR="008C3325" w:rsidRPr="00A214F2" w:rsidRDefault="008C3325" w:rsidP="006D7F72">
            <w:pPr>
              <w:spacing w:before="120" w:line="264" w:lineRule="auto"/>
              <w:ind w:left="-118" w:hanging="118"/>
              <w:jc w:val="center"/>
              <w:rPr>
                <w:spacing w:val="-10"/>
                <w:sz w:val="28"/>
                <w:szCs w:val="28"/>
              </w:rPr>
            </w:pPr>
            <w:r w:rsidRPr="00A214F2">
              <w:rPr>
                <w:spacing w:val="-10"/>
                <w:sz w:val="28"/>
                <w:szCs w:val="28"/>
                <w:lang w:val="es-ES"/>
              </w:rPr>
              <w:t>-</w:t>
            </w:r>
          </w:p>
        </w:tc>
        <w:tc>
          <w:tcPr>
            <w:tcW w:w="6237"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6CB60CD6" w14:textId="77777777" w:rsidR="008C3325" w:rsidRPr="00A214F2" w:rsidRDefault="008C3325" w:rsidP="00B132AB">
            <w:pPr>
              <w:spacing w:before="120" w:line="264" w:lineRule="auto"/>
              <w:ind w:firstLine="720"/>
              <w:jc w:val="both"/>
              <w:rPr>
                <w:spacing w:val="-10"/>
                <w:sz w:val="28"/>
                <w:szCs w:val="28"/>
              </w:rPr>
            </w:pPr>
            <w:r w:rsidRPr="00A214F2">
              <w:rPr>
                <w:spacing w:val="-10"/>
                <w:sz w:val="28"/>
                <w:szCs w:val="28"/>
                <w:lang w:val="es-ES"/>
              </w:rPr>
              <w:t>Các khoản thu khác theo quy định</w:t>
            </w:r>
          </w:p>
        </w:tc>
        <w:tc>
          <w:tcPr>
            <w:tcW w:w="1134"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1F177032" w14:textId="77777777" w:rsidR="008C3325" w:rsidRPr="00A214F2" w:rsidRDefault="008C3325" w:rsidP="00B132AB">
            <w:pPr>
              <w:spacing w:before="120" w:line="264" w:lineRule="auto"/>
              <w:ind w:firstLine="720"/>
              <w:jc w:val="both"/>
              <w:rPr>
                <w:spacing w:val="-10"/>
                <w:sz w:val="28"/>
                <w:szCs w:val="28"/>
              </w:rPr>
            </w:pPr>
            <w:r w:rsidRPr="00A214F2">
              <w:rPr>
                <w:b/>
                <w:bCs/>
                <w:spacing w:val="-10"/>
                <w:sz w:val="28"/>
                <w:szCs w:val="28"/>
                <w:lang w:val="es-ES"/>
              </w:rPr>
              <w:t> </w:t>
            </w:r>
          </w:p>
        </w:tc>
        <w:tc>
          <w:tcPr>
            <w:tcW w:w="1134"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6137EAC8" w14:textId="77777777" w:rsidR="008C3325" w:rsidRPr="00A214F2" w:rsidRDefault="008C3325" w:rsidP="00B132AB">
            <w:pPr>
              <w:spacing w:before="120" w:line="264" w:lineRule="auto"/>
              <w:ind w:firstLine="720"/>
              <w:jc w:val="both"/>
              <w:rPr>
                <w:spacing w:val="-10"/>
                <w:sz w:val="28"/>
                <w:szCs w:val="28"/>
              </w:rPr>
            </w:pPr>
            <w:r w:rsidRPr="00A214F2">
              <w:rPr>
                <w:b/>
                <w:bCs/>
                <w:spacing w:val="-10"/>
                <w:sz w:val="28"/>
                <w:szCs w:val="28"/>
                <w:lang w:val="es-ES"/>
              </w:rPr>
              <w:t> </w:t>
            </w:r>
          </w:p>
        </w:tc>
      </w:tr>
      <w:tr w:rsidR="008C3325" w:rsidRPr="00A214F2" w14:paraId="23B4E41B" w14:textId="77777777" w:rsidTr="00B132AB">
        <w:tblPrEx>
          <w:tblBorders>
            <w:top w:val="none" w:sz="0" w:space="0" w:color="auto"/>
            <w:bottom w:val="none" w:sz="0" w:space="0" w:color="auto"/>
            <w:insideH w:val="none" w:sz="0" w:space="0" w:color="auto"/>
            <w:insideV w:val="none" w:sz="0" w:space="0" w:color="auto"/>
          </w:tblBorders>
        </w:tblPrEx>
        <w:tc>
          <w:tcPr>
            <w:tcW w:w="709"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0735414E" w14:textId="77777777" w:rsidR="008C3325" w:rsidRPr="00A214F2" w:rsidRDefault="008C3325" w:rsidP="006D7F72">
            <w:pPr>
              <w:spacing w:before="120" w:line="264" w:lineRule="auto"/>
              <w:ind w:left="-118" w:hanging="118"/>
              <w:jc w:val="center"/>
              <w:rPr>
                <w:spacing w:val="-10"/>
                <w:sz w:val="28"/>
                <w:szCs w:val="28"/>
              </w:rPr>
            </w:pPr>
            <w:r w:rsidRPr="00A214F2">
              <w:rPr>
                <w:spacing w:val="-10"/>
                <w:sz w:val="28"/>
                <w:szCs w:val="28"/>
                <w:lang w:val="es-ES"/>
              </w:rPr>
              <w:t>3</w:t>
            </w:r>
          </w:p>
        </w:tc>
        <w:tc>
          <w:tcPr>
            <w:tcW w:w="6237"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2116FC8B" w14:textId="77777777" w:rsidR="008C3325" w:rsidRPr="00A214F2" w:rsidRDefault="008C3325" w:rsidP="00B132AB">
            <w:pPr>
              <w:spacing w:before="120" w:line="264" w:lineRule="auto"/>
              <w:ind w:firstLine="720"/>
              <w:jc w:val="both"/>
              <w:rPr>
                <w:spacing w:val="-10"/>
                <w:sz w:val="28"/>
                <w:szCs w:val="28"/>
              </w:rPr>
            </w:pPr>
            <w:r w:rsidRPr="00A214F2">
              <w:rPr>
                <w:spacing w:val="-10"/>
                <w:sz w:val="28"/>
                <w:szCs w:val="28"/>
                <w:lang w:val="es-ES"/>
              </w:rPr>
              <w:t>Quỹ dự phòng tài chính đã sử dụng</w:t>
            </w:r>
          </w:p>
        </w:tc>
        <w:tc>
          <w:tcPr>
            <w:tcW w:w="1134"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09E3249C" w14:textId="77777777" w:rsidR="008C3325" w:rsidRPr="00A214F2" w:rsidRDefault="008C3325" w:rsidP="00B132AB">
            <w:pPr>
              <w:spacing w:before="120" w:line="264" w:lineRule="auto"/>
              <w:ind w:firstLine="720"/>
              <w:jc w:val="both"/>
              <w:rPr>
                <w:spacing w:val="-10"/>
                <w:sz w:val="28"/>
                <w:szCs w:val="28"/>
              </w:rPr>
            </w:pPr>
            <w:r w:rsidRPr="00A214F2">
              <w:rPr>
                <w:spacing w:val="-10"/>
                <w:sz w:val="28"/>
                <w:szCs w:val="28"/>
                <w:lang w:val="es-ES"/>
              </w:rPr>
              <w:t> </w:t>
            </w:r>
          </w:p>
        </w:tc>
        <w:tc>
          <w:tcPr>
            <w:tcW w:w="1134"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6A002C6B" w14:textId="77777777" w:rsidR="008C3325" w:rsidRPr="00A214F2" w:rsidRDefault="008C3325" w:rsidP="00B132AB">
            <w:pPr>
              <w:spacing w:before="120" w:line="264" w:lineRule="auto"/>
              <w:ind w:firstLine="720"/>
              <w:jc w:val="both"/>
              <w:rPr>
                <w:spacing w:val="-10"/>
                <w:sz w:val="28"/>
                <w:szCs w:val="28"/>
              </w:rPr>
            </w:pPr>
            <w:r w:rsidRPr="00A214F2">
              <w:rPr>
                <w:spacing w:val="-10"/>
                <w:sz w:val="28"/>
                <w:szCs w:val="28"/>
                <w:lang w:val="es-ES"/>
              </w:rPr>
              <w:t> </w:t>
            </w:r>
          </w:p>
        </w:tc>
      </w:tr>
      <w:tr w:rsidR="008C3325" w:rsidRPr="00A214F2" w14:paraId="201906A7" w14:textId="77777777" w:rsidTr="00B132AB">
        <w:tblPrEx>
          <w:tblBorders>
            <w:top w:val="none" w:sz="0" w:space="0" w:color="auto"/>
            <w:bottom w:val="none" w:sz="0" w:space="0" w:color="auto"/>
            <w:insideH w:val="none" w:sz="0" w:space="0" w:color="auto"/>
            <w:insideV w:val="none" w:sz="0" w:space="0" w:color="auto"/>
          </w:tblBorders>
        </w:tblPrEx>
        <w:tc>
          <w:tcPr>
            <w:tcW w:w="709"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6D9FB47A" w14:textId="77777777" w:rsidR="008C3325" w:rsidRPr="00A214F2" w:rsidRDefault="008C3325" w:rsidP="006D7F72">
            <w:pPr>
              <w:spacing w:before="120" w:line="264" w:lineRule="auto"/>
              <w:ind w:left="-118" w:hanging="118"/>
              <w:jc w:val="center"/>
              <w:rPr>
                <w:spacing w:val="-10"/>
                <w:sz w:val="28"/>
                <w:szCs w:val="28"/>
              </w:rPr>
            </w:pPr>
            <w:r w:rsidRPr="00A214F2">
              <w:rPr>
                <w:spacing w:val="-10"/>
                <w:sz w:val="28"/>
                <w:szCs w:val="28"/>
                <w:lang w:val="es-ES"/>
              </w:rPr>
              <w:t>4</w:t>
            </w:r>
          </w:p>
        </w:tc>
        <w:tc>
          <w:tcPr>
            <w:tcW w:w="6237"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22DB8FE7" w14:textId="77777777" w:rsidR="008C3325" w:rsidRPr="00A214F2" w:rsidRDefault="008C3325" w:rsidP="00B132AB">
            <w:pPr>
              <w:spacing w:before="120" w:line="264" w:lineRule="auto"/>
              <w:ind w:firstLine="720"/>
              <w:jc w:val="both"/>
              <w:rPr>
                <w:spacing w:val="-10"/>
                <w:sz w:val="28"/>
                <w:szCs w:val="28"/>
              </w:rPr>
            </w:pPr>
            <w:r w:rsidRPr="00A214F2">
              <w:rPr>
                <w:spacing w:val="-10"/>
                <w:sz w:val="28"/>
                <w:szCs w:val="28"/>
                <w:lang w:val="es-ES"/>
              </w:rPr>
              <w:t>Số dư Quỹ dự phòng tài chính cuối kỳ</w:t>
            </w:r>
          </w:p>
        </w:tc>
        <w:tc>
          <w:tcPr>
            <w:tcW w:w="1134"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5C2C53D4" w14:textId="77777777" w:rsidR="008C3325" w:rsidRPr="00A214F2" w:rsidRDefault="008C3325" w:rsidP="00B132AB">
            <w:pPr>
              <w:spacing w:before="120" w:line="264" w:lineRule="auto"/>
              <w:ind w:firstLine="720"/>
              <w:jc w:val="both"/>
              <w:rPr>
                <w:spacing w:val="-10"/>
                <w:sz w:val="28"/>
                <w:szCs w:val="28"/>
              </w:rPr>
            </w:pPr>
            <w:r w:rsidRPr="00A214F2">
              <w:rPr>
                <w:spacing w:val="-10"/>
                <w:sz w:val="28"/>
                <w:szCs w:val="28"/>
                <w:lang w:val="es-ES"/>
              </w:rPr>
              <w:t> </w:t>
            </w:r>
          </w:p>
        </w:tc>
        <w:tc>
          <w:tcPr>
            <w:tcW w:w="1134"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2B98CDB9" w14:textId="77777777" w:rsidR="008C3325" w:rsidRPr="00A214F2" w:rsidRDefault="008C3325" w:rsidP="00B132AB">
            <w:pPr>
              <w:spacing w:before="120" w:line="264" w:lineRule="auto"/>
              <w:ind w:firstLine="720"/>
              <w:jc w:val="both"/>
              <w:rPr>
                <w:spacing w:val="-10"/>
                <w:sz w:val="28"/>
                <w:szCs w:val="28"/>
              </w:rPr>
            </w:pPr>
            <w:r w:rsidRPr="00A214F2">
              <w:rPr>
                <w:spacing w:val="-10"/>
                <w:sz w:val="28"/>
                <w:szCs w:val="28"/>
                <w:lang w:val="es-ES"/>
              </w:rPr>
              <w:t> </w:t>
            </w:r>
          </w:p>
        </w:tc>
      </w:tr>
    </w:tbl>
    <w:p w14:paraId="7B210357" w14:textId="77777777" w:rsidR="008C3325" w:rsidRPr="00A214F2" w:rsidRDefault="008C3325" w:rsidP="008C3325">
      <w:pPr>
        <w:spacing w:before="120" w:line="264" w:lineRule="auto"/>
        <w:ind w:firstLine="720"/>
        <w:jc w:val="both"/>
        <w:rPr>
          <w:spacing w:val="-10"/>
          <w:sz w:val="28"/>
          <w:szCs w:val="28"/>
        </w:rPr>
      </w:pPr>
      <w:r w:rsidRPr="00A214F2">
        <w:rPr>
          <w:i/>
          <w:iCs/>
          <w:spacing w:val="-10"/>
          <w:sz w:val="28"/>
          <w:szCs w:val="28"/>
          <w:lang w:val="es-ES"/>
        </w:rPr>
        <w:t>Ghi chú:</w:t>
      </w:r>
      <w:r w:rsidRPr="00A214F2">
        <w:rPr>
          <w:b/>
          <w:bCs/>
          <w:i/>
          <w:iCs/>
          <w:spacing w:val="-10"/>
          <w:sz w:val="28"/>
          <w:szCs w:val="28"/>
          <w:lang w:val="es-ES"/>
        </w:rPr>
        <w:t xml:space="preserve"> </w:t>
      </w:r>
      <w:r w:rsidRPr="00A214F2">
        <w:rPr>
          <w:i/>
          <w:iCs/>
          <w:spacing w:val="-10"/>
          <w:sz w:val="28"/>
          <w:szCs w:val="28"/>
          <w:lang w:val="es-ES"/>
        </w:rPr>
        <w:t>Mục 2, 3 là số lũy kế từ đầu năm đến thời điểm báo cáo.</w:t>
      </w:r>
    </w:p>
    <w:p w14:paraId="3C8A162B" w14:textId="77777777" w:rsidR="008C3325" w:rsidRPr="00A214F2" w:rsidRDefault="008C3325" w:rsidP="008C3325">
      <w:pPr>
        <w:spacing w:before="120" w:line="264" w:lineRule="auto"/>
        <w:ind w:firstLine="720"/>
        <w:jc w:val="both"/>
        <w:rPr>
          <w:spacing w:val="-10"/>
          <w:sz w:val="28"/>
          <w:szCs w:val="28"/>
        </w:rPr>
      </w:pPr>
      <w:r w:rsidRPr="00A214F2">
        <w:rPr>
          <w:b/>
          <w:bCs/>
          <w:spacing w:val="-10"/>
          <w:sz w:val="28"/>
          <w:szCs w:val="28"/>
          <w:lang w:val="es-ES"/>
        </w:rPr>
        <w:t>II. Kết quả xử lý rủi ro</w:t>
      </w:r>
    </w:p>
    <w:p w14:paraId="18814950" w14:textId="77777777" w:rsidR="008C3325" w:rsidRPr="00A214F2" w:rsidRDefault="008C3325" w:rsidP="008C3325">
      <w:pPr>
        <w:spacing w:before="120" w:line="264" w:lineRule="auto"/>
        <w:ind w:firstLine="720"/>
        <w:jc w:val="both"/>
        <w:rPr>
          <w:spacing w:val="-10"/>
          <w:sz w:val="28"/>
          <w:szCs w:val="28"/>
        </w:rPr>
      </w:pPr>
      <w:r w:rsidRPr="00A214F2">
        <w:rPr>
          <w:i/>
          <w:iCs/>
          <w:spacing w:val="-10"/>
          <w:sz w:val="28"/>
          <w:szCs w:val="28"/>
          <w:lang w:val="es-ES"/>
        </w:rPr>
        <w:t>ĐVT: triệu đồng</w:t>
      </w:r>
    </w:p>
    <w:tbl>
      <w:tblPr>
        <w:tblW w:w="9289" w:type="dxa"/>
        <w:jc w:val="center"/>
        <w:tblBorders>
          <w:top w:val="nil"/>
          <w:bottom w:val="nil"/>
          <w:insideH w:val="nil"/>
          <w:insideV w:val="nil"/>
        </w:tblBorders>
        <w:tblCellMar>
          <w:left w:w="0" w:type="dxa"/>
          <w:right w:w="0" w:type="dxa"/>
        </w:tblCellMar>
        <w:tblLook w:val="04A0" w:firstRow="1" w:lastRow="0" w:firstColumn="1" w:lastColumn="0" w:noHBand="0" w:noVBand="1"/>
      </w:tblPr>
      <w:tblGrid>
        <w:gridCol w:w="570"/>
        <w:gridCol w:w="1043"/>
        <w:gridCol w:w="996"/>
        <w:gridCol w:w="996"/>
        <w:gridCol w:w="996"/>
        <w:gridCol w:w="996"/>
        <w:gridCol w:w="996"/>
        <w:gridCol w:w="996"/>
        <w:gridCol w:w="996"/>
        <w:gridCol w:w="996"/>
        <w:gridCol w:w="996"/>
      </w:tblGrid>
      <w:tr w:rsidR="008C3325" w:rsidRPr="00A214F2" w14:paraId="58479475" w14:textId="77777777" w:rsidTr="00B164D7">
        <w:trPr>
          <w:jc w:val="center"/>
        </w:trPr>
        <w:tc>
          <w:tcPr>
            <w:tcW w:w="515" w:type="dxa"/>
            <w:vMerge w:val="restart"/>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14:paraId="32E645CC" w14:textId="77777777" w:rsidR="008C3325" w:rsidRPr="00A214F2" w:rsidRDefault="008C3325" w:rsidP="00B132AB">
            <w:pPr>
              <w:spacing w:before="120" w:line="264" w:lineRule="auto"/>
              <w:jc w:val="center"/>
              <w:rPr>
                <w:spacing w:val="-10"/>
                <w:sz w:val="28"/>
                <w:szCs w:val="28"/>
              </w:rPr>
            </w:pPr>
            <w:r w:rsidRPr="00A214F2">
              <w:rPr>
                <w:b/>
                <w:bCs/>
                <w:spacing w:val="-10"/>
                <w:sz w:val="28"/>
                <w:szCs w:val="28"/>
                <w:lang w:val="es-ES"/>
              </w:rPr>
              <w:t>TT</w:t>
            </w:r>
          </w:p>
        </w:tc>
        <w:tc>
          <w:tcPr>
            <w:tcW w:w="914" w:type="dxa"/>
            <w:vMerge w:val="restart"/>
            <w:tcBorders>
              <w:top w:val="single" w:sz="8" w:space="0" w:color="000000"/>
              <w:left w:val="nil"/>
              <w:bottom w:val="single" w:sz="8" w:space="0" w:color="auto"/>
              <w:right w:val="single" w:sz="8" w:space="0" w:color="000000"/>
              <w:tl2br w:val="nil"/>
              <w:tr2bl w:val="nil"/>
            </w:tcBorders>
            <w:shd w:val="clear" w:color="auto" w:fill="auto"/>
            <w:tcMar>
              <w:top w:w="0" w:type="dxa"/>
              <w:left w:w="108" w:type="dxa"/>
              <w:bottom w:w="0" w:type="dxa"/>
              <w:right w:w="108" w:type="dxa"/>
            </w:tcMar>
            <w:vAlign w:val="center"/>
          </w:tcPr>
          <w:p w14:paraId="471084BE" w14:textId="77777777" w:rsidR="008C3325" w:rsidRPr="00A214F2" w:rsidRDefault="008C3325" w:rsidP="00B132AB">
            <w:pPr>
              <w:spacing w:before="120" w:line="264" w:lineRule="auto"/>
              <w:jc w:val="center"/>
              <w:rPr>
                <w:spacing w:val="-10"/>
                <w:sz w:val="28"/>
                <w:szCs w:val="28"/>
              </w:rPr>
            </w:pPr>
            <w:r w:rsidRPr="00A214F2">
              <w:rPr>
                <w:b/>
                <w:bCs/>
                <w:spacing w:val="-10"/>
                <w:sz w:val="28"/>
                <w:szCs w:val="28"/>
                <w:lang w:val="es-ES"/>
              </w:rPr>
              <w:t>Biện pháp xử lý rủi ro</w:t>
            </w:r>
          </w:p>
        </w:tc>
        <w:tc>
          <w:tcPr>
            <w:tcW w:w="1748" w:type="dxa"/>
            <w:gridSpan w:val="2"/>
            <w:vMerge w:val="restart"/>
            <w:tcBorders>
              <w:top w:val="single" w:sz="8" w:space="0" w:color="000000"/>
              <w:left w:val="nil"/>
              <w:bottom w:val="single" w:sz="8" w:space="0" w:color="auto"/>
              <w:right w:val="single" w:sz="8" w:space="0" w:color="000000"/>
              <w:tl2br w:val="nil"/>
              <w:tr2bl w:val="nil"/>
            </w:tcBorders>
            <w:shd w:val="clear" w:color="auto" w:fill="auto"/>
            <w:tcMar>
              <w:top w:w="0" w:type="dxa"/>
              <w:left w:w="108" w:type="dxa"/>
              <w:bottom w:w="0" w:type="dxa"/>
              <w:right w:w="108" w:type="dxa"/>
            </w:tcMar>
            <w:vAlign w:val="center"/>
          </w:tcPr>
          <w:p w14:paraId="5FC13A7F" w14:textId="77777777" w:rsidR="008C3325" w:rsidRPr="00A214F2" w:rsidRDefault="008C3325" w:rsidP="00B132AB">
            <w:pPr>
              <w:spacing w:before="120" w:line="264" w:lineRule="auto"/>
              <w:jc w:val="center"/>
              <w:rPr>
                <w:spacing w:val="-10"/>
                <w:sz w:val="28"/>
                <w:szCs w:val="28"/>
              </w:rPr>
            </w:pPr>
            <w:r w:rsidRPr="00A214F2">
              <w:rPr>
                <w:b/>
                <w:bCs/>
                <w:spacing w:val="-10"/>
                <w:sz w:val="28"/>
                <w:szCs w:val="28"/>
                <w:lang w:val="es-ES"/>
              </w:rPr>
              <w:t>Số khoản nợ vay</w:t>
            </w:r>
          </w:p>
        </w:tc>
        <w:tc>
          <w:tcPr>
            <w:tcW w:w="5239" w:type="dxa"/>
            <w:gridSpan w:val="6"/>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14:paraId="12EE134D" w14:textId="77777777" w:rsidR="008C3325" w:rsidRPr="00A214F2" w:rsidRDefault="008C3325" w:rsidP="00B132AB">
            <w:pPr>
              <w:spacing w:before="120" w:line="264" w:lineRule="auto"/>
              <w:jc w:val="center"/>
              <w:rPr>
                <w:spacing w:val="-10"/>
                <w:sz w:val="28"/>
                <w:szCs w:val="28"/>
              </w:rPr>
            </w:pPr>
            <w:r w:rsidRPr="00A214F2">
              <w:rPr>
                <w:b/>
                <w:bCs/>
                <w:spacing w:val="-10"/>
                <w:sz w:val="28"/>
                <w:szCs w:val="28"/>
                <w:lang w:val="es-ES"/>
              </w:rPr>
              <w:t>Giá trị được xử lý rủi ro</w:t>
            </w:r>
          </w:p>
        </w:tc>
        <w:tc>
          <w:tcPr>
            <w:tcW w:w="873" w:type="dxa"/>
            <w:tcBorders>
              <w:top w:val="single" w:sz="8" w:space="0" w:color="000000"/>
              <w:left w:val="nil"/>
              <w:bottom w:val="single" w:sz="8" w:space="0" w:color="auto"/>
              <w:right w:val="single" w:sz="8" w:space="0" w:color="000000"/>
              <w:tl2br w:val="nil"/>
              <w:tr2bl w:val="nil"/>
            </w:tcBorders>
            <w:shd w:val="clear" w:color="auto" w:fill="auto"/>
            <w:tcMar>
              <w:top w:w="0" w:type="dxa"/>
              <w:left w:w="108" w:type="dxa"/>
              <w:bottom w:w="0" w:type="dxa"/>
              <w:right w:w="108" w:type="dxa"/>
            </w:tcMar>
            <w:vAlign w:val="center"/>
          </w:tcPr>
          <w:p w14:paraId="5267196F" w14:textId="77777777" w:rsidR="008C3325" w:rsidRPr="00A214F2" w:rsidRDefault="008C3325" w:rsidP="00B132AB">
            <w:pPr>
              <w:spacing w:before="120" w:line="264" w:lineRule="auto"/>
              <w:jc w:val="center"/>
              <w:rPr>
                <w:spacing w:val="-10"/>
                <w:sz w:val="28"/>
                <w:szCs w:val="28"/>
              </w:rPr>
            </w:pPr>
            <w:r w:rsidRPr="00A214F2">
              <w:rPr>
                <w:b/>
                <w:bCs/>
                <w:spacing w:val="-10"/>
                <w:sz w:val="28"/>
                <w:szCs w:val="28"/>
                <w:lang w:val="es-ES"/>
              </w:rPr>
              <w:t>Ghi chú</w:t>
            </w:r>
          </w:p>
        </w:tc>
      </w:tr>
      <w:tr w:rsidR="008C3325" w:rsidRPr="00A214F2" w14:paraId="131CDEE4" w14:textId="77777777" w:rsidTr="00B164D7">
        <w:tblPrEx>
          <w:tblBorders>
            <w:top w:val="none" w:sz="0" w:space="0" w:color="auto"/>
            <w:bottom w:val="none" w:sz="0" w:space="0" w:color="auto"/>
            <w:insideH w:val="none" w:sz="0" w:space="0" w:color="auto"/>
            <w:insideV w:val="none" w:sz="0" w:space="0" w:color="auto"/>
          </w:tblBorders>
        </w:tblPrEx>
        <w:trPr>
          <w:jc w:val="center"/>
        </w:trPr>
        <w:tc>
          <w:tcPr>
            <w:tcW w:w="515" w:type="dxa"/>
            <w:vMerge/>
            <w:tcBorders>
              <w:top w:val="single" w:sz="8" w:space="0" w:color="000000"/>
              <w:left w:val="single" w:sz="8" w:space="0" w:color="000000"/>
              <w:bottom w:val="single" w:sz="8" w:space="0" w:color="000000"/>
              <w:right w:val="single" w:sz="8" w:space="0" w:color="000000"/>
              <w:tl2br w:val="nil"/>
              <w:tr2bl w:val="nil"/>
            </w:tcBorders>
            <w:shd w:val="clear" w:color="auto" w:fill="auto"/>
            <w:vAlign w:val="center"/>
          </w:tcPr>
          <w:p w14:paraId="4D17443D" w14:textId="77777777" w:rsidR="008C3325" w:rsidRPr="00A214F2" w:rsidRDefault="008C3325" w:rsidP="00B132AB">
            <w:pPr>
              <w:spacing w:before="120" w:line="264" w:lineRule="auto"/>
              <w:ind w:firstLine="720"/>
              <w:jc w:val="both"/>
              <w:rPr>
                <w:spacing w:val="-10"/>
                <w:sz w:val="28"/>
                <w:szCs w:val="28"/>
              </w:rPr>
            </w:pPr>
          </w:p>
        </w:tc>
        <w:tc>
          <w:tcPr>
            <w:tcW w:w="914" w:type="dxa"/>
            <w:vMerge/>
            <w:tcBorders>
              <w:top w:val="single" w:sz="8" w:space="0" w:color="000000"/>
              <w:left w:val="nil"/>
              <w:bottom w:val="single" w:sz="8" w:space="0" w:color="auto"/>
              <w:right w:val="single" w:sz="8" w:space="0" w:color="000000"/>
              <w:tl2br w:val="nil"/>
              <w:tr2bl w:val="nil"/>
            </w:tcBorders>
            <w:shd w:val="clear" w:color="auto" w:fill="auto"/>
            <w:vAlign w:val="center"/>
          </w:tcPr>
          <w:p w14:paraId="10A1BC0B" w14:textId="77777777" w:rsidR="008C3325" w:rsidRPr="00A214F2" w:rsidRDefault="008C3325" w:rsidP="00B132AB">
            <w:pPr>
              <w:spacing w:before="120" w:line="264" w:lineRule="auto"/>
              <w:ind w:firstLine="720"/>
              <w:jc w:val="both"/>
              <w:rPr>
                <w:spacing w:val="-10"/>
                <w:sz w:val="28"/>
                <w:szCs w:val="28"/>
              </w:rPr>
            </w:pPr>
          </w:p>
        </w:tc>
        <w:tc>
          <w:tcPr>
            <w:tcW w:w="0" w:type="auto"/>
            <w:gridSpan w:val="2"/>
            <w:vMerge/>
            <w:tcBorders>
              <w:top w:val="single" w:sz="8" w:space="0" w:color="000000"/>
              <w:left w:val="nil"/>
              <w:bottom w:val="single" w:sz="8" w:space="0" w:color="auto"/>
              <w:right w:val="single" w:sz="8" w:space="0" w:color="000000"/>
              <w:tl2br w:val="nil"/>
              <w:tr2bl w:val="nil"/>
            </w:tcBorders>
            <w:shd w:val="clear" w:color="auto" w:fill="auto"/>
            <w:vAlign w:val="center"/>
          </w:tcPr>
          <w:p w14:paraId="27B7AA58" w14:textId="77777777" w:rsidR="008C3325" w:rsidRPr="00A214F2" w:rsidRDefault="008C3325" w:rsidP="00B132AB">
            <w:pPr>
              <w:spacing w:before="120" w:line="264" w:lineRule="auto"/>
              <w:ind w:firstLine="720"/>
              <w:jc w:val="both"/>
              <w:rPr>
                <w:spacing w:val="-10"/>
                <w:sz w:val="28"/>
                <w:szCs w:val="28"/>
              </w:rPr>
            </w:pPr>
          </w:p>
        </w:tc>
        <w:tc>
          <w:tcPr>
            <w:tcW w:w="1747" w:type="dxa"/>
            <w:gridSpan w:val="2"/>
            <w:tcBorders>
              <w:top w:val="nil"/>
              <w:left w:val="nil"/>
              <w:bottom w:val="single" w:sz="8" w:space="0" w:color="auto"/>
              <w:right w:val="single" w:sz="8" w:space="0" w:color="000000"/>
              <w:tl2br w:val="nil"/>
              <w:tr2bl w:val="nil"/>
            </w:tcBorders>
            <w:shd w:val="clear" w:color="auto" w:fill="auto"/>
            <w:tcMar>
              <w:top w:w="0" w:type="dxa"/>
              <w:left w:w="108" w:type="dxa"/>
              <w:bottom w:w="0" w:type="dxa"/>
              <w:right w:w="108" w:type="dxa"/>
            </w:tcMar>
            <w:vAlign w:val="center"/>
          </w:tcPr>
          <w:p w14:paraId="4C0EBC39" w14:textId="77777777" w:rsidR="008C3325" w:rsidRPr="00A214F2" w:rsidRDefault="008C3325" w:rsidP="00B132AB">
            <w:pPr>
              <w:spacing w:before="120" w:line="264" w:lineRule="auto"/>
              <w:jc w:val="center"/>
              <w:rPr>
                <w:spacing w:val="-10"/>
                <w:sz w:val="28"/>
                <w:szCs w:val="28"/>
              </w:rPr>
            </w:pPr>
            <w:r w:rsidRPr="00A214F2">
              <w:rPr>
                <w:b/>
                <w:bCs/>
                <w:spacing w:val="-10"/>
                <w:sz w:val="28"/>
                <w:szCs w:val="28"/>
                <w:lang w:val="es-ES"/>
              </w:rPr>
              <w:t>Tổng số</w:t>
            </w:r>
          </w:p>
        </w:tc>
        <w:tc>
          <w:tcPr>
            <w:tcW w:w="1746" w:type="dxa"/>
            <w:gridSpan w:val="2"/>
            <w:tcBorders>
              <w:top w:val="nil"/>
              <w:left w:val="nil"/>
              <w:bottom w:val="single" w:sz="8" w:space="0" w:color="auto"/>
              <w:right w:val="single" w:sz="8" w:space="0" w:color="000000"/>
              <w:tl2br w:val="nil"/>
              <w:tr2bl w:val="nil"/>
            </w:tcBorders>
            <w:shd w:val="clear" w:color="auto" w:fill="auto"/>
            <w:tcMar>
              <w:top w:w="0" w:type="dxa"/>
              <w:left w:w="108" w:type="dxa"/>
              <w:bottom w:w="0" w:type="dxa"/>
              <w:right w:w="108" w:type="dxa"/>
            </w:tcMar>
            <w:vAlign w:val="center"/>
          </w:tcPr>
          <w:p w14:paraId="6C57B0C5" w14:textId="77777777" w:rsidR="008C3325" w:rsidRPr="00A214F2" w:rsidRDefault="008C3325" w:rsidP="00B132AB">
            <w:pPr>
              <w:spacing w:before="120" w:line="264" w:lineRule="auto"/>
              <w:jc w:val="center"/>
              <w:rPr>
                <w:spacing w:val="-10"/>
                <w:sz w:val="28"/>
                <w:szCs w:val="28"/>
              </w:rPr>
            </w:pPr>
            <w:r w:rsidRPr="00A214F2">
              <w:rPr>
                <w:b/>
                <w:bCs/>
                <w:spacing w:val="-10"/>
                <w:sz w:val="28"/>
                <w:szCs w:val="28"/>
                <w:lang w:val="es-ES"/>
              </w:rPr>
              <w:t>Nợ gốc</w:t>
            </w:r>
          </w:p>
        </w:tc>
        <w:tc>
          <w:tcPr>
            <w:tcW w:w="1746" w:type="dxa"/>
            <w:gridSpan w:val="2"/>
            <w:tcBorders>
              <w:top w:val="nil"/>
              <w:left w:val="nil"/>
              <w:bottom w:val="single" w:sz="8" w:space="0" w:color="auto"/>
              <w:right w:val="single" w:sz="8" w:space="0" w:color="000000"/>
              <w:tl2br w:val="nil"/>
              <w:tr2bl w:val="nil"/>
            </w:tcBorders>
            <w:shd w:val="clear" w:color="auto" w:fill="auto"/>
            <w:tcMar>
              <w:top w:w="0" w:type="dxa"/>
              <w:left w:w="108" w:type="dxa"/>
              <w:bottom w:w="0" w:type="dxa"/>
              <w:right w:w="108" w:type="dxa"/>
            </w:tcMar>
            <w:vAlign w:val="center"/>
          </w:tcPr>
          <w:p w14:paraId="7B255C24" w14:textId="77777777" w:rsidR="008C3325" w:rsidRPr="00A214F2" w:rsidRDefault="008C3325" w:rsidP="00B132AB">
            <w:pPr>
              <w:spacing w:before="120" w:line="264" w:lineRule="auto"/>
              <w:jc w:val="center"/>
              <w:rPr>
                <w:spacing w:val="-10"/>
                <w:sz w:val="28"/>
                <w:szCs w:val="28"/>
              </w:rPr>
            </w:pPr>
            <w:r w:rsidRPr="00A214F2">
              <w:rPr>
                <w:b/>
                <w:bCs/>
                <w:spacing w:val="-10"/>
                <w:sz w:val="28"/>
                <w:szCs w:val="28"/>
                <w:lang w:val="es-ES"/>
              </w:rPr>
              <w:t>Nợ lãi</w:t>
            </w:r>
          </w:p>
        </w:tc>
        <w:tc>
          <w:tcPr>
            <w:tcW w:w="0" w:type="auto"/>
            <w:tcBorders>
              <w:top w:val="single" w:sz="8" w:space="0" w:color="000000"/>
              <w:left w:val="nil"/>
              <w:bottom w:val="single" w:sz="8" w:space="0" w:color="auto"/>
              <w:right w:val="single" w:sz="8" w:space="0" w:color="000000"/>
              <w:tl2br w:val="nil"/>
              <w:tr2bl w:val="nil"/>
            </w:tcBorders>
            <w:shd w:val="clear" w:color="auto" w:fill="auto"/>
            <w:vAlign w:val="center"/>
          </w:tcPr>
          <w:p w14:paraId="634CC48A" w14:textId="77777777" w:rsidR="008C3325" w:rsidRPr="00A214F2" w:rsidRDefault="008C3325" w:rsidP="00B132AB">
            <w:pPr>
              <w:spacing w:before="120" w:line="264" w:lineRule="auto"/>
              <w:ind w:firstLine="720"/>
              <w:jc w:val="both"/>
              <w:rPr>
                <w:spacing w:val="-10"/>
                <w:sz w:val="28"/>
                <w:szCs w:val="28"/>
              </w:rPr>
            </w:pPr>
          </w:p>
        </w:tc>
      </w:tr>
      <w:tr w:rsidR="008C3325" w:rsidRPr="00A214F2" w14:paraId="3882C10C" w14:textId="77777777" w:rsidTr="00B164D7">
        <w:tblPrEx>
          <w:tblBorders>
            <w:top w:val="none" w:sz="0" w:space="0" w:color="auto"/>
            <w:bottom w:val="none" w:sz="0" w:space="0" w:color="auto"/>
            <w:insideH w:val="none" w:sz="0" w:space="0" w:color="auto"/>
            <w:insideV w:val="none" w:sz="0" w:space="0" w:color="auto"/>
          </w:tblBorders>
        </w:tblPrEx>
        <w:trPr>
          <w:jc w:val="center"/>
        </w:trPr>
        <w:tc>
          <w:tcPr>
            <w:tcW w:w="515" w:type="dxa"/>
            <w:vMerge/>
            <w:tcBorders>
              <w:top w:val="single" w:sz="8" w:space="0" w:color="000000"/>
              <w:left w:val="single" w:sz="8" w:space="0" w:color="000000"/>
              <w:bottom w:val="single" w:sz="8" w:space="0" w:color="000000"/>
              <w:right w:val="single" w:sz="8" w:space="0" w:color="000000"/>
              <w:tl2br w:val="nil"/>
              <w:tr2bl w:val="nil"/>
            </w:tcBorders>
            <w:shd w:val="clear" w:color="auto" w:fill="auto"/>
            <w:vAlign w:val="center"/>
          </w:tcPr>
          <w:p w14:paraId="559F94DD" w14:textId="77777777" w:rsidR="008C3325" w:rsidRPr="00A214F2" w:rsidRDefault="008C3325" w:rsidP="00B132AB">
            <w:pPr>
              <w:spacing w:before="120" w:line="264" w:lineRule="auto"/>
              <w:ind w:firstLine="720"/>
              <w:jc w:val="both"/>
              <w:rPr>
                <w:spacing w:val="-10"/>
                <w:sz w:val="28"/>
                <w:szCs w:val="28"/>
              </w:rPr>
            </w:pPr>
          </w:p>
        </w:tc>
        <w:tc>
          <w:tcPr>
            <w:tcW w:w="914" w:type="dxa"/>
            <w:vMerge/>
            <w:tcBorders>
              <w:top w:val="single" w:sz="8" w:space="0" w:color="000000"/>
              <w:left w:val="nil"/>
              <w:bottom w:val="single" w:sz="8" w:space="0" w:color="auto"/>
              <w:right w:val="single" w:sz="8" w:space="0" w:color="000000"/>
              <w:tl2br w:val="nil"/>
              <w:tr2bl w:val="nil"/>
            </w:tcBorders>
            <w:shd w:val="clear" w:color="auto" w:fill="auto"/>
            <w:vAlign w:val="center"/>
          </w:tcPr>
          <w:p w14:paraId="661EB96D" w14:textId="77777777" w:rsidR="008C3325" w:rsidRPr="00A214F2" w:rsidRDefault="008C3325" w:rsidP="00B132AB">
            <w:pPr>
              <w:spacing w:before="120" w:line="264" w:lineRule="auto"/>
              <w:ind w:firstLine="720"/>
              <w:jc w:val="both"/>
              <w:rPr>
                <w:spacing w:val="-10"/>
                <w:sz w:val="28"/>
                <w:szCs w:val="28"/>
              </w:rPr>
            </w:pPr>
          </w:p>
        </w:tc>
        <w:tc>
          <w:tcPr>
            <w:tcW w:w="874"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43BC6DF4" w14:textId="77777777" w:rsidR="008C3325" w:rsidRPr="00A214F2" w:rsidRDefault="008C3325" w:rsidP="00B132AB">
            <w:pPr>
              <w:spacing w:before="120" w:line="264" w:lineRule="auto"/>
              <w:jc w:val="center"/>
              <w:rPr>
                <w:spacing w:val="-10"/>
                <w:sz w:val="28"/>
                <w:szCs w:val="28"/>
              </w:rPr>
            </w:pPr>
            <w:r w:rsidRPr="00A214F2">
              <w:rPr>
                <w:spacing w:val="-10"/>
                <w:sz w:val="28"/>
                <w:szCs w:val="28"/>
                <w:lang w:val="es-ES"/>
              </w:rPr>
              <w:t>Phát sinh trong kỳ</w:t>
            </w:r>
          </w:p>
        </w:tc>
        <w:tc>
          <w:tcPr>
            <w:tcW w:w="874"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2ED2FDF0" w14:textId="77777777" w:rsidR="008C3325" w:rsidRPr="00A214F2" w:rsidRDefault="008C3325" w:rsidP="00B132AB">
            <w:pPr>
              <w:spacing w:before="120" w:line="264" w:lineRule="auto"/>
              <w:jc w:val="center"/>
              <w:rPr>
                <w:spacing w:val="-10"/>
                <w:sz w:val="28"/>
                <w:szCs w:val="28"/>
              </w:rPr>
            </w:pPr>
            <w:r w:rsidRPr="00A214F2">
              <w:rPr>
                <w:spacing w:val="-10"/>
                <w:sz w:val="28"/>
                <w:szCs w:val="28"/>
                <w:lang w:val="es-ES"/>
              </w:rPr>
              <w:t>Lũy kế đến thời điểm báo cáo</w:t>
            </w:r>
          </w:p>
        </w:tc>
        <w:tc>
          <w:tcPr>
            <w:tcW w:w="874"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6F64A0EC" w14:textId="77777777" w:rsidR="008C3325" w:rsidRPr="00A214F2" w:rsidRDefault="008C3325" w:rsidP="00B132AB">
            <w:pPr>
              <w:spacing w:before="120" w:line="264" w:lineRule="auto"/>
              <w:jc w:val="center"/>
              <w:rPr>
                <w:spacing w:val="-10"/>
                <w:sz w:val="28"/>
                <w:szCs w:val="28"/>
              </w:rPr>
            </w:pPr>
            <w:r w:rsidRPr="00A214F2">
              <w:rPr>
                <w:spacing w:val="-10"/>
                <w:sz w:val="28"/>
                <w:szCs w:val="28"/>
                <w:lang w:val="es-ES"/>
              </w:rPr>
              <w:t>Phát sinh trong kỳ</w:t>
            </w:r>
          </w:p>
        </w:tc>
        <w:tc>
          <w:tcPr>
            <w:tcW w:w="873"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027E7B8B" w14:textId="77777777" w:rsidR="008C3325" w:rsidRPr="00A214F2" w:rsidRDefault="008C3325" w:rsidP="00B132AB">
            <w:pPr>
              <w:spacing w:before="120" w:line="264" w:lineRule="auto"/>
              <w:jc w:val="center"/>
              <w:rPr>
                <w:spacing w:val="-10"/>
                <w:sz w:val="28"/>
                <w:szCs w:val="28"/>
              </w:rPr>
            </w:pPr>
            <w:r w:rsidRPr="00A214F2">
              <w:rPr>
                <w:spacing w:val="-10"/>
                <w:sz w:val="28"/>
                <w:szCs w:val="28"/>
                <w:lang w:val="es-ES"/>
              </w:rPr>
              <w:t>Lũy kế đến thời điểm báo cáo</w:t>
            </w:r>
          </w:p>
        </w:tc>
        <w:tc>
          <w:tcPr>
            <w:tcW w:w="873"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49563613" w14:textId="77777777" w:rsidR="008C3325" w:rsidRPr="00A214F2" w:rsidRDefault="008C3325" w:rsidP="00B132AB">
            <w:pPr>
              <w:spacing w:before="120" w:line="264" w:lineRule="auto"/>
              <w:jc w:val="center"/>
              <w:rPr>
                <w:spacing w:val="-10"/>
                <w:sz w:val="28"/>
                <w:szCs w:val="28"/>
              </w:rPr>
            </w:pPr>
            <w:r w:rsidRPr="00A214F2">
              <w:rPr>
                <w:spacing w:val="-10"/>
                <w:sz w:val="28"/>
                <w:szCs w:val="28"/>
                <w:lang w:val="es-ES"/>
              </w:rPr>
              <w:t>Phát sinh trong kỳ</w:t>
            </w:r>
          </w:p>
        </w:tc>
        <w:tc>
          <w:tcPr>
            <w:tcW w:w="873"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0B6541B0" w14:textId="77777777" w:rsidR="008C3325" w:rsidRPr="00A214F2" w:rsidRDefault="008C3325" w:rsidP="00B132AB">
            <w:pPr>
              <w:spacing w:before="120" w:line="264" w:lineRule="auto"/>
              <w:jc w:val="center"/>
              <w:rPr>
                <w:spacing w:val="-10"/>
                <w:sz w:val="28"/>
                <w:szCs w:val="28"/>
              </w:rPr>
            </w:pPr>
            <w:r w:rsidRPr="00A214F2">
              <w:rPr>
                <w:spacing w:val="-10"/>
                <w:sz w:val="28"/>
                <w:szCs w:val="28"/>
                <w:lang w:val="es-ES"/>
              </w:rPr>
              <w:t>Lũy kế đến thời điểm báo cáo</w:t>
            </w:r>
          </w:p>
        </w:tc>
        <w:tc>
          <w:tcPr>
            <w:tcW w:w="873"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4695ABB1" w14:textId="77777777" w:rsidR="008C3325" w:rsidRPr="00A214F2" w:rsidRDefault="008C3325" w:rsidP="00B132AB">
            <w:pPr>
              <w:spacing w:before="120" w:line="264" w:lineRule="auto"/>
              <w:jc w:val="center"/>
              <w:rPr>
                <w:spacing w:val="-10"/>
                <w:sz w:val="28"/>
                <w:szCs w:val="28"/>
              </w:rPr>
            </w:pPr>
            <w:r w:rsidRPr="00A214F2">
              <w:rPr>
                <w:spacing w:val="-10"/>
                <w:sz w:val="28"/>
                <w:szCs w:val="28"/>
                <w:lang w:val="es-ES"/>
              </w:rPr>
              <w:t>Phát sinh trong kỳ</w:t>
            </w:r>
          </w:p>
        </w:tc>
        <w:tc>
          <w:tcPr>
            <w:tcW w:w="873" w:type="dxa"/>
            <w:tcBorders>
              <w:top w:val="nil"/>
              <w:left w:val="nil"/>
              <w:bottom w:val="single" w:sz="8" w:space="0" w:color="auto"/>
              <w:right w:val="single" w:sz="8" w:space="0" w:color="000000"/>
              <w:tl2br w:val="nil"/>
              <w:tr2bl w:val="nil"/>
            </w:tcBorders>
            <w:shd w:val="clear" w:color="auto" w:fill="auto"/>
            <w:tcMar>
              <w:top w:w="0" w:type="dxa"/>
              <w:left w:w="108" w:type="dxa"/>
              <w:bottom w:w="0" w:type="dxa"/>
              <w:right w:w="108" w:type="dxa"/>
            </w:tcMar>
          </w:tcPr>
          <w:p w14:paraId="76E88C53" w14:textId="77777777" w:rsidR="008C3325" w:rsidRPr="00A214F2" w:rsidRDefault="008C3325" w:rsidP="00B132AB">
            <w:pPr>
              <w:spacing w:before="120" w:line="264" w:lineRule="auto"/>
              <w:jc w:val="center"/>
              <w:rPr>
                <w:spacing w:val="-10"/>
                <w:sz w:val="28"/>
                <w:szCs w:val="28"/>
              </w:rPr>
            </w:pPr>
            <w:r w:rsidRPr="00A214F2">
              <w:rPr>
                <w:spacing w:val="-10"/>
                <w:sz w:val="28"/>
                <w:szCs w:val="28"/>
                <w:lang w:val="es-ES"/>
              </w:rPr>
              <w:t>Lũy kế đến thời điểm báo cáo</w:t>
            </w:r>
          </w:p>
        </w:tc>
        <w:tc>
          <w:tcPr>
            <w:tcW w:w="0" w:type="auto"/>
            <w:tcBorders>
              <w:top w:val="single" w:sz="8" w:space="0" w:color="000000"/>
              <w:left w:val="nil"/>
              <w:bottom w:val="single" w:sz="8" w:space="0" w:color="auto"/>
              <w:right w:val="single" w:sz="8" w:space="0" w:color="000000"/>
              <w:tl2br w:val="nil"/>
              <w:tr2bl w:val="nil"/>
            </w:tcBorders>
            <w:shd w:val="clear" w:color="auto" w:fill="auto"/>
            <w:vAlign w:val="center"/>
          </w:tcPr>
          <w:p w14:paraId="525C42FD" w14:textId="77777777" w:rsidR="008C3325" w:rsidRPr="00A214F2" w:rsidRDefault="008C3325" w:rsidP="00B132AB">
            <w:pPr>
              <w:spacing w:before="120" w:line="264" w:lineRule="auto"/>
              <w:ind w:firstLine="720"/>
              <w:jc w:val="both"/>
              <w:rPr>
                <w:spacing w:val="-10"/>
                <w:sz w:val="28"/>
                <w:szCs w:val="28"/>
              </w:rPr>
            </w:pPr>
          </w:p>
        </w:tc>
      </w:tr>
      <w:tr w:rsidR="008C3325" w:rsidRPr="00A214F2" w14:paraId="56B68758" w14:textId="77777777" w:rsidTr="00B164D7">
        <w:tblPrEx>
          <w:tblBorders>
            <w:top w:val="none" w:sz="0" w:space="0" w:color="auto"/>
            <w:bottom w:val="none" w:sz="0" w:space="0" w:color="auto"/>
            <w:insideH w:val="none" w:sz="0" w:space="0" w:color="auto"/>
            <w:insideV w:val="none" w:sz="0" w:space="0" w:color="auto"/>
          </w:tblBorders>
        </w:tblPrEx>
        <w:trPr>
          <w:jc w:val="center"/>
        </w:trPr>
        <w:tc>
          <w:tcPr>
            <w:tcW w:w="1429" w:type="dxa"/>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0B34BABC" w14:textId="77777777" w:rsidR="008C3325" w:rsidRPr="00A214F2" w:rsidRDefault="008C3325" w:rsidP="00B132AB">
            <w:pPr>
              <w:spacing w:before="120" w:line="264" w:lineRule="auto"/>
              <w:jc w:val="center"/>
              <w:rPr>
                <w:spacing w:val="-10"/>
                <w:sz w:val="28"/>
                <w:szCs w:val="28"/>
              </w:rPr>
            </w:pPr>
            <w:r w:rsidRPr="00A214F2">
              <w:rPr>
                <w:b/>
                <w:bCs/>
                <w:spacing w:val="-10"/>
                <w:sz w:val="28"/>
                <w:szCs w:val="28"/>
                <w:lang w:val="es-ES"/>
              </w:rPr>
              <w:t>Tổng số</w:t>
            </w:r>
          </w:p>
        </w:tc>
        <w:tc>
          <w:tcPr>
            <w:tcW w:w="874"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00EC7BD1" w14:textId="77777777" w:rsidR="008C3325" w:rsidRPr="00A214F2" w:rsidRDefault="008C3325" w:rsidP="00B132AB">
            <w:pPr>
              <w:spacing w:before="120" w:line="264" w:lineRule="auto"/>
              <w:ind w:firstLine="720"/>
              <w:jc w:val="both"/>
              <w:rPr>
                <w:spacing w:val="-10"/>
                <w:sz w:val="28"/>
                <w:szCs w:val="28"/>
              </w:rPr>
            </w:pPr>
            <w:r w:rsidRPr="00A214F2">
              <w:rPr>
                <w:b/>
                <w:bCs/>
                <w:spacing w:val="-10"/>
                <w:sz w:val="28"/>
                <w:szCs w:val="28"/>
                <w:lang w:val="es-ES"/>
              </w:rPr>
              <w:t> </w:t>
            </w:r>
          </w:p>
        </w:tc>
        <w:tc>
          <w:tcPr>
            <w:tcW w:w="874"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0B56B947" w14:textId="77777777" w:rsidR="008C3325" w:rsidRPr="00A214F2" w:rsidRDefault="008C3325" w:rsidP="00B132AB">
            <w:pPr>
              <w:spacing w:before="120" w:line="264" w:lineRule="auto"/>
              <w:ind w:firstLine="720"/>
              <w:jc w:val="both"/>
              <w:rPr>
                <w:spacing w:val="-10"/>
                <w:sz w:val="28"/>
                <w:szCs w:val="28"/>
              </w:rPr>
            </w:pPr>
            <w:r w:rsidRPr="00A214F2">
              <w:rPr>
                <w:b/>
                <w:bCs/>
                <w:spacing w:val="-10"/>
                <w:sz w:val="28"/>
                <w:szCs w:val="28"/>
                <w:lang w:val="es-ES"/>
              </w:rPr>
              <w:t> </w:t>
            </w:r>
          </w:p>
        </w:tc>
        <w:tc>
          <w:tcPr>
            <w:tcW w:w="874"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190E7CB0" w14:textId="77777777" w:rsidR="008C3325" w:rsidRPr="00A214F2" w:rsidRDefault="008C3325" w:rsidP="00B132AB">
            <w:pPr>
              <w:spacing w:before="120" w:line="264" w:lineRule="auto"/>
              <w:ind w:firstLine="720"/>
              <w:jc w:val="both"/>
              <w:rPr>
                <w:spacing w:val="-10"/>
                <w:sz w:val="28"/>
                <w:szCs w:val="28"/>
              </w:rPr>
            </w:pPr>
            <w:r w:rsidRPr="00A214F2">
              <w:rPr>
                <w:b/>
                <w:bCs/>
                <w:spacing w:val="-10"/>
                <w:sz w:val="28"/>
                <w:szCs w:val="28"/>
                <w:lang w:val="es-ES"/>
              </w:rPr>
              <w:t> </w:t>
            </w:r>
          </w:p>
        </w:tc>
        <w:tc>
          <w:tcPr>
            <w:tcW w:w="873"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5BD22B23" w14:textId="77777777" w:rsidR="008C3325" w:rsidRPr="00A214F2" w:rsidRDefault="008C3325" w:rsidP="00B132AB">
            <w:pPr>
              <w:spacing w:before="120" w:line="264" w:lineRule="auto"/>
              <w:ind w:firstLine="720"/>
              <w:jc w:val="both"/>
              <w:rPr>
                <w:spacing w:val="-10"/>
                <w:sz w:val="28"/>
                <w:szCs w:val="28"/>
              </w:rPr>
            </w:pPr>
            <w:r w:rsidRPr="00A214F2">
              <w:rPr>
                <w:b/>
                <w:bCs/>
                <w:spacing w:val="-10"/>
                <w:sz w:val="28"/>
                <w:szCs w:val="28"/>
                <w:lang w:val="es-ES"/>
              </w:rPr>
              <w:t> </w:t>
            </w:r>
          </w:p>
        </w:tc>
        <w:tc>
          <w:tcPr>
            <w:tcW w:w="873"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28CDD2F1" w14:textId="77777777" w:rsidR="008C3325" w:rsidRPr="00A214F2" w:rsidRDefault="008C3325" w:rsidP="00B132AB">
            <w:pPr>
              <w:spacing w:before="120" w:line="264" w:lineRule="auto"/>
              <w:ind w:firstLine="720"/>
              <w:jc w:val="both"/>
              <w:rPr>
                <w:spacing w:val="-10"/>
                <w:sz w:val="28"/>
                <w:szCs w:val="28"/>
              </w:rPr>
            </w:pPr>
            <w:r w:rsidRPr="00A214F2">
              <w:rPr>
                <w:b/>
                <w:bCs/>
                <w:spacing w:val="-10"/>
                <w:sz w:val="28"/>
                <w:szCs w:val="28"/>
                <w:lang w:val="es-ES"/>
              </w:rPr>
              <w:t> </w:t>
            </w:r>
          </w:p>
        </w:tc>
        <w:tc>
          <w:tcPr>
            <w:tcW w:w="873"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7B223506" w14:textId="77777777" w:rsidR="008C3325" w:rsidRPr="00A214F2" w:rsidRDefault="008C3325" w:rsidP="00B132AB">
            <w:pPr>
              <w:spacing w:before="120" w:line="264" w:lineRule="auto"/>
              <w:ind w:firstLine="720"/>
              <w:jc w:val="both"/>
              <w:rPr>
                <w:spacing w:val="-10"/>
                <w:sz w:val="28"/>
                <w:szCs w:val="28"/>
              </w:rPr>
            </w:pPr>
            <w:r w:rsidRPr="00A214F2">
              <w:rPr>
                <w:b/>
                <w:bCs/>
                <w:spacing w:val="-10"/>
                <w:sz w:val="28"/>
                <w:szCs w:val="28"/>
                <w:lang w:val="es-ES"/>
              </w:rPr>
              <w:t> </w:t>
            </w:r>
          </w:p>
        </w:tc>
        <w:tc>
          <w:tcPr>
            <w:tcW w:w="873"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6A592056" w14:textId="77777777" w:rsidR="008C3325" w:rsidRPr="00A214F2" w:rsidRDefault="008C3325" w:rsidP="00B132AB">
            <w:pPr>
              <w:spacing w:before="120" w:line="264" w:lineRule="auto"/>
              <w:ind w:firstLine="720"/>
              <w:jc w:val="both"/>
              <w:rPr>
                <w:spacing w:val="-10"/>
                <w:sz w:val="28"/>
                <w:szCs w:val="28"/>
              </w:rPr>
            </w:pPr>
            <w:r w:rsidRPr="00A214F2">
              <w:rPr>
                <w:b/>
                <w:bCs/>
                <w:spacing w:val="-10"/>
                <w:sz w:val="28"/>
                <w:szCs w:val="28"/>
                <w:lang w:val="es-ES"/>
              </w:rPr>
              <w:t> </w:t>
            </w:r>
          </w:p>
        </w:tc>
        <w:tc>
          <w:tcPr>
            <w:tcW w:w="873"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783A7880" w14:textId="77777777" w:rsidR="008C3325" w:rsidRPr="00A214F2" w:rsidRDefault="008C3325" w:rsidP="00B132AB">
            <w:pPr>
              <w:spacing w:before="120" w:line="264" w:lineRule="auto"/>
              <w:ind w:firstLine="720"/>
              <w:jc w:val="both"/>
              <w:rPr>
                <w:spacing w:val="-10"/>
                <w:sz w:val="28"/>
                <w:szCs w:val="28"/>
              </w:rPr>
            </w:pPr>
            <w:r w:rsidRPr="00A214F2">
              <w:rPr>
                <w:b/>
                <w:bCs/>
                <w:spacing w:val="-10"/>
                <w:sz w:val="28"/>
                <w:szCs w:val="28"/>
                <w:lang w:val="es-ES"/>
              </w:rPr>
              <w:t> </w:t>
            </w:r>
          </w:p>
        </w:tc>
        <w:tc>
          <w:tcPr>
            <w:tcW w:w="873"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762DD0F7" w14:textId="77777777" w:rsidR="008C3325" w:rsidRPr="00A214F2" w:rsidRDefault="008C3325" w:rsidP="00B132AB">
            <w:pPr>
              <w:spacing w:before="120" w:line="264" w:lineRule="auto"/>
              <w:ind w:firstLine="720"/>
              <w:jc w:val="both"/>
              <w:rPr>
                <w:spacing w:val="-10"/>
                <w:sz w:val="28"/>
                <w:szCs w:val="28"/>
              </w:rPr>
            </w:pPr>
            <w:r w:rsidRPr="00A214F2">
              <w:rPr>
                <w:b/>
                <w:bCs/>
                <w:spacing w:val="-10"/>
                <w:sz w:val="28"/>
                <w:szCs w:val="28"/>
                <w:lang w:val="es-ES"/>
              </w:rPr>
              <w:t> </w:t>
            </w:r>
          </w:p>
        </w:tc>
      </w:tr>
      <w:tr w:rsidR="008C3325" w:rsidRPr="00A214F2" w14:paraId="14414081" w14:textId="77777777" w:rsidTr="00B164D7">
        <w:tblPrEx>
          <w:tblBorders>
            <w:top w:val="none" w:sz="0" w:space="0" w:color="auto"/>
            <w:bottom w:val="none" w:sz="0" w:space="0" w:color="auto"/>
            <w:insideH w:val="none" w:sz="0" w:space="0" w:color="auto"/>
            <w:insideV w:val="none" w:sz="0" w:space="0" w:color="auto"/>
          </w:tblBorders>
        </w:tblPrEx>
        <w:trPr>
          <w:jc w:val="center"/>
        </w:trPr>
        <w:tc>
          <w:tcPr>
            <w:tcW w:w="515"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33731F4C" w14:textId="77777777" w:rsidR="008C3325" w:rsidRPr="00A214F2" w:rsidRDefault="008C3325" w:rsidP="006D7F72">
            <w:pPr>
              <w:spacing w:before="120" w:line="264" w:lineRule="auto"/>
              <w:ind w:right="-204"/>
              <w:rPr>
                <w:spacing w:val="-10"/>
                <w:sz w:val="28"/>
                <w:szCs w:val="28"/>
              </w:rPr>
            </w:pPr>
            <w:r w:rsidRPr="00A214F2">
              <w:rPr>
                <w:spacing w:val="-10"/>
                <w:sz w:val="28"/>
                <w:szCs w:val="28"/>
                <w:lang w:val="es-ES"/>
              </w:rPr>
              <w:t>1</w:t>
            </w:r>
          </w:p>
        </w:tc>
        <w:tc>
          <w:tcPr>
            <w:tcW w:w="914"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628488C3" w14:textId="77777777" w:rsidR="008C3325" w:rsidRPr="00A214F2" w:rsidRDefault="008C3325" w:rsidP="00B132AB">
            <w:pPr>
              <w:spacing w:before="120" w:line="264" w:lineRule="auto"/>
              <w:jc w:val="center"/>
              <w:rPr>
                <w:spacing w:val="-10"/>
                <w:sz w:val="28"/>
                <w:szCs w:val="28"/>
              </w:rPr>
            </w:pPr>
            <w:r w:rsidRPr="00A214F2">
              <w:rPr>
                <w:spacing w:val="-10"/>
                <w:sz w:val="28"/>
                <w:szCs w:val="28"/>
                <w:lang w:val="es-ES"/>
              </w:rPr>
              <w:t>Điều chỉnh kỳ hạn trả nợ</w:t>
            </w:r>
          </w:p>
        </w:tc>
        <w:tc>
          <w:tcPr>
            <w:tcW w:w="874"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117F9F19" w14:textId="77777777" w:rsidR="008C3325" w:rsidRPr="00A214F2" w:rsidRDefault="008C3325" w:rsidP="00B132AB">
            <w:pPr>
              <w:spacing w:before="120" w:line="264" w:lineRule="auto"/>
              <w:ind w:firstLine="720"/>
              <w:jc w:val="both"/>
              <w:rPr>
                <w:spacing w:val="-10"/>
                <w:sz w:val="28"/>
                <w:szCs w:val="28"/>
              </w:rPr>
            </w:pPr>
            <w:r w:rsidRPr="00A214F2">
              <w:rPr>
                <w:spacing w:val="-10"/>
                <w:sz w:val="28"/>
                <w:szCs w:val="28"/>
                <w:lang w:val="es-ES"/>
              </w:rPr>
              <w:t> </w:t>
            </w:r>
          </w:p>
        </w:tc>
        <w:tc>
          <w:tcPr>
            <w:tcW w:w="874"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68073807" w14:textId="77777777" w:rsidR="008C3325" w:rsidRPr="00A214F2" w:rsidRDefault="008C3325" w:rsidP="00B132AB">
            <w:pPr>
              <w:spacing w:before="120" w:line="264" w:lineRule="auto"/>
              <w:ind w:firstLine="720"/>
              <w:jc w:val="both"/>
              <w:rPr>
                <w:spacing w:val="-10"/>
                <w:sz w:val="28"/>
                <w:szCs w:val="28"/>
              </w:rPr>
            </w:pPr>
            <w:r w:rsidRPr="00A214F2">
              <w:rPr>
                <w:spacing w:val="-10"/>
                <w:sz w:val="28"/>
                <w:szCs w:val="28"/>
                <w:lang w:val="es-ES"/>
              </w:rPr>
              <w:t> </w:t>
            </w:r>
          </w:p>
        </w:tc>
        <w:tc>
          <w:tcPr>
            <w:tcW w:w="874"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77FD5C5A" w14:textId="77777777" w:rsidR="008C3325" w:rsidRPr="00A214F2" w:rsidRDefault="008C3325" w:rsidP="00B132AB">
            <w:pPr>
              <w:spacing w:before="120" w:line="264" w:lineRule="auto"/>
              <w:ind w:firstLine="720"/>
              <w:jc w:val="both"/>
              <w:rPr>
                <w:spacing w:val="-10"/>
                <w:sz w:val="28"/>
                <w:szCs w:val="28"/>
              </w:rPr>
            </w:pPr>
            <w:r w:rsidRPr="00A214F2">
              <w:rPr>
                <w:spacing w:val="-10"/>
                <w:sz w:val="28"/>
                <w:szCs w:val="28"/>
                <w:lang w:val="es-ES"/>
              </w:rPr>
              <w:t> </w:t>
            </w:r>
          </w:p>
        </w:tc>
        <w:tc>
          <w:tcPr>
            <w:tcW w:w="873"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4DCCD38B" w14:textId="77777777" w:rsidR="008C3325" w:rsidRPr="00A214F2" w:rsidRDefault="008C3325" w:rsidP="00B132AB">
            <w:pPr>
              <w:spacing w:before="120" w:line="264" w:lineRule="auto"/>
              <w:ind w:firstLine="720"/>
              <w:jc w:val="both"/>
              <w:rPr>
                <w:spacing w:val="-10"/>
                <w:sz w:val="28"/>
                <w:szCs w:val="28"/>
              </w:rPr>
            </w:pPr>
            <w:r w:rsidRPr="00A214F2">
              <w:rPr>
                <w:spacing w:val="-10"/>
                <w:sz w:val="28"/>
                <w:szCs w:val="28"/>
                <w:lang w:val="es-ES"/>
              </w:rPr>
              <w:t> </w:t>
            </w:r>
          </w:p>
        </w:tc>
        <w:tc>
          <w:tcPr>
            <w:tcW w:w="873"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45DC563C" w14:textId="77777777" w:rsidR="008C3325" w:rsidRPr="00A214F2" w:rsidRDefault="008C3325" w:rsidP="00B132AB">
            <w:pPr>
              <w:spacing w:before="120" w:line="264" w:lineRule="auto"/>
              <w:ind w:firstLine="720"/>
              <w:jc w:val="both"/>
              <w:rPr>
                <w:spacing w:val="-10"/>
                <w:sz w:val="28"/>
                <w:szCs w:val="28"/>
              </w:rPr>
            </w:pPr>
            <w:r w:rsidRPr="00A214F2">
              <w:rPr>
                <w:spacing w:val="-10"/>
                <w:sz w:val="28"/>
                <w:szCs w:val="28"/>
                <w:lang w:val="es-ES"/>
              </w:rPr>
              <w:t> </w:t>
            </w:r>
          </w:p>
        </w:tc>
        <w:tc>
          <w:tcPr>
            <w:tcW w:w="873"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30E5145D" w14:textId="77777777" w:rsidR="008C3325" w:rsidRPr="00A214F2" w:rsidRDefault="008C3325" w:rsidP="00B132AB">
            <w:pPr>
              <w:spacing w:before="120" w:line="264" w:lineRule="auto"/>
              <w:ind w:firstLine="720"/>
              <w:jc w:val="both"/>
              <w:rPr>
                <w:spacing w:val="-10"/>
                <w:sz w:val="28"/>
                <w:szCs w:val="28"/>
              </w:rPr>
            </w:pPr>
            <w:r w:rsidRPr="00A214F2">
              <w:rPr>
                <w:spacing w:val="-10"/>
                <w:sz w:val="28"/>
                <w:szCs w:val="28"/>
                <w:lang w:val="es-ES"/>
              </w:rPr>
              <w:t> </w:t>
            </w:r>
          </w:p>
        </w:tc>
        <w:tc>
          <w:tcPr>
            <w:tcW w:w="873"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5F4B0215" w14:textId="77777777" w:rsidR="008C3325" w:rsidRPr="00A214F2" w:rsidRDefault="008C3325" w:rsidP="00B132AB">
            <w:pPr>
              <w:spacing w:before="120" w:line="264" w:lineRule="auto"/>
              <w:ind w:firstLine="720"/>
              <w:jc w:val="both"/>
              <w:rPr>
                <w:spacing w:val="-10"/>
                <w:sz w:val="28"/>
                <w:szCs w:val="28"/>
              </w:rPr>
            </w:pPr>
            <w:r w:rsidRPr="00A214F2">
              <w:rPr>
                <w:spacing w:val="-10"/>
                <w:sz w:val="28"/>
                <w:szCs w:val="28"/>
                <w:lang w:val="es-ES"/>
              </w:rPr>
              <w:t> </w:t>
            </w:r>
          </w:p>
        </w:tc>
        <w:tc>
          <w:tcPr>
            <w:tcW w:w="873"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5B9BD8B6" w14:textId="77777777" w:rsidR="008C3325" w:rsidRPr="00A214F2" w:rsidRDefault="008C3325" w:rsidP="00B132AB">
            <w:pPr>
              <w:spacing w:before="120" w:line="264" w:lineRule="auto"/>
              <w:ind w:firstLine="720"/>
              <w:jc w:val="both"/>
              <w:rPr>
                <w:spacing w:val="-10"/>
                <w:sz w:val="28"/>
                <w:szCs w:val="28"/>
              </w:rPr>
            </w:pPr>
            <w:r w:rsidRPr="00A214F2">
              <w:rPr>
                <w:spacing w:val="-10"/>
                <w:sz w:val="28"/>
                <w:szCs w:val="28"/>
                <w:lang w:val="es-ES"/>
              </w:rPr>
              <w:t> </w:t>
            </w:r>
          </w:p>
        </w:tc>
        <w:tc>
          <w:tcPr>
            <w:tcW w:w="873"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04D5AC57" w14:textId="77777777" w:rsidR="008C3325" w:rsidRPr="00A214F2" w:rsidRDefault="008C3325" w:rsidP="00B132AB">
            <w:pPr>
              <w:spacing w:before="120" w:line="264" w:lineRule="auto"/>
              <w:ind w:firstLine="720"/>
              <w:jc w:val="both"/>
              <w:rPr>
                <w:spacing w:val="-10"/>
                <w:sz w:val="28"/>
                <w:szCs w:val="28"/>
              </w:rPr>
            </w:pPr>
            <w:r w:rsidRPr="00A214F2">
              <w:rPr>
                <w:spacing w:val="-10"/>
                <w:sz w:val="28"/>
                <w:szCs w:val="28"/>
                <w:lang w:val="es-ES"/>
              </w:rPr>
              <w:t> </w:t>
            </w:r>
          </w:p>
        </w:tc>
      </w:tr>
      <w:tr w:rsidR="008C3325" w:rsidRPr="00A214F2" w14:paraId="44FEAB55" w14:textId="77777777" w:rsidTr="00B164D7">
        <w:tblPrEx>
          <w:tblBorders>
            <w:top w:val="none" w:sz="0" w:space="0" w:color="auto"/>
            <w:bottom w:val="none" w:sz="0" w:space="0" w:color="auto"/>
            <w:insideH w:val="none" w:sz="0" w:space="0" w:color="auto"/>
            <w:insideV w:val="none" w:sz="0" w:space="0" w:color="auto"/>
          </w:tblBorders>
        </w:tblPrEx>
        <w:trPr>
          <w:jc w:val="center"/>
        </w:trPr>
        <w:tc>
          <w:tcPr>
            <w:tcW w:w="515"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26543F80" w14:textId="47BAAB63" w:rsidR="008C3325" w:rsidRPr="00A214F2" w:rsidRDefault="008C3325" w:rsidP="006D7F72">
            <w:pPr>
              <w:spacing w:before="120" w:line="264" w:lineRule="auto"/>
              <w:ind w:right="-204" w:firstLine="720"/>
              <w:rPr>
                <w:spacing w:val="-10"/>
                <w:sz w:val="28"/>
                <w:szCs w:val="28"/>
              </w:rPr>
            </w:pPr>
          </w:p>
        </w:tc>
        <w:tc>
          <w:tcPr>
            <w:tcW w:w="914"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0914D28B" w14:textId="77777777" w:rsidR="008C3325" w:rsidRPr="00A214F2" w:rsidRDefault="008C3325" w:rsidP="00B132AB">
            <w:pPr>
              <w:spacing w:before="120" w:line="264" w:lineRule="auto"/>
              <w:ind w:firstLine="720"/>
              <w:jc w:val="both"/>
              <w:rPr>
                <w:spacing w:val="-10"/>
                <w:sz w:val="28"/>
                <w:szCs w:val="28"/>
              </w:rPr>
            </w:pPr>
            <w:r w:rsidRPr="00A214F2">
              <w:rPr>
                <w:spacing w:val="-10"/>
                <w:sz w:val="28"/>
                <w:szCs w:val="28"/>
                <w:lang w:val="es-ES"/>
              </w:rPr>
              <w:t> </w:t>
            </w:r>
          </w:p>
        </w:tc>
        <w:tc>
          <w:tcPr>
            <w:tcW w:w="874"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7EDDC515" w14:textId="77777777" w:rsidR="008C3325" w:rsidRPr="00A214F2" w:rsidRDefault="008C3325" w:rsidP="00B132AB">
            <w:pPr>
              <w:spacing w:before="120" w:line="264" w:lineRule="auto"/>
              <w:ind w:firstLine="720"/>
              <w:jc w:val="both"/>
              <w:rPr>
                <w:spacing w:val="-10"/>
                <w:sz w:val="28"/>
                <w:szCs w:val="28"/>
              </w:rPr>
            </w:pPr>
            <w:r w:rsidRPr="00A214F2">
              <w:rPr>
                <w:b/>
                <w:bCs/>
                <w:spacing w:val="-10"/>
                <w:sz w:val="28"/>
                <w:szCs w:val="28"/>
                <w:lang w:val="es-ES"/>
              </w:rPr>
              <w:t> </w:t>
            </w:r>
          </w:p>
        </w:tc>
        <w:tc>
          <w:tcPr>
            <w:tcW w:w="874"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1CDEA560" w14:textId="77777777" w:rsidR="008C3325" w:rsidRPr="00A214F2" w:rsidRDefault="008C3325" w:rsidP="00B132AB">
            <w:pPr>
              <w:spacing w:before="120" w:line="264" w:lineRule="auto"/>
              <w:ind w:firstLine="720"/>
              <w:jc w:val="both"/>
              <w:rPr>
                <w:spacing w:val="-10"/>
                <w:sz w:val="28"/>
                <w:szCs w:val="28"/>
              </w:rPr>
            </w:pPr>
            <w:r w:rsidRPr="00A214F2">
              <w:rPr>
                <w:b/>
                <w:bCs/>
                <w:spacing w:val="-10"/>
                <w:sz w:val="28"/>
                <w:szCs w:val="28"/>
                <w:lang w:val="es-ES"/>
              </w:rPr>
              <w:t> </w:t>
            </w:r>
          </w:p>
        </w:tc>
        <w:tc>
          <w:tcPr>
            <w:tcW w:w="874"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247B1956" w14:textId="77777777" w:rsidR="008C3325" w:rsidRPr="00A214F2" w:rsidRDefault="008C3325" w:rsidP="00B132AB">
            <w:pPr>
              <w:spacing w:before="120" w:line="264" w:lineRule="auto"/>
              <w:ind w:firstLine="720"/>
              <w:jc w:val="both"/>
              <w:rPr>
                <w:spacing w:val="-10"/>
                <w:sz w:val="28"/>
                <w:szCs w:val="28"/>
              </w:rPr>
            </w:pPr>
            <w:r w:rsidRPr="00A214F2">
              <w:rPr>
                <w:b/>
                <w:bCs/>
                <w:spacing w:val="-10"/>
                <w:sz w:val="28"/>
                <w:szCs w:val="28"/>
                <w:lang w:val="es-ES"/>
              </w:rPr>
              <w:t> </w:t>
            </w:r>
          </w:p>
        </w:tc>
        <w:tc>
          <w:tcPr>
            <w:tcW w:w="873"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2187BA55" w14:textId="77777777" w:rsidR="008C3325" w:rsidRPr="00A214F2" w:rsidRDefault="008C3325" w:rsidP="00B132AB">
            <w:pPr>
              <w:spacing w:before="120" w:line="264" w:lineRule="auto"/>
              <w:ind w:firstLine="720"/>
              <w:jc w:val="both"/>
              <w:rPr>
                <w:spacing w:val="-10"/>
                <w:sz w:val="28"/>
                <w:szCs w:val="28"/>
              </w:rPr>
            </w:pPr>
            <w:r w:rsidRPr="00A214F2">
              <w:rPr>
                <w:b/>
                <w:bCs/>
                <w:spacing w:val="-10"/>
                <w:sz w:val="28"/>
                <w:szCs w:val="28"/>
                <w:lang w:val="es-ES"/>
              </w:rPr>
              <w:t> </w:t>
            </w:r>
          </w:p>
        </w:tc>
        <w:tc>
          <w:tcPr>
            <w:tcW w:w="873"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6F040A4B" w14:textId="77777777" w:rsidR="008C3325" w:rsidRPr="00A214F2" w:rsidRDefault="008C3325" w:rsidP="00B132AB">
            <w:pPr>
              <w:spacing w:before="120" w:line="264" w:lineRule="auto"/>
              <w:ind w:firstLine="720"/>
              <w:jc w:val="both"/>
              <w:rPr>
                <w:spacing w:val="-10"/>
                <w:sz w:val="28"/>
                <w:szCs w:val="28"/>
              </w:rPr>
            </w:pPr>
            <w:r w:rsidRPr="00A214F2">
              <w:rPr>
                <w:b/>
                <w:bCs/>
                <w:spacing w:val="-10"/>
                <w:sz w:val="28"/>
                <w:szCs w:val="28"/>
                <w:lang w:val="es-ES"/>
              </w:rPr>
              <w:t> </w:t>
            </w:r>
          </w:p>
        </w:tc>
        <w:tc>
          <w:tcPr>
            <w:tcW w:w="873"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090BE107" w14:textId="77777777" w:rsidR="008C3325" w:rsidRPr="00A214F2" w:rsidRDefault="008C3325" w:rsidP="00B132AB">
            <w:pPr>
              <w:spacing w:before="120" w:line="264" w:lineRule="auto"/>
              <w:ind w:firstLine="720"/>
              <w:jc w:val="both"/>
              <w:rPr>
                <w:spacing w:val="-10"/>
                <w:sz w:val="28"/>
                <w:szCs w:val="28"/>
              </w:rPr>
            </w:pPr>
            <w:r w:rsidRPr="00A214F2">
              <w:rPr>
                <w:b/>
                <w:bCs/>
                <w:spacing w:val="-10"/>
                <w:sz w:val="28"/>
                <w:szCs w:val="28"/>
                <w:lang w:val="es-ES"/>
              </w:rPr>
              <w:t> </w:t>
            </w:r>
          </w:p>
        </w:tc>
        <w:tc>
          <w:tcPr>
            <w:tcW w:w="873"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27C46DBC" w14:textId="77777777" w:rsidR="008C3325" w:rsidRPr="00A214F2" w:rsidRDefault="008C3325" w:rsidP="00B132AB">
            <w:pPr>
              <w:spacing w:before="120" w:line="264" w:lineRule="auto"/>
              <w:ind w:firstLine="720"/>
              <w:jc w:val="both"/>
              <w:rPr>
                <w:spacing w:val="-10"/>
                <w:sz w:val="28"/>
                <w:szCs w:val="28"/>
              </w:rPr>
            </w:pPr>
            <w:r w:rsidRPr="00A214F2">
              <w:rPr>
                <w:b/>
                <w:bCs/>
                <w:spacing w:val="-10"/>
                <w:sz w:val="28"/>
                <w:szCs w:val="28"/>
                <w:lang w:val="es-ES"/>
              </w:rPr>
              <w:t> </w:t>
            </w:r>
          </w:p>
        </w:tc>
        <w:tc>
          <w:tcPr>
            <w:tcW w:w="873"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35B294DF" w14:textId="77777777" w:rsidR="008C3325" w:rsidRPr="00A214F2" w:rsidRDefault="008C3325" w:rsidP="00B132AB">
            <w:pPr>
              <w:spacing w:before="120" w:line="264" w:lineRule="auto"/>
              <w:ind w:firstLine="720"/>
              <w:jc w:val="both"/>
              <w:rPr>
                <w:spacing w:val="-10"/>
                <w:sz w:val="28"/>
                <w:szCs w:val="28"/>
              </w:rPr>
            </w:pPr>
            <w:r w:rsidRPr="00A214F2">
              <w:rPr>
                <w:b/>
                <w:bCs/>
                <w:spacing w:val="-10"/>
                <w:sz w:val="28"/>
                <w:szCs w:val="28"/>
                <w:lang w:val="es-ES"/>
              </w:rPr>
              <w:t> </w:t>
            </w:r>
          </w:p>
        </w:tc>
        <w:tc>
          <w:tcPr>
            <w:tcW w:w="873"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1F06051B" w14:textId="77777777" w:rsidR="008C3325" w:rsidRPr="00A214F2" w:rsidRDefault="008C3325" w:rsidP="00B132AB">
            <w:pPr>
              <w:spacing w:before="120" w:line="264" w:lineRule="auto"/>
              <w:ind w:firstLine="720"/>
              <w:jc w:val="both"/>
              <w:rPr>
                <w:spacing w:val="-10"/>
                <w:sz w:val="28"/>
                <w:szCs w:val="28"/>
              </w:rPr>
            </w:pPr>
            <w:r w:rsidRPr="00A214F2">
              <w:rPr>
                <w:b/>
                <w:bCs/>
                <w:spacing w:val="-10"/>
                <w:sz w:val="28"/>
                <w:szCs w:val="28"/>
                <w:lang w:val="es-ES"/>
              </w:rPr>
              <w:t> </w:t>
            </w:r>
          </w:p>
        </w:tc>
      </w:tr>
      <w:tr w:rsidR="008C3325" w:rsidRPr="00A214F2" w14:paraId="331A21A5" w14:textId="77777777" w:rsidTr="00B164D7">
        <w:tblPrEx>
          <w:tblBorders>
            <w:top w:val="none" w:sz="0" w:space="0" w:color="auto"/>
            <w:bottom w:val="none" w:sz="0" w:space="0" w:color="auto"/>
            <w:insideH w:val="none" w:sz="0" w:space="0" w:color="auto"/>
            <w:insideV w:val="none" w:sz="0" w:space="0" w:color="auto"/>
          </w:tblBorders>
        </w:tblPrEx>
        <w:trPr>
          <w:jc w:val="center"/>
        </w:trPr>
        <w:tc>
          <w:tcPr>
            <w:tcW w:w="515"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78FFC380" w14:textId="77777777" w:rsidR="008C3325" w:rsidRPr="00A214F2" w:rsidRDefault="008C3325" w:rsidP="006D7F72">
            <w:pPr>
              <w:spacing w:before="120" w:line="264" w:lineRule="auto"/>
              <w:ind w:right="-204"/>
              <w:rPr>
                <w:spacing w:val="-10"/>
                <w:sz w:val="28"/>
                <w:szCs w:val="28"/>
              </w:rPr>
            </w:pPr>
            <w:r w:rsidRPr="00A214F2">
              <w:rPr>
                <w:spacing w:val="-10"/>
                <w:sz w:val="28"/>
                <w:szCs w:val="28"/>
                <w:lang w:val="es-ES"/>
              </w:rPr>
              <w:lastRenderedPageBreak/>
              <w:t>2</w:t>
            </w:r>
          </w:p>
        </w:tc>
        <w:tc>
          <w:tcPr>
            <w:tcW w:w="914"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06FC0DB9" w14:textId="77777777" w:rsidR="008C3325" w:rsidRPr="00A214F2" w:rsidRDefault="008C3325" w:rsidP="00B132AB">
            <w:pPr>
              <w:spacing w:before="120" w:line="264" w:lineRule="auto"/>
              <w:jc w:val="center"/>
              <w:rPr>
                <w:spacing w:val="-10"/>
                <w:sz w:val="28"/>
                <w:szCs w:val="28"/>
              </w:rPr>
            </w:pPr>
            <w:r w:rsidRPr="00A214F2">
              <w:rPr>
                <w:spacing w:val="-10"/>
                <w:sz w:val="28"/>
                <w:szCs w:val="28"/>
                <w:lang w:val="es-ES"/>
              </w:rPr>
              <w:t>Gia hạn nợ</w:t>
            </w:r>
          </w:p>
        </w:tc>
        <w:tc>
          <w:tcPr>
            <w:tcW w:w="874"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0EA72E61" w14:textId="77777777" w:rsidR="008C3325" w:rsidRPr="00A214F2" w:rsidRDefault="008C3325" w:rsidP="00B132AB">
            <w:pPr>
              <w:spacing w:before="120" w:line="264" w:lineRule="auto"/>
              <w:ind w:firstLine="720"/>
              <w:jc w:val="both"/>
              <w:rPr>
                <w:spacing w:val="-10"/>
                <w:sz w:val="28"/>
                <w:szCs w:val="28"/>
              </w:rPr>
            </w:pPr>
            <w:r w:rsidRPr="00A214F2">
              <w:rPr>
                <w:spacing w:val="-10"/>
                <w:sz w:val="28"/>
                <w:szCs w:val="28"/>
                <w:lang w:val="es-ES"/>
              </w:rPr>
              <w:t> </w:t>
            </w:r>
          </w:p>
        </w:tc>
        <w:tc>
          <w:tcPr>
            <w:tcW w:w="874"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3EAAED3F" w14:textId="77777777" w:rsidR="008C3325" w:rsidRPr="00A214F2" w:rsidRDefault="008C3325" w:rsidP="00B132AB">
            <w:pPr>
              <w:spacing w:before="120" w:line="264" w:lineRule="auto"/>
              <w:ind w:firstLine="720"/>
              <w:jc w:val="both"/>
              <w:rPr>
                <w:spacing w:val="-10"/>
                <w:sz w:val="28"/>
                <w:szCs w:val="28"/>
              </w:rPr>
            </w:pPr>
            <w:r w:rsidRPr="00A214F2">
              <w:rPr>
                <w:spacing w:val="-10"/>
                <w:sz w:val="28"/>
                <w:szCs w:val="28"/>
                <w:lang w:val="es-ES"/>
              </w:rPr>
              <w:t> </w:t>
            </w:r>
          </w:p>
        </w:tc>
        <w:tc>
          <w:tcPr>
            <w:tcW w:w="874"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3E5C5198" w14:textId="77777777" w:rsidR="008C3325" w:rsidRPr="00A214F2" w:rsidRDefault="008C3325" w:rsidP="00B132AB">
            <w:pPr>
              <w:spacing w:before="120" w:line="264" w:lineRule="auto"/>
              <w:ind w:firstLine="720"/>
              <w:jc w:val="both"/>
              <w:rPr>
                <w:spacing w:val="-10"/>
                <w:sz w:val="28"/>
                <w:szCs w:val="28"/>
              </w:rPr>
            </w:pPr>
            <w:r w:rsidRPr="00A214F2">
              <w:rPr>
                <w:spacing w:val="-10"/>
                <w:sz w:val="28"/>
                <w:szCs w:val="28"/>
                <w:lang w:val="es-ES"/>
              </w:rPr>
              <w:t> </w:t>
            </w:r>
          </w:p>
        </w:tc>
        <w:tc>
          <w:tcPr>
            <w:tcW w:w="873"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76B30789" w14:textId="77777777" w:rsidR="008C3325" w:rsidRPr="00A214F2" w:rsidRDefault="008C3325" w:rsidP="00B132AB">
            <w:pPr>
              <w:spacing w:before="120" w:line="264" w:lineRule="auto"/>
              <w:ind w:firstLine="720"/>
              <w:jc w:val="both"/>
              <w:rPr>
                <w:spacing w:val="-10"/>
                <w:sz w:val="28"/>
                <w:szCs w:val="28"/>
              </w:rPr>
            </w:pPr>
            <w:r w:rsidRPr="00A214F2">
              <w:rPr>
                <w:spacing w:val="-10"/>
                <w:sz w:val="28"/>
                <w:szCs w:val="28"/>
                <w:lang w:val="es-ES"/>
              </w:rPr>
              <w:t> </w:t>
            </w:r>
          </w:p>
        </w:tc>
        <w:tc>
          <w:tcPr>
            <w:tcW w:w="873"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4D35125F" w14:textId="77777777" w:rsidR="008C3325" w:rsidRPr="00A214F2" w:rsidRDefault="008C3325" w:rsidP="00B132AB">
            <w:pPr>
              <w:spacing w:before="120" w:line="264" w:lineRule="auto"/>
              <w:ind w:firstLine="720"/>
              <w:jc w:val="both"/>
              <w:rPr>
                <w:spacing w:val="-10"/>
                <w:sz w:val="28"/>
                <w:szCs w:val="28"/>
              </w:rPr>
            </w:pPr>
            <w:r w:rsidRPr="00A214F2">
              <w:rPr>
                <w:spacing w:val="-10"/>
                <w:sz w:val="28"/>
                <w:szCs w:val="28"/>
                <w:lang w:val="es-ES"/>
              </w:rPr>
              <w:t> </w:t>
            </w:r>
          </w:p>
        </w:tc>
        <w:tc>
          <w:tcPr>
            <w:tcW w:w="873"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080EAD3E" w14:textId="77777777" w:rsidR="008C3325" w:rsidRPr="00A214F2" w:rsidRDefault="008C3325" w:rsidP="00B132AB">
            <w:pPr>
              <w:spacing w:before="120" w:line="264" w:lineRule="auto"/>
              <w:ind w:firstLine="720"/>
              <w:jc w:val="both"/>
              <w:rPr>
                <w:spacing w:val="-10"/>
                <w:sz w:val="28"/>
                <w:szCs w:val="28"/>
              </w:rPr>
            </w:pPr>
            <w:r w:rsidRPr="00A214F2">
              <w:rPr>
                <w:spacing w:val="-10"/>
                <w:sz w:val="28"/>
                <w:szCs w:val="28"/>
                <w:lang w:val="es-ES"/>
              </w:rPr>
              <w:t> </w:t>
            </w:r>
          </w:p>
        </w:tc>
        <w:tc>
          <w:tcPr>
            <w:tcW w:w="873"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3618D820" w14:textId="77777777" w:rsidR="008C3325" w:rsidRPr="00A214F2" w:rsidRDefault="008C3325" w:rsidP="00B132AB">
            <w:pPr>
              <w:spacing w:before="120" w:line="264" w:lineRule="auto"/>
              <w:ind w:firstLine="720"/>
              <w:jc w:val="both"/>
              <w:rPr>
                <w:spacing w:val="-10"/>
                <w:sz w:val="28"/>
                <w:szCs w:val="28"/>
              </w:rPr>
            </w:pPr>
            <w:r w:rsidRPr="00A214F2">
              <w:rPr>
                <w:spacing w:val="-10"/>
                <w:sz w:val="28"/>
                <w:szCs w:val="28"/>
                <w:lang w:val="es-ES"/>
              </w:rPr>
              <w:t> </w:t>
            </w:r>
          </w:p>
        </w:tc>
        <w:tc>
          <w:tcPr>
            <w:tcW w:w="873"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72280ABB" w14:textId="77777777" w:rsidR="008C3325" w:rsidRPr="00A214F2" w:rsidRDefault="008C3325" w:rsidP="00B132AB">
            <w:pPr>
              <w:spacing w:before="120" w:line="264" w:lineRule="auto"/>
              <w:ind w:firstLine="720"/>
              <w:jc w:val="both"/>
              <w:rPr>
                <w:spacing w:val="-10"/>
                <w:sz w:val="28"/>
                <w:szCs w:val="28"/>
              </w:rPr>
            </w:pPr>
            <w:r w:rsidRPr="00A214F2">
              <w:rPr>
                <w:spacing w:val="-10"/>
                <w:sz w:val="28"/>
                <w:szCs w:val="28"/>
                <w:lang w:val="es-ES"/>
              </w:rPr>
              <w:t> </w:t>
            </w:r>
          </w:p>
        </w:tc>
        <w:tc>
          <w:tcPr>
            <w:tcW w:w="873"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0530903D" w14:textId="77777777" w:rsidR="008C3325" w:rsidRPr="00A214F2" w:rsidRDefault="008C3325" w:rsidP="00B132AB">
            <w:pPr>
              <w:spacing w:before="120" w:line="264" w:lineRule="auto"/>
              <w:ind w:firstLine="720"/>
              <w:jc w:val="both"/>
              <w:rPr>
                <w:spacing w:val="-10"/>
                <w:sz w:val="28"/>
                <w:szCs w:val="28"/>
              </w:rPr>
            </w:pPr>
            <w:r w:rsidRPr="00A214F2">
              <w:rPr>
                <w:spacing w:val="-10"/>
                <w:sz w:val="28"/>
                <w:szCs w:val="28"/>
                <w:lang w:val="es-ES"/>
              </w:rPr>
              <w:t> </w:t>
            </w:r>
          </w:p>
        </w:tc>
      </w:tr>
      <w:tr w:rsidR="008C3325" w:rsidRPr="00A214F2" w14:paraId="115DD262" w14:textId="77777777" w:rsidTr="00B164D7">
        <w:tblPrEx>
          <w:tblBorders>
            <w:top w:val="none" w:sz="0" w:space="0" w:color="auto"/>
            <w:bottom w:val="none" w:sz="0" w:space="0" w:color="auto"/>
            <w:insideH w:val="none" w:sz="0" w:space="0" w:color="auto"/>
            <w:insideV w:val="none" w:sz="0" w:space="0" w:color="auto"/>
          </w:tblBorders>
        </w:tblPrEx>
        <w:trPr>
          <w:jc w:val="center"/>
        </w:trPr>
        <w:tc>
          <w:tcPr>
            <w:tcW w:w="515"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0C89743C" w14:textId="5F4DE07C" w:rsidR="008C3325" w:rsidRPr="00A214F2" w:rsidRDefault="008C3325" w:rsidP="006D7F72">
            <w:pPr>
              <w:spacing w:before="120" w:line="264" w:lineRule="auto"/>
              <w:ind w:right="-204" w:firstLine="720"/>
              <w:rPr>
                <w:spacing w:val="-10"/>
                <w:sz w:val="28"/>
                <w:szCs w:val="28"/>
              </w:rPr>
            </w:pPr>
          </w:p>
        </w:tc>
        <w:tc>
          <w:tcPr>
            <w:tcW w:w="914"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103CEB9B" w14:textId="77777777" w:rsidR="008C3325" w:rsidRPr="00A214F2" w:rsidRDefault="008C3325" w:rsidP="00B132AB">
            <w:pPr>
              <w:spacing w:before="120" w:line="264" w:lineRule="auto"/>
              <w:ind w:firstLine="720"/>
              <w:jc w:val="both"/>
              <w:rPr>
                <w:spacing w:val="-10"/>
                <w:sz w:val="28"/>
                <w:szCs w:val="28"/>
              </w:rPr>
            </w:pPr>
            <w:r w:rsidRPr="00A214F2">
              <w:rPr>
                <w:spacing w:val="-10"/>
                <w:sz w:val="28"/>
                <w:szCs w:val="28"/>
                <w:lang w:val="es-ES"/>
              </w:rPr>
              <w:t> </w:t>
            </w:r>
          </w:p>
        </w:tc>
        <w:tc>
          <w:tcPr>
            <w:tcW w:w="874"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0C274991" w14:textId="77777777" w:rsidR="008C3325" w:rsidRPr="00A214F2" w:rsidRDefault="008C3325" w:rsidP="00B132AB">
            <w:pPr>
              <w:spacing w:before="120" w:line="264" w:lineRule="auto"/>
              <w:ind w:firstLine="720"/>
              <w:jc w:val="both"/>
              <w:rPr>
                <w:spacing w:val="-10"/>
                <w:sz w:val="28"/>
                <w:szCs w:val="28"/>
              </w:rPr>
            </w:pPr>
            <w:r w:rsidRPr="00A214F2">
              <w:rPr>
                <w:b/>
                <w:bCs/>
                <w:spacing w:val="-10"/>
                <w:sz w:val="28"/>
                <w:szCs w:val="28"/>
                <w:lang w:val="es-ES"/>
              </w:rPr>
              <w:t> </w:t>
            </w:r>
          </w:p>
        </w:tc>
        <w:tc>
          <w:tcPr>
            <w:tcW w:w="874"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5A3DF240" w14:textId="77777777" w:rsidR="008C3325" w:rsidRPr="00A214F2" w:rsidRDefault="008C3325" w:rsidP="00B132AB">
            <w:pPr>
              <w:spacing w:before="120" w:line="264" w:lineRule="auto"/>
              <w:ind w:firstLine="720"/>
              <w:jc w:val="both"/>
              <w:rPr>
                <w:spacing w:val="-10"/>
                <w:sz w:val="28"/>
                <w:szCs w:val="28"/>
              </w:rPr>
            </w:pPr>
            <w:r w:rsidRPr="00A214F2">
              <w:rPr>
                <w:b/>
                <w:bCs/>
                <w:spacing w:val="-10"/>
                <w:sz w:val="28"/>
                <w:szCs w:val="28"/>
                <w:lang w:val="es-ES"/>
              </w:rPr>
              <w:t> </w:t>
            </w:r>
          </w:p>
        </w:tc>
        <w:tc>
          <w:tcPr>
            <w:tcW w:w="874"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15837265" w14:textId="77777777" w:rsidR="008C3325" w:rsidRPr="00A214F2" w:rsidRDefault="008C3325" w:rsidP="00B132AB">
            <w:pPr>
              <w:spacing w:before="120" w:line="264" w:lineRule="auto"/>
              <w:ind w:firstLine="720"/>
              <w:jc w:val="both"/>
              <w:rPr>
                <w:spacing w:val="-10"/>
                <w:sz w:val="28"/>
                <w:szCs w:val="28"/>
              </w:rPr>
            </w:pPr>
            <w:r w:rsidRPr="00A214F2">
              <w:rPr>
                <w:b/>
                <w:bCs/>
                <w:spacing w:val="-10"/>
                <w:sz w:val="28"/>
                <w:szCs w:val="28"/>
                <w:lang w:val="es-ES"/>
              </w:rPr>
              <w:t> </w:t>
            </w:r>
          </w:p>
        </w:tc>
        <w:tc>
          <w:tcPr>
            <w:tcW w:w="873"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6EC84ACE" w14:textId="77777777" w:rsidR="008C3325" w:rsidRPr="00A214F2" w:rsidRDefault="008C3325" w:rsidP="00B132AB">
            <w:pPr>
              <w:spacing w:before="120" w:line="264" w:lineRule="auto"/>
              <w:ind w:firstLine="720"/>
              <w:jc w:val="both"/>
              <w:rPr>
                <w:spacing w:val="-10"/>
                <w:sz w:val="28"/>
                <w:szCs w:val="28"/>
              </w:rPr>
            </w:pPr>
            <w:r w:rsidRPr="00A214F2">
              <w:rPr>
                <w:b/>
                <w:bCs/>
                <w:spacing w:val="-10"/>
                <w:sz w:val="28"/>
                <w:szCs w:val="28"/>
                <w:lang w:val="es-ES"/>
              </w:rPr>
              <w:t> </w:t>
            </w:r>
          </w:p>
        </w:tc>
        <w:tc>
          <w:tcPr>
            <w:tcW w:w="873"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14EAB0EE" w14:textId="77777777" w:rsidR="008C3325" w:rsidRPr="00A214F2" w:rsidRDefault="008C3325" w:rsidP="00B132AB">
            <w:pPr>
              <w:spacing w:before="120" w:line="264" w:lineRule="auto"/>
              <w:ind w:firstLine="720"/>
              <w:jc w:val="both"/>
              <w:rPr>
                <w:spacing w:val="-10"/>
                <w:sz w:val="28"/>
                <w:szCs w:val="28"/>
              </w:rPr>
            </w:pPr>
            <w:r w:rsidRPr="00A214F2">
              <w:rPr>
                <w:b/>
                <w:bCs/>
                <w:spacing w:val="-10"/>
                <w:sz w:val="28"/>
                <w:szCs w:val="28"/>
                <w:lang w:val="es-ES"/>
              </w:rPr>
              <w:t> </w:t>
            </w:r>
          </w:p>
        </w:tc>
        <w:tc>
          <w:tcPr>
            <w:tcW w:w="873"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0A926A1D" w14:textId="77777777" w:rsidR="008C3325" w:rsidRPr="00A214F2" w:rsidRDefault="008C3325" w:rsidP="00B132AB">
            <w:pPr>
              <w:spacing w:before="120" w:line="264" w:lineRule="auto"/>
              <w:ind w:firstLine="720"/>
              <w:jc w:val="both"/>
              <w:rPr>
                <w:spacing w:val="-10"/>
                <w:sz w:val="28"/>
                <w:szCs w:val="28"/>
              </w:rPr>
            </w:pPr>
            <w:r w:rsidRPr="00A214F2">
              <w:rPr>
                <w:b/>
                <w:bCs/>
                <w:spacing w:val="-10"/>
                <w:sz w:val="28"/>
                <w:szCs w:val="28"/>
                <w:lang w:val="es-ES"/>
              </w:rPr>
              <w:t> </w:t>
            </w:r>
          </w:p>
        </w:tc>
        <w:tc>
          <w:tcPr>
            <w:tcW w:w="873"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2DFD913C" w14:textId="77777777" w:rsidR="008C3325" w:rsidRPr="00A214F2" w:rsidRDefault="008C3325" w:rsidP="00B132AB">
            <w:pPr>
              <w:spacing w:before="120" w:line="264" w:lineRule="auto"/>
              <w:ind w:firstLine="720"/>
              <w:jc w:val="both"/>
              <w:rPr>
                <w:spacing w:val="-10"/>
                <w:sz w:val="28"/>
                <w:szCs w:val="28"/>
              </w:rPr>
            </w:pPr>
            <w:r w:rsidRPr="00A214F2">
              <w:rPr>
                <w:b/>
                <w:bCs/>
                <w:spacing w:val="-10"/>
                <w:sz w:val="28"/>
                <w:szCs w:val="28"/>
                <w:lang w:val="es-ES"/>
              </w:rPr>
              <w:t> </w:t>
            </w:r>
          </w:p>
        </w:tc>
        <w:tc>
          <w:tcPr>
            <w:tcW w:w="873"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73B97533" w14:textId="77777777" w:rsidR="008C3325" w:rsidRPr="00A214F2" w:rsidRDefault="008C3325" w:rsidP="00B132AB">
            <w:pPr>
              <w:spacing w:before="120" w:line="264" w:lineRule="auto"/>
              <w:ind w:firstLine="720"/>
              <w:jc w:val="both"/>
              <w:rPr>
                <w:spacing w:val="-10"/>
                <w:sz w:val="28"/>
                <w:szCs w:val="28"/>
              </w:rPr>
            </w:pPr>
            <w:r w:rsidRPr="00A214F2">
              <w:rPr>
                <w:b/>
                <w:bCs/>
                <w:spacing w:val="-10"/>
                <w:sz w:val="28"/>
                <w:szCs w:val="28"/>
                <w:lang w:val="es-ES"/>
              </w:rPr>
              <w:t> </w:t>
            </w:r>
          </w:p>
        </w:tc>
        <w:tc>
          <w:tcPr>
            <w:tcW w:w="873"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2CD20D88" w14:textId="77777777" w:rsidR="008C3325" w:rsidRPr="00A214F2" w:rsidRDefault="008C3325" w:rsidP="00B132AB">
            <w:pPr>
              <w:spacing w:before="120" w:line="264" w:lineRule="auto"/>
              <w:ind w:firstLine="720"/>
              <w:jc w:val="both"/>
              <w:rPr>
                <w:spacing w:val="-10"/>
                <w:sz w:val="28"/>
                <w:szCs w:val="28"/>
              </w:rPr>
            </w:pPr>
            <w:r w:rsidRPr="00A214F2">
              <w:rPr>
                <w:b/>
                <w:bCs/>
                <w:spacing w:val="-10"/>
                <w:sz w:val="28"/>
                <w:szCs w:val="28"/>
                <w:lang w:val="es-ES"/>
              </w:rPr>
              <w:t> </w:t>
            </w:r>
          </w:p>
        </w:tc>
      </w:tr>
      <w:tr w:rsidR="008C3325" w:rsidRPr="00A214F2" w14:paraId="252E2E7D" w14:textId="77777777" w:rsidTr="00B164D7">
        <w:tblPrEx>
          <w:tblBorders>
            <w:top w:val="none" w:sz="0" w:space="0" w:color="auto"/>
            <w:bottom w:val="none" w:sz="0" w:space="0" w:color="auto"/>
            <w:insideH w:val="none" w:sz="0" w:space="0" w:color="auto"/>
            <w:insideV w:val="none" w:sz="0" w:space="0" w:color="auto"/>
          </w:tblBorders>
        </w:tblPrEx>
        <w:trPr>
          <w:jc w:val="center"/>
        </w:trPr>
        <w:tc>
          <w:tcPr>
            <w:tcW w:w="515" w:type="dxa"/>
            <w:tcBorders>
              <w:top w:val="nil"/>
              <w:left w:val="single" w:sz="8" w:space="0" w:color="auto"/>
              <w:bottom w:val="single" w:sz="4" w:space="0" w:color="auto"/>
              <w:right w:val="single" w:sz="8" w:space="0" w:color="auto"/>
              <w:tl2br w:val="nil"/>
              <w:tr2bl w:val="nil"/>
            </w:tcBorders>
            <w:shd w:val="clear" w:color="auto" w:fill="auto"/>
            <w:tcMar>
              <w:top w:w="0" w:type="dxa"/>
              <w:left w:w="108" w:type="dxa"/>
              <w:bottom w:w="0" w:type="dxa"/>
              <w:right w:w="108" w:type="dxa"/>
            </w:tcMar>
          </w:tcPr>
          <w:p w14:paraId="575CA103" w14:textId="77777777" w:rsidR="008C3325" w:rsidRPr="00A214F2" w:rsidRDefault="008C3325" w:rsidP="006D7F72">
            <w:pPr>
              <w:spacing w:before="120" w:line="264" w:lineRule="auto"/>
              <w:ind w:right="-204"/>
              <w:rPr>
                <w:spacing w:val="-10"/>
                <w:sz w:val="28"/>
                <w:szCs w:val="28"/>
              </w:rPr>
            </w:pPr>
            <w:r w:rsidRPr="00A214F2">
              <w:rPr>
                <w:spacing w:val="-10"/>
                <w:sz w:val="28"/>
                <w:szCs w:val="28"/>
                <w:lang w:val="es-ES"/>
              </w:rPr>
              <w:t>3</w:t>
            </w:r>
          </w:p>
        </w:tc>
        <w:tc>
          <w:tcPr>
            <w:tcW w:w="914" w:type="dxa"/>
            <w:tcBorders>
              <w:top w:val="nil"/>
              <w:left w:val="nil"/>
              <w:bottom w:val="single" w:sz="4" w:space="0" w:color="auto"/>
              <w:right w:val="single" w:sz="8" w:space="0" w:color="auto"/>
              <w:tl2br w:val="nil"/>
              <w:tr2bl w:val="nil"/>
            </w:tcBorders>
            <w:shd w:val="clear" w:color="auto" w:fill="auto"/>
            <w:tcMar>
              <w:top w:w="0" w:type="dxa"/>
              <w:left w:w="108" w:type="dxa"/>
              <w:bottom w:w="0" w:type="dxa"/>
              <w:right w:w="108" w:type="dxa"/>
            </w:tcMar>
          </w:tcPr>
          <w:p w14:paraId="1799DEC3" w14:textId="77777777" w:rsidR="008C3325" w:rsidRPr="00A214F2" w:rsidRDefault="008C3325" w:rsidP="00B132AB">
            <w:pPr>
              <w:spacing w:before="120" w:line="264" w:lineRule="auto"/>
              <w:jc w:val="center"/>
              <w:rPr>
                <w:spacing w:val="-10"/>
                <w:sz w:val="28"/>
                <w:szCs w:val="28"/>
              </w:rPr>
            </w:pPr>
            <w:r w:rsidRPr="00A214F2">
              <w:rPr>
                <w:spacing w:val="-10"/>
                <w:sz w:val="28"/>
                <w:szCs w:val="28"/>
                <w:lang w:val="es-ES"/>
              </w:rPr>
              <w:t>Khoanh nợ</w:t>
            </w:r>
          </w:p>
        </w:tc>
        <w:tc>
          <w:tcPr>
            <w:tcW w:w="874" w:type="dxa"/>
            <w:tcBorders>
              <w:top w:val="nil"/>
              <w:left w:val="nil"/>
              <w:bottom w:val="single" w:sz="4" w:space="0" w:color="auto"/>
              <w:right w:val="single" w:sz="8" w:space="0" w:color="auto"/>
              <w:tl2br w:val="nil"/>
              <w:tr2bl w:val="nil"/>
            </w:tcBorders>
            <w:shd w:val="clear" w:color="auto" w:fill="auto"/>
            <w:tcMar>
              <w:top w:w="0" w:type="dxa"/>
              <w:left w:w="108" w:type="dxa"/>
              <w:bottom w:w="0" w:type="dxa"/>
              <w:right w:w="108" w:type="dxa"/>
            </w:tcMar>
          </w:tcPr>
          <w:p w14:paraId="05039D2F" w14:textId="77777777" w:rsidR="008C3325" w:rsidRPr="00A214F2" w:rsidRDefault="008C3325" w:rsidP="00B132AB">
            <w:pPr>
              <w:spacing w:before="120" w:line="264" w:lineRule="auto"/>
              <w:ind w:firstLine="720"/>
              <w:jc w:val="both"/>
              <w:rPr>
                <w:spacing w:val="-10"/>
                <w:sz w:val="28"/>
                <w:szCs w:val="28"/>
              </w:rPr>
            </w:pPr>
            <w:r w:rsidRPr="00A214F2">
              <w:rPr>
                <w:spacing w:val="-10"/>
                <w:sz w:val="28"/>
                <w:szCs w:val="28"/>
                <w:lang w:val="es-ES"/>
              </w:rPr>
              <w:t> </w:t>
            </w:r>
          </w:p>
        </w:tc>
        <w:tc>
          <w:tcPr>
            <w:tcW w:w="874" w:type="dxa"/>
            <w:tcBorders>
              <w:top w:val="nil"/>
              <w:left w:val="nil"/>
              <w:bottom w:val="single" w:sz="4" w:space="0" w:color="auto"/>
              <w:right w:val="single" w:sz="8" w:space="0" w:color="auto"/>
              <w:tl2br w:val="nil"/>
              <w:tr2bl w:val="nil"/>
            </w:tcBorders>
            <w:shd w:val="clear" w:color="auto" w:fill="auto"/>
            <w:tcMar>
              <w:top w:w="0" w:type="dxa"/>
              <w:left w:w="108" w:type="dxa"/>
              <w:bottom w:w="0" w:type="dxa"/>
              <w:right w:w="108" w:type="dxa"/>
            </w:tcMar>
          </w:tcPr>
          <w:p w14:paraId="76B1CC58" w14:textId="77777777" w:rsidR="008C3325" w:rsidRPr="00A214F2" w:rsidRDefault="008C3325" w:rsidP="00B132AB">
            <w:pPr>
              <w:spacing w:before="120" w:line="264" w:lineRule="auto"/>
              <w:ind w:firstLine="720"/>
              <w:jc w:val="both"/>
              <w:rPr>
                <w:spacing w:val="-10"/>
                <w:sz w:val="28"/>
                <w:szCs w:val="28"/>
              </w:rPr>
            </w:pPr>
            <w:r w:rsidRPr="00A214F2">
              <w:rPr>
                <w:spacing w:val="-10"/>
                <w:sz w:val="28"/>
                <w:szCs w:val="28"/>
                <w:lang w:val="es-ES"/>
              </w:rPr>
              <w:t> </w:t>
            </w:r>
          </w:p>
        </w:tc>
        <w:tc>
          <w:tcPr>
            <w:tcW w:w="874" w:type="dxa"/>
            <w:tcBorders>
              <w:top w:val="nil"/>
              <w:left w:val="nil"/>
              <w:bottom w:val="single" w:sz="4" w:space="0" w:color="auto"/>
              <w:right w:val="single" w:sz="8" w:space="0" w:color="auto"/>
              <w:tl2br w:val="nil"/>
              <w:tr2bl w:val="nil"/>
            </w:tcBorders>
            <w:shd w:val="clear" w:color="auto" w:fill="auto"/>
            <w:tcMar>
              <w:top w:w="0" w:type="dxa"/>
              <w:left w:w="108" w:type="dxa"/>
              <w:bottom w:w="0" w:type="dxa"/>
              <w:right w:w="108" w:type="dxa"/>
            </w:tcMar>
          </w:tcPr>
          <w:p w14:paraId="1DF9359F" w14:textId="77777777" w:rsidR="008C3325" w:rsidRPr="00A214F2" w:rsidRDefault="008C3325" w:rsidP="00B132AB">
            <w:pPr>
              <w:spacing w:before="120" w:line="264" w:lineRule="auto"/>
              <w:ind w:firstLine="720"/>
              <w:jc w:val="both"/>
              <w:rPr>
                <w:spacing w:val="-10"/>
                <w:sz w:val="28"/>
                <w:szCs w:val="28"/>
              </w:rPr>
            </w:pPr>
            <w:r w:rsidRPr="00A214F2">
              <w:rPr>
                <w:spacing w:val="-10"/>
                <w:sz w:val="28"/>
                <w:szCs w:val="28"/>
                <w:lang w:val="es-ES"/>
              </w:rPr>
              <w:t> </w:t>
            </w:r>
          </w:p>
        </w:tc>
        <w:tc>
          <w:tcPr>
            <w:tcW w:w="873" w:type="dxa"/>
            <w:tcBorders>
              <w:top w:val="nil"/>
              <w:left w:val="nil"/>
              <w:bottom w:val="single" w:sz="4" w:space="0" w:color="auto"/>
              <w:right w:val="single" w:sz="8" w:space="0" w:color="auto"/>
              <w:tl2br w:val="nil"/>
              <w:tr2bl w:val="nil"/>
            </w:tcBorders>
            <w:shd w:val="clear" w:color="auto" w:fill="auto"/>
            <w:tcMar>
              <w:top w:w="0" w:type="dxa"/>
              <w:left w:w="108" w:type="dxa"/>
              <w:bottom w:w="0" w:type="dxa"/>
              <w:right w:w="108" w:type="dxa"/>
            </w:tcMar>
          </w:tcPr>
          <w:p w14:paraId="7C8ACCBB" w14:textId="77777777" w:rsidR="008C3325" w:rsidRPr="00A214F2" w:rsidRDefault="008C3325" w:rsidP="00B132AB">
            <w:pPr>
              <w:spacing w:before="120" w:line="264" w:lineRule="auto"/>
              <w:ind w:firstLine="720"/>
              <w:jc w:val="both"/>
              <w:rPr>
                <w:spacing w:val="-10"/>
                <w:sz w:val="28"/>
                <w:szCs w:val="28"/>
              </w:rPr>
            </w:pPr>
            <w:r w:rsidRPr="00A214F2">
              <w:rPr>
                <w:spacing w:val="-10"/>
                <w:sz w:val="28"/>
                <w:szCs w:val="28"/>
                <w:lang w:val="es-ES"/>
              </w:rPr>
              <w:t> </w:t>
            </w:r>
          </w:p>
        </w:tc>
        <w:tc>
          <w:tcPr>
            <w:tcW w:w="873" w:type="dxa"/>
            <w:tcBorders>
              <w:top w:val="nil"/>
              <w:left w:val="nil"/>
              <w:bottom w:val="single" w:sz="4" w:space="0" w:color="auto"/>
              <w:right w:val="single" w:sz="8" w:space="0" w:color="auto"/>
              <w:tl2br w:val="nil"/>
              <w:tr2bl w:val="nil"/>
            </w:tcBorders>
            <w:shd w:val="clear" w:color="auto" w:fill="auto"/>
            <w:tcMar>
              <w:top w:w="0" w:type="dxa"/>
              <w:left w:w="108" w:type="dxa"/>
              <w:bottom w:w="0" w:type="dxa"/>
              <w:right w:w="108" w:type="dxa"/>
            </w:tcMar>
          </w:tcPr>
          <w:p w14:paraId="73DD1612" w14:textId="77777777" w:rsidR="008C3325" w:rsidRPr="00A214F2" w:rsidRDefault="008C3325" w:rsidP="00B132AB">
            <w:pPr>
              <w:spacing w:before="120" w:line="264" w:lineRule="auto"/>
              <w:ind w:firstLine="720"/>
              <w:jc w:val="both"/>
              <w:rPr>
                <w:spacing w:val="-10"/>
                <w:sz w:val="28"/>
                <w:szCs w:val="28"/>
              </w:rPr>
            </w:pPr>
            <w:r w:rsidRPr="00A214F2">
              <w:rPr>
                <w:spacing w:val="-10"/>
                <w:sz w:val="28"/>
                <w:szCs w:val="28"/>
                <w:lang w:val="es-ES"/>
              </w:rPr>
              <w:t> </w:t>
            </w:r>
          </w:p>
        </w:tc>
        <w:tc>
          <w:tcPr>
            <w:tcW w:w="873" w:type="dxa"/>
            <w:tcBorders>
              <w:top w:val="nil"/>
              <w:left w:val="nil"/>
              <w:bottom w:val="single" w:sz="4" w:space="0" w:color="auto"/>
              <w:right w:val="single" w:sz="8" w:space="0" w:color="auto"/>
              <w:tl2br w:val="nil"/>
              <w:tr2bl w:val="nil"/>
            </w:tcBorders>
            <w:shd w:val="clear" w:color="auto" w:fill="auto"/>
            <w:tcMar>
              <w:top w:w="0" w:type="dxa"/>
              <w:left w:w="108" w:type="dxa"/>
              <w:bottom w:w="0" w:type="dxa"/>
              <w:right w:w="108" w:type="dxa"/>
            </w:tcMar>
          </w:tcPr>
          <w:p w14:paraId="03A49F5D" w14:textId="77777777" w:rsidR="008C3325" w:rsidRPr="00A214F2" w:rsidRDefault="008C3325" w:rsidP="00B132AB">
            <w:pPr>
              <w:spacing w:before="120" w:line="264" w:lineRule="auto"/>
              <w:ind w:firstLine="720"/>
              <w:jc w:val="both"/>
              <w:rPr>
                <w:spacing w:val="-10"/>
                <w:sz w:val="28"/>
                <w:szCs w:val="28"/>
              </w:rPr>
            </w:pPr>
            <w:r w:rsidRPr="00A214F2">
              <w:rPr>
                <w:spacing w:val="-10"/>
                <w:sz w:val="28"/>
                <w:szCs w:val="28"/>
                <w:lang w:val="es-ES"/>
              </w:rPr>
              <w:t> </w:t>
            </w:r>
          </w:p>
        </w:tc>
        <w:tc>
          <w:tcPr>
            <w:tcW w:w="873" w:type="dxa"/>
            <w:tcBorders>
              <w:top w:val="nil"/>
              <w:left w:val="nil"/>
              <w:bottom w:val="single" w:sz="4" w:space="0" w:color="auto"/>
              <w:right w:val="single" w:sz="8" w:space="0" w:color="auto"/>
              <w:tl2br w:val="nil"/>
              <w:tr2bl w:val="nil"/>
            </w:tcBorders>
            <w:shd w:val="clear" w:color="auto" w:fill="auto"/>
            <w:tcMar>
              <w:top w:w="0" w:type="dxa"/>
              <w:left w:w="108" w:type="dxa"/>
              <w:bottom w:w="0" w:type="dxa"/>
              <w:right w:w="108" w:type="dxa"/>
            </w:tcMar>
          </w:tcPr>
          <w:p w14:paraId="5D8258C6" w14:textId="77777777" w:rsidR="008C3325" w:rsidRPr="00A214F2" w:rsidRDefault="008C3325" w:rsidP="00B132AB">
            <w:pPr>
              <w:spacing w:before="120" w:line="264" w:lineRule="auto"/>
              <w:ind w:firstLine="720"/>
              <w:jc w:val="both"/>
              <w:rPr>
                <w:spacing w:val="-10"/>
                <w:sz w:val="28"/>
                <w:szCs w:val="28"/>
              </w:rPr>
            </w:pPr>
            <w:r w:rsidRPr="00A214F2">
              <w:rPr>
                <w:spacing w:val="-10"/>
                <w:sz w:val="28"/>
                <w:szCs w:val="28"/>
                <w:lang w:val="es-ES"/>
              </w:rPr>
              <w:t> </w:t>
            </w:r>
          </w:p>
        </w:tc>
        <w:tc>
          <w:tcPr>
            <w:tcW w:w="873" w:type="dxa"/>
            <w:tcBorders>
              <w:top w:val="nil"/>
              <w:left w:val="nil"/>
              <w:bottom w:val="single" w:sz="4" w:space="0" w:color="auto"/>
              <w:right w:val="single" w:sz="8" w:space="0" w:color="auto"/>
              <w:tl2br w:val="nil"/>
              <w:tr2bl w:val="nil"/>
            </w:tcBorders>
            <w:shd w:val="clear" w:color="auto" w:fill="auto"/>
            <w:tcMar>
              <w:top w:w="0" w:type="dxa"/>
              <w:left w:w="108" w:type="dxa"/>
              <w:bottom w:w="0" w:type="dxa"/>
              <w:right w:w="108" w:type="dxa"/>
            </w:tcMar>
          </w:tcPr>
          <w:p w14:paraId="6C94814A" w14:textId="77777777" w:rsidR="008C3325" w:rsidRPr="00A214F2" w:rsidRDefault="008C3325" w:rsidP="00B132AB">
            <w:pPr>
              <w:spacing w:before="120" w:line="264" w:lineRule="auto"/>
              <w:ind w:firstLine="720"/>
              <w:jc w:val="both"/>
              <w:rPr>
                <w:spacing w:val="-10"/>
                <w:sz w:val="28"/>
                <w:szCs w:val="28"/>
              </w:rPr>
            </w:pPr>
            <w:r w:rsidRPr="00A214F2">
              <w:rPr>
                <w:spacing w:val="-10"/>
                <w:sz w:val="28"/>
                <w:szCs w:val="28"/>
                <w:lang w:val="es-ES"/>
              </w:rPr>
              <w:t> </w:t>
            </w:r>
          </w:p>
        </w:tc>
        <w:tc>
          <w:tcPr>
            <w:tcW w:w="873" w:type="dxa"/>
            <w:tcBorders>
              <w:top w:val="nil"/>
              <w:left w:val="nil"/>
              <w:bottom w:val="single" w:sz="4" w:space="0" w:color="auto"/>
              <w:right w:val="single" w:sz="8" w:space="0" w:color="auto"/>
              <w:tl2br w:val="nil"/>
              <w:tr2bl w:val="nil"/>
            </w:tcBorders>
            <w:shd w:val="clear" w:color="auto" w:fill="auto"/>
            <w:tcMar>
              <w:top w:w="0" w:type="dxa"/>
              <w:left w:w="108" w:type="dxa"/>
              <w:bottom w:w="0" w:type="dxa"/>
              <w:right w:w="108" w:type="dxa"/>
            </w:tcMar>
          </w:tcPr>
          <w:p w14:paraId="1830DA2A" w14:textId="77777777" w:rsidR="008C3325" w:rsidRPr="00A214F2" w:rsidRDefault="008C3325" w:rsidP="00B132AB">
            <w:pPr>
              <w:spacing w:before="120" w:line="264" w:lineRule="auto"/>
              <w:ind w:firstLine="720"/>
              <w:jc w:val="both"/>
              <w:rPr>
                <w:spacing w:val="-10"/>
                <w:sz w:val="28"/>
                <w:szCs w:val="28"/>
              </w:rPr>
            </w:pPr>
            <w:r w:rsidRPr="00A214F2">
              <w:rPr>
                <w:spacing w:val="-10"/>
                <w:sz w:val="28"/>
                <w:szCs w:val="28"/>
                <w:lang w:val="es-ES"/>
              </w:rPr>
              <w:t> </w:t>
            </w:r>
          </w:p>
        </w:tc>
      </w:tr>
      <w:tr w:rsidR="008C3325" w:rsidRPr="00A214F2" w14:paraId="6C2017CD" w14:textId="77777777" w:rsidTr="00B164D7">
        <w:tblPrEx>
          <w:tblBorders>
            <w:top w:val="none" w:sz="0" w:space="0" w:color="auto"/>
            <w:bottom w:val="none" w:sz="0" w:space="0" w:color="auto"/>
            <w:insideH w:val="none" w:sz="0" w:space="0" w:color="auto"/>
            <w:insideV w:val="none" w:sz="0" w:space="0" w:color="auto"/>
          </w:tblBorders>
        </w:tblPrEx>
        <w:trPr>
          <w:jc w:val="center"/>
        </w:trPr>
        <w:tc>
          <w:tcPr>
            <w:tcW w:w="515"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tcPr>
          <w:p w14:paraId="77BA31D8" w14:textId="77777777" w:rsidR="008C3325" w:rsidRPr="00A214F2" w:rsidRDefault="008C3325" w:rsidP="006D7F72">
            <w:pPr>
              <w:spacing w:before="120" w:line="264" w:lineRule="auto"/>
              <w:ind w:right="-204" w:firstLine="720"/>
              <w:rPr>
                <w:spacing w:val="-10"/>
                <w:sz w:val="28"/>
                <w:szCs w:val="28"/>
                <w:lang w:val="es-ES"/>
              </w:rPr>
            </w:pPr>
          </w:p>
        </w:tc>
        <w:tc>
          <w:tcPr>
            <w:tcW w:w="914"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tcPr>
          <w:p w14:paraId="3D1733C4" w14:textId="77777777" w:rsidR="008C3325" w:rsidRPr="00A214F2" w:rsidRDefault="008C3325" w:rsidP="00B132AB">
            <w:pPr>
              <w:spacing w:before="120" w:line="264" w:lineRule="auto"/>
              <w:ind w:firstLine="720"/>
              <w:jc w:val="both"/>
              <w:rPr>
                <w:spacing w:val="-10"/>
                <w:sz w:val="28"/>
                <w:szCs w:val="28"/>
                <w:lang w:val="es-ES"/>
              </w:rPr>
            </w:pPr>
          </w:p>
        </w:tc>
        <w:tc>
          <w:tcPr>
            <w:tcW w:w="874"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tcPr>
          <w:p w14:paraId="3E29A944" w14:textId="77777777" w:rsidR="008C3325" w:rsidRPr="00A214F2" w:rsidRDefault="008C3325" w:rsidP="00B132AB">
            <w:pPr>
              <w:spacing w:before="120" w:line="264" w:lineRule="auto"/>
              <w:ind w:firstLine="720"/>
              <w:jc w:val="both"/>
              <w:rPr>
                <w:spacing w:val="-10"/>
                <w:sz w:val="28"/>
                <w:szCs w:val="28"/>
                <w:lang w:val="es-ES"/>
              </w:rPr>
            </w:pPr>
          </w:p>
        </w:tc>
        <w:tc>
          <w:tcPr>
            <w:tcW w:w="874"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tcPr>
          <w:p w14:paraId="5F4F5EFB" w14:textId="77777777" w:rsidR="008C3325" w:rsidRPr="00A214F2" w:rsidRDefault="008C3325" w:rsidP="00B132AB">
            <w:pPr>
              <w:spacing w:before="120" w:line="264" w:lineRule="auto"/>
              <w:ind w:firstLine="720"/>
              <w:jc w:val="both"/>
              <w:rPr>
                <w:spacing w:val="-10"/>
                <w:sz w:val="28"/>
                <w:szCs w:val="28"/>
                <w:lang w:val="es-ES"/>
              </w:rPr>
            </w:pPr>
          </w:p>
        </w:tc>
        <w:tc>
          <w:tcPr>
            <w:tcW w:w="874"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tcPr>
          <w:p w14:paraId="02FBB5C1" w14:textId="77777777" w:rsidR="008C3325" w:rsidRPr="00A214F2" w:rsidRDefault="008C3325" w:rsidP="00B132AB">
            <w:pPr>
              <w:spacing w:before="120" w:line="264" w:lineRule="auto"/>
              <w:ind w:firstLine="720"/>
              <w:jc w:val="both"/>
              <w:rPr>
                <w:spacing w:val="-10"/>
                <w:sz w:val="28"/>
                <w:szCs w:val="28"/>
                <w:lang w:val="es-ES"/>
              </w:rPr>
            </w:pPr>
          </w:p>
        </w:tc>
        <w:tc>
          <w:tcPr>
            <w:tcW w:w="873"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tcPr>
          <w:p w14:paraId="0D78562D" w14:textId="77777777" w:rsidR="008C3325" w:rsidRPr="00A214F2" w:rsidRDefault="008C3325" w:rsidP="00B132AB">
            <w:pPr>
              <w:spacing w:before="120" w:line="264" w:lineRule="auto"/>
              <w:ind w:firstLine="720"/>
              <w:jc w:val="both"/>
              <w:rPr>
                <w:spacing w:val="-10"/>
                <w:sz w:val="28"/>
                <w:szCs w:val="28"/>
                <w:lang w:val="es-ES"/>
              </w:rPr>
            </w:pPr>
          </w:p>
        </w:tc>
        <w:tc>
          <w:tcPr>
            <w:tcW w:w="873"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tcPr>
          <w:p w14:paraId="5C8EC481" w14:textId="77777777" w:rsidR="008C3325" w:rsidRPr="00A214F2" w:rsidRDefault="008C3325" w:rsidP="00B132AB">
            <w:pPr>
              <w:spacing w:before="120" w:line="264" w:lineRule="auto"/>
              <w:ind w:firstLine="720"/>
              <w:jc w:val="both"/>
              <w:rPr>
                <w:spacing w:val="-10"/>
                <w:sz w:val="28"/>
                <w:szCs w:val="28"/>
                <w:lang w:val="es-ES"/>
              </w:rPr>
            </w:pPr>
          </w:p>
        </w:tc>
        <w:tc>
          <w:tcPr>
            <w:tcW w:w="873"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tcPr>
          <w:p w14:paraId="6C1576A2" w14:textId="77777777" w:rsidR="008C3325" w:rsidRPr="00A214F2" w:rsidRDefault="008C3325" w:rsidP="00B132AB">
            <w:pPr>
              <w:spacing w:before="120" w:line="264" w:lineRule="auto"/>
              <w:ind w:firstLine="720"/>
              <w:jc w:val="both"/>
              <w:rPr>
                <w:spacing w:val="-10"/>
                <w:sz w:val="28"/>
                <w:szCs w:val="28"/>
                <w:lang w:val="es-ES"/>
              </w:rPr>
            </w:pPr>
          </w:p>
        </w:tc>
        <w:tc>
          <w:tcPr>
            <w:tcW w:w="873"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tcPr>
          <w:p w14:paraId="0E7502AA" w14:textId="77777777" w:rsidR="008C3325" w:rsidRPr="00A214F2" w:rsidRDefault="008C3325" w:rsidP="00B132AB">
            <w:pPr>
              <w:spacing w:before="120" w:line="264" w:lineRule="auto"/>
              <w:ind w:firstLine="720"/>
              <w:jc w:val="both"/>
              <w:rPr>
                <w:spacing w:val="-10"/>
                <w:sz w:val="28"/>
                <w:szCs w:val="28"/>
                <w:lang w:val="es-ES"/>
              </w:rPr>
            </w:pPr>
          </w:p>
        </w:tc>
        <w:tc>
          <w:tcPr>
            <w:tcW w:w="873"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tcPr>
          <w:p w14:paraId="39F3F71E" w14:textId="77777777" w:rsidR="008C3325" w:rsidRPr="00A214F2" w:rsidRDefault="008C3325" w:rsidP="00B132AB">
            <w:pPr>
              <w:spacing w:before="120" w:line="264" w:lineRule="auto"/>
              <w:ind w:firstLine="720"/>
              <w:jc w:val="both"/>
              <w:rPr>
                <w:spacing w:val="-10"/>
                <w:sz w:val="28"/>
                <w:szCs w:val="28"/>
                <w:lang w:val="es-ES"/>
              </w:rPr>
            </w:pPr>
          </w:p>
        </w:tc>
        <w:tc>
          <w:tcPr>
            <w:tcW w:w="873"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tcPr>
          <w:p w14:paraId="5F5C1F0D" w14:textId="77777777" w:rsidR="008C3325" w:rsidRPr="00A214F2" w:rsidRDefault="008C3325" w:rsidP="00B132AB">
            <w:pPr>
              <w:spacing w:before="120" w:line="264" w:lineRule="auto"/>
              <w:ind w:firstLine="720"/>
              <w:jc w:val="both"/>
              <w:rPr>
                <w:spacing w:val="-10"/>
                <w:sz w:val="28"/>
                <w:szCs w:val="28"/>
                <w:lang w:val="es-ES"/>
              </w:rPr>
            </w:pPr>
          </w:p>
        </w:tc>
      </w:tr>
      <w:tr w:rsidR="008C3325" w:rsidRPr="00A214F2" w14:paraId="7645F987" w14:textId="77777777" w:rsidTr="00B164D7">
        <w:tblPrEx>
          <w:tblBorders>
            <w:top w:val="none" w:sz="0" w:space="0" w:color="auto"/>
            <w:bottom w:val="none" w:sz="0" w:space="0" w:color="auto"/>
            <w:insideH w:val="none" w:sz="0" w:space="0" w:color="auto"/>
            <w:insideV w:val="none" w:sz="0" w:space="0" w:color="auto"/>
          </w:tblBorders>
        </w:tblPrEx>
        <w:trPr>
          <w:jc w:val="center"/>
        </w:trPr>
        <w:tc>
          <w:tcPr>
            <w:tcW w:w="515"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tcPr>
          <w:p w14:paraId="263E0AC3" w14:textId="77777777" w:rsidR="008C3325" w:rsidRPr="00A214F2" w:rsidRDefault="008C3325" w:rsidP="006D7F72">
            <w:pPr>
              <w:spacing w:before="120" w:line="264" w:lineRule="auto"/>
              <w:ind w:right="-204"/>
              <w:rPr>
                <w:spacing w:val="-10"/>
                <w:sz w:val="28"/>
                <w:szCs w:val="28"/>
                <w:lang w:val="es-ES"/>
              </w:rPr>
            </w:pPr>
            <w:r w:rsidRPr="00A214F2">
              <w:rPr>
                <w:spacing w:val="-10"/>
                <w:sz w:val="28"/>
                <w:szCs w:val="28"/>
                <w:lang w:val="es-ES"/>
              </w:rPr>
              <w:t>4</w:t>
            </w:r>
          </w:p>
        </w:tc>
        <w:tc>
          <w:tcPr>
            <w:tcW w:w="914"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tcPr>
          <w:p w14:paraId="352F94E9" w14:textId="77777777" w:rsidR="008C3325" w:rsidRPr="00A214F2" w:rsidRDefault="008C3325" w:rsidP="00B132AB">
            <w:pPr>
              <w:spacing w:before="120" w:line="264" w:lineRule="auto"/>
              <w:jc w:val="center"/>
              <w:rPr>
                <w:spacing w:val="-10"/>
                <w:sz w:val="28"/>
                <w:szCs w:val="28"/>
                <w:lang w:val="es-ES"/>
              </w:rPr>
            </w:pPr>
            <w:r w:rsidRPr="00A214F2">
              <w:rPr>
                <w:spacing w:val="-10"/>
                <w:sz w:val="28"/>
                <w:szCs w:val="28"/>
                <w:lang w:val="es-ES"/>
              </w:rPr>
              <w:t>Xóa nợ gốc</w:t>
            </w:r>
          </w:p>
        </w:tc>
        <w:tc>
          <w:tcPr>
            <w:tcW w:w="874"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tcPr>
          <w:p w14:paraId="7D707FB7" w14:textId="77777777" w:rsidR="008C3325" w:rsidRPr="00A214F2" w:rsidRDefault="008C3325" w:rsidP="00B132AB">
            <w:pPr>
              <w:spacing w:before="120" w:line="264" w:lineRule="auto"/>
              <w:ind w:firstLine="720"/>
              <w:jc w:val="both"/>
              <w:rPr>
                <w:spacing w:val="-10"/>
                <w:sz w:val="28"/>
                <w:szCs w:val="28"/>
                <w:lang w:val="es-ES"/>
              </w:rPr>
            </w:pPr>
          </w:p>
        </w:tc>
        <w:tc>
          <w:tcPr>
            <w:tcW w:w="874"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tcPr>
          <w:p w14:paraId="5FE07DD9" w14:textId="77777777" w:rsidR="008C3325" w:rsidRPr="00A214F2" w:rsidRDefault="008C3325" w:rsidP="00B132AB">
            <w:pPr>
              <w:spacing w:before="120" w:line="264" w:lineRule="auto"/>
              <w:ind w:firstLine="720"/>
              <w:jc w:val="both"/>
              <w:rPr>
                <w:spacing w:val="-10"/>
                <w:sz w:val="28"/>
                <w:szCs w:val="28"/>
                <w:lang w:val="es-ES"/>
              </w:rPr>
            </w:pPr>
          </w:p>
        </w:tc>
        <w:tc>
          <w:tcPr>
            <w:tcW w:w="874"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tcPr>
          <w:p w14:paraId="4248DD1A" w14:textId="77777777" w:rsidR="008C3325" w:rsidRPr="00A214F2" w:rsidRDefault="008C3325" w:rsidP="00B132AB">
            <w:pPr>
              <w:spacing w:before="120" w:line="264" w:lineRule="auto"/>
              <w:ind w:firstLine="720"/>
              <w:jc w:val="both"/>
              <w:rPr>
                <w:spacing w:val="-10"/>
                <w:sz w:val="28"/>
                <w:szCs w:val="28"/>
                <w:lang w:val="es-ES"/>
              </w:rPr>
            </w:pPr>
          </w:p>
        </w:tc>
        <w:tc>
          <w:tcPr>
            <w:tcW w:w="873"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tcPr>
          <w:p w14:paraId="0056FE2C" w14:textId="77777777" w:rsidR="008C3325" w:rsidRPr="00A214F2" w:rsidRDefault="008C3325" w:rsidP="00B132AB">
            <w:pPr>
              <w:spacing w:before="120" w:line="264" w:lineRule="auto"/>
              <w:ind w:firstLine="720"/>
              <w:jc w:val="both"/>
              <w:rPr>
                <w:spacing w:val="-10"/>
                <w:sz w:val="28"/>
                <w:szCs w:val="28"/>
                <w:lang w:val="es-ES"/>
              </w:rPr>
            </w:pPr>
          </w:p>
        </w:tc>
        <w:tc>
          <w:tcPr>
            <w:tcW w:w="873"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tcPr>
          <w:p w14:paraId="24619BA7" w14:textId="77777777" w:rsidR="008C3325" w:rsidRPr="00A214F2" w:rsidRDefault="008C3325" w:rsidP="00B132AB">
            <w:pPr>
              <w:spacing w:before="120" w:line="264" w:lineRule="auto"/>
              <w:ind w:firstLine="720"/>
              <w:jc w:val="both"/>
              <w:rPr>
                <w:spacing w:val="-10"/>
                <w:sz w:val="28"/>
                <w:szCs w:val="28"/>
                <w:lang w:val="es-ES"/>
              </w:rPr>
            </w:pPr>
          </w:p>
        </w:tc>
        <w:tc>
          <w:tcPr>
            <w:tcW w:w="873"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tcPr>
          <w:p w14:paraId="4F9D1BF4" w14:textId="77777777" w:rsidR="008C3325" w:rsidRPr="00A214F2" w:rsidRDefault="008C3325" w:rsidP="00B132AB">
            <w:pPr>
              <w:spacing w:before="120" w:line="264" w:lineRule="auto"/>
              <w:ind w:firstLine="720"/>
              <w:jc w:val="both"/>
              <w:rPr>
                <w:spacing w:val="-10"/>
                <w:sz w:val="28"/>
                <w:szCs w:val="28"/>
                <w:lang w:val="es-ES"/>
              </w:rPr>
            </w:pPr>
          </w:p>
        </w:tc>
        <w:tc>
          <w:tcPr>
            <w:tcW w:w="873"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tcPr>
          <w:p w14:paraId="5946300A" w14:textId="77777777" w:rsidR="008C3325" w:rsidRPr="00A214F2" w:rsidRDefault="008C3325" w:rsidP="00B132AB">
            <w:pPr>
              <w:spacing w:before="120" w:line="264" w:lineRule="auto"/>
              <w:ind w:firstLine="720"/>
              <w:jc w:val="both"/>
              <w:rPr>
                <w:spacing w:val="-10"/>
                <w:sz w:val="28"/>
                <w:szCs w:val="28"/>
                <w:lang w:val="es-ES"/>
              </w:rPr>
            </w:pPr>
          </w:p>
        </w:tc>
        <w:tc>
          <w:tcPr>
            <w:tcW w:w="873"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tcPr>
          <w:p w14:paraId="74ADC5A6" w14:textId="77777777" w:rsidR="008C3325" w:rsidRPr="00A214F2" w:rsidRDefault="008C3325" w:rsidP="00B132AB">
            <w:pPr>
              <w:spacing w:before="120" w:line="264" w:lineRule="auto"/>
              <w:ind w:firstLine="720"/>
              <w:jc w:val="both"/>
              <w:rPr>
                <w:spacing w:val="-10"/>
                <w:sz w:val="28"/>
                <w:szCs w:val="28"/>
                <w:lang w:val="es-ES"/>
              </w:rPr>
            </w:pPr>
          </w:p>
        </w:tc>
        <w:tc>
          <w:tcPr>
            <w:tcW w:w="873"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tcPr>
          <w:p w14:paraId="49845F39" w14:textId="77777777" w:rsidR="008C3325" w:rsidRPr="00A214F2" w:rsidRDefault="008C3325" w:rsidP="00B132AB">
            <w:pPr>
              <w:spacing w:before="120" w:line="264" w:lineRule="auto"/>
              <w:ind w:firstLine="720"/>
              <w:jc w:val="both"/>
              <w:rPr>
                <w:spacing w:val="-10"/>
                <w:sz w:val="28"/>
                <w:szCs w:val="28"/>
                <w:lang w:val="es-ES"/>
              </w:rPr>
            </w:pPr>
          </w:p>
        </w:tc>
      </w:tr>
      <w:tr w:rsidR="008C3325" w:rsidRPr="00A214F2" w14:paraId="1D22965F" w14:textId="77777777" w:rsidTr="00B164D7">
        <w:tblPrEx>
          <w:tblBorders>
            <w:top w:val="none" w:sz="0" w:space="0" w:color="auto"/>
            <w:bottom w:val="none" w:sz="0" w:space="0" w:color="auto"/>
            <w:insideH w:val="none" w:sz="0" w:space="0" w:color="auto"/>
            <w:insideV w:val="none" w:sz="0" w:space="0" w:color="auto"/>
          </w:tblBorders>
        </w:tblPrEx>
        <w:trPr>
          <w:jc w:val="center"/>
        </w:trPr>
        <w:tc>
          <w:tcPr>
            <w:tcW w:w="515"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tcPr>
          <w:p w14:paraId="7582987D" w14:textId="77777777" w:rsidR="008C3325" w:rsidRPr="00A214F2" w:rsidRDefault="008C3325" w:rsidP="006D7F72">
            <w:pPr>
              <w:spacing w:before="120" w:line="264" w:lineRule="auto"/>
              <w:ind w:right="-204" w:firstLine="720"/>
              <w:rPr>
                <w:spacing w:val="-10"/>
                <w:sz w:val="28"/>
                <w:szCs w:val="28"/>
                <w:lang w:val="es-ES"/>
              </w:rPr>
            </w:pPr>
          </w:p>
        </w:tc>
        <w:tc>
          <w:tcPr>
            <w:tcW w:w="914"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tcPr>
          <w:p w14:paraId="2E20FBB5" w14:textId="77777777" w:rsidR="008C3325" w:rsidRPr="00A214F2" w:rsidRDefault="008C3325" w:rsidP="00B132AB">
            <w:pPr>
              <w:spacing w:before="120" w:line="264" w:lineRule="auto"/>
              <w:ind w:firstLine="720"/>
              <w:jc w:val="both"/>
              <w:rPr>
                <w:spacing w:val="-10"/>
                <w:sz w:val="28"/>
                <w:szCs w:val="28"/>
                <w:lang w:val="es-ES"/>
              </w:rPr>
            </w:pPr>
          </w:p>
        </w:tc>
        <w:tc>
          <w:tcPr>
            <w:tcW w:w="874"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tcPr>
          <w:p w14:paraId="426511D1" w14:textId="77777777" w:rsidR="008C3325" w:rsidRPr="00A214F2" w:rsidRDefault="008C3325" w:rsidP="00B132AB">
            <w:pPr>
              <w:spacing w:before="120" w:line="264" w:lineRule="auto"/>
              <w:ind w:firstLine="720"/>
              <w:jc w:val="both"/>
              <w:rPr>
                <w:spacing w:val="-10"/>
                <w:sz w:val="28"/>
                <w:szCs w:val="28"/>
                <w:lang w:val="es-ES"/>
              </w:rPr>
            </w:pPr>
          </w:p>
        </w:tc>
        <w:tc>
          <w:tcPr>
            <w:tcW w:w="874"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tcPr>
          <w:p w14:paraId="3A694835" w14:textId="77777777" w:rsidR="008C3325" w:rsidRPr="00A214F2" w:rsidRDefault="008C3325" w:rsidP="00B132AB">
            <w:pPr>
              <w:spacing w:before="120" w:line="264" w:lineRule="auto"/>
              <w:ind w:firstLine="720"/>
              <w:jc w:val="both"/>
              <w:rPr>
                <w:spacing w:val="-10"/>
                <w:sz w:val="28"/>
                <w:szCs w:val="28"/>
                <w:lang w:val="es-ES"/>
              </w:rPr>
            </w:pPr>
          </w:p>
        </w:tc>
        <w:tc>
          <w:tcPr>
            <w:tcW w:w="874"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tcPr>
          <w:p w14:paraId="7403E574" w14:textId="77777777" w:rsidR="008C3325" w:rsidRPr="00A214F2" w:rsidRDefault="008C3325" w:rsidP="00B132AB">
            <w:pPr>
              <w:spacing w:before="120" w:line="264" w:lineRule="auto"/>
              <w:ind w:firstLine="720"/>
              <w:jc w:val="both"/>
              <w:rPr>
                <w:spacing w:val="-10"/>
                <w:sz w:val="28"/>
                <w:szCs w:val="28"/>
                <w:lang w:val="es-ES"/>
              </w:rPr>
            </w:pPr>
          </w:p>
        </w:tc>
        <w:tc>
          <w:tcPr>
            <w:tcW w:w="873"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tcPr>
          <w:p w14:paraId="548688ED" w14:textId="77777777" w:rsidR="008C3325" w:rsidRPr="00A214F2" w:rsidRDefault="008C3325" w:rsidP="00B132AB">
            <w:pPr>
              <w:spacing w:before="120" w:line="264" w:lineRule="auto"/>
              <w:ind w:firstLine="720"/>
              <w:jc w:val="both"/>
              <w:rPr>
                <w:spacing w:val="-10"/>
                <w:sz w:val="28"/>
                <w:szCs w:val="28"/>
                <w:lang w:val="es-ES"/>
              </w:rPr>
            </w:pPr>
          </w:p>
        </w:tc>
        <w:tc>
          <w:tcPr>
            <w:tcW w:w="873"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tcPr>
          <w:p w14:paraId="483FDA9E" w14:textId="77777777" w:rsidR="008C3325" w:rsidRPr="00A214F2" w:rsidRDefault="008C3325" w:rsidP="00B132AB">
            <w:pPr>
              <w:spacing w:before="120" w:line="264" w:lineRule="auto"/>
              <w:ind w:firstLine="720"/>
              <w:jc w:val="both"/>
              <w:rPr>
                <w:spacing w:val="-10"/>
                <w:sz w:val="28"/>
                <w:szCs w:val="28"/>
                <w:lang w:val="es-ES"/>
              </w:rPr>
            </w:pPr>
          </w:p>
        </w:tc>
        <w:tc>
          <w:tcPr>
            <w:tcW w:w="873"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tcPr>
          <w:p w14:paraId="54B2B62A" w14:textId="77777777" w:rsidR="008C3325" w:rsidRPr="00A214F2" w:rsidRDefault="008C3325" w:rsidP="00B132AB">
            <w:pPr>
              <w:spacing w:before="120" w:line="264" w:lineRule="auto"/>
              <w:ind w:firstLine="720"/>
              <w:jc w:val="both"/>
              <w:rPr>
                <w:spacing w:val="-10"/>
                <w:sz w:val="28"/>
                <w:szCs w:val="28"/>
                <w:lang w:val="es-ES"/>
              </w:rPr>
            </w:pPr>
          </w:p>
        </w:tc>
        <w:tc>
          <w:tcPr>
            <w:tcW w:w="873"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tcPr>
          <w:p w14:paraId="67035022" w14:textId="77777777" w:rsidR="008C3325" w:rsidRPr="00A214F2" w:rsidRDefault="008C3325" w:rsidP="00B132AB">
            <w:pPr>
              <w:spacing w:before="120" w:line="264" w:lineRule="auto"/>
              <w:ind w:firstLine="720"/>
              <w:jc w:val="both"/>
              <w:rPr>
                <w:spacing w:val="-10"/>
                <w:sz w:val="28"/>
                <w:szCs w:val="28"/>
                <w:lang w:val="es-ES"/>
              </w:rPr>
            </w:pPr>
          </w:p>
        </w:tc>
        <w:tc>
          <w:tcPr>
            <w:tcW w:w="873"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tcPr>
          <w:p w14:paraId="05261141" w14:textId="77777777" w:rsidR="008C3325" w:rsidRPr="00A214F2" w:rsidRDefault="008C3325" w:rsidP="00B132AB">
            <w:pPr>
              <w:spacing w:before="120" w:line="264" w:lineRule="auto"/>
              <w:ind w:firstLine="720"/>
              <w:jc w:val="both"/>
              <w:rPr>
                <w:spacing w:val="-10"/>
                <w:sz w:val="28"/>
                <w:szCs w:val="28"/>
                <w:lang w:val="es-ES"/>
              </w:rPr>
            </w:pPr>
          </w:p>
        </w:tc>
        <w:tc>
          <w:tcPr>
            <w:tcW w:w="873"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tcPr>
          <w:p w14:paraId="2070A97B" w14:textId="77777777" w:rsidR="008C3325" w:rsidRPr="00A214F2" w:rsidRDefault="008C3325" w:rsidP="00B132AB">
            <w:pPr>
              <w:spacing w:before="120" w:line="264" w:lineRule="auto"/>
              <w:ind w:firstLine="720"/>
              <w:jc w:val="both"/>
              <w:rPr>
                <w:spacing w:val="-10"/>
                <w:sz w:val="28"/>
                <w:szCs w:val="28"/>
                <w:lang w:val="es-ES"/>
              </w:rPr>
            </w:pPr>
          </w:p>
        </w:tc>
      </w:tr>
      <w:tr w:rsidR="008C3325" w:rsidRPr="00A214F2" w14:paraId="2ED38D28" w14:textId="77777777" w:rsidTr="00B164D7">
        <w:tblPrEx>
          <w:tblBorders>
            <w:top w:val="none" w:sz="0" w:space="0" w:color="auto"/>
            <w:bottom w:val="none" w:sz="0" w:space="0" w:color="auto"/>
            <w:insideH w:val="none" w:sz="0" w:space="0" w:color="auto"/>
            <w:insideV w:val="none" w:sz="0" w:space="0" w:color="auto"/>
          </w:tblBorders>
        </w:tblPrEx>
        <w:trPr>
          <w:jc w:val="center"/>
        </w:trPr>
        <w:tc>
          <w:tcPr>
            <w:tcW w:w="515"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tcPr>
          <w:p w14:paraId="52EF8750" w14:textId="77777777" w:rsidR="008C3325" w:rsidRPr="00A214F2" w:rsidRDefault="008C3325" w:rsidP="006D7F72">
            <w:pPr>
              <w:spacing w:before="120" w:line="264" w:lineRule="auto"/>
              <w:ind w:right="-204"/>
              <w:rPr>
                <w:spacing w:val="-10"/>
                <w:sz w:val="28"/>
                <w:szCs w:val="28"/>
                <w:lang w:val="es-ES"/>
              </w:rPr>
            </w:pPr>
            <w:r w:rsidRPr="00A214F2">
              <w:rPr>
                <w:spacing w:val="-10"/>
                <w:sz w:val="28"/>
                <w:szCs w:val="28"/>
                <w:lang w:val="es-ES"/>
              </w:rPr>
              <w:t>5</w:t>
            </w:r>
          </w:p>
        </w:tc>
        <w:tc>
          <w:tcPr>
            <w:tcW w:w="914"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tcPr>
          <w:p w14:paraId="4A26E8DF" w14:textId="77777777" w:rsidR="008C3325" w:rsidRPr="00A214F2" w:rsidRDefault="008C3325" w:rsidP="00B132AB">
            <w:pPr>
              <w:spacing w:before="120" w:line="264" w:lineRule="auto"/>
              <w:jc w:val="center"/>
              <w:rPr>
                <w:spacing w:val="-10"/>
                <w:sz w:val="28"/>
                <w:szCs w:val="28"/>
                <w:lang w:val="es-ES"/>
              </w:rPr>
            </w:pPr>
            <w:r w:rsidRPr="00A214F2">
              <w:rPr>
                <w:spacing w:val="-10"/>
                <w:sz w:val="28"/>
                <w:szCs w:val="28"/>
                <w:lang w:val="es-ES"/>
              </w:rPr>
              <w:t>Xóa nợ lãi</w:t>
            </w:r>
          </w:p>
        </w:tc>
        <w:tc>
          <w:tcPr>
            <w:tcW w:w="874"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tcPr>
          <w:p w14:paraId="51C08090" w14:textId="77777777" w:rsidR="008C3325" w:rsidRPr="00A214F2" w:rsidRDefault="008C3325" w:rsidP="00B132AB">
            <w:pPr>
              <w:spacing w:before="120" w:line="264" w:lineRule="auto"/>
              <w:ind w:firstLine="720"/>
              <w:jc w:val="both"/>
              <w:rPr>
                <w:spacing w:val="-10"/>
                <w:sz w:val="28"/>
                <w:szCs w:val="28"/>
                <w:lang w:val="es-ES"/>
              </w:rPr>
            </w:pPr>
          </w:p>
        </w:tc>
        <w:tc>
          <w:tcPr>
            <w:tcW w:w="874"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tcPr>
          <w:p w14:paraId="6110EE13" w14:textId="77777777" w:rsidR="008C3325" w:rsidRPr="00A214F2" w:rsidRDefault="008C3325" w:rsidP="00B132AB">
            <w:pPr>
              <w:spacing w:before="120" w:line="264" w:lineRule="auto"/>
              <w:ind w:firstLine="720"/>
              <w:jc w:val="both"/>
              <w:rPr>
                <w:spacing w:val="-10"/>
                <w:sz w:val="28"/>
                <w:szCs w:val="28"/>
                <w:lang w:val="es-ES"/>
              </w:rPr>
            </w:pPr>
          </w:p>
        </w:tc>
        <w:tc>
          <w:tcPr>
            <w:tcW w:w="874"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tcPr>
          <w:p w14:paraId="618A3FF8" w14:textId="77777777" w:rsidR="008C3325" w:rsidRPr="00A214F2" w:rsidRDefault="008C3325" w:rsidP="00B132AB">
            <w:pPr>
              <w:spacing w:before="120" w:line="264" w:lineRule="auto"/>
              <w:ind w:firstLine="720"/>
              <w:jc w:val="both"/>
              <w:rPr>
                <w:spacing w:val="-10"/>
                <w:sz w:val="28"/>
                <w:szCs w:val="28"/>
                <w:lang w:val="es-ES"/>
              </w:rPr>
            </w:pPr>
          </w:p>
        </w:tc>
        <w:tc>
          <w:tcPr>
            <w:tcW w:w="873"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tcPr>
          <w:p w14:paraId="0FC4EA9C" w14:textId="77777777" w:rsidR="008C3325" w:rsidRPr="00A214F2" w:rsidRDefault="008C3325" w:rsidP="00B132AB">
            <w:pPr>
              <w:spacing w:before="120" w:line="264" w:lineRule="auto"/>
              <w:ind w:firstLine="720"/>
              <w:jc w:val="both"/>
              <w:rPr>
                <w:spacing w:val="-10"/>
                <w:sz w:val="28"/>
                <w:szCs w:val="28"/>
                <w:lang w:val="es-ES"/>
              </w:rPr>
            </w:pPr>
          </w:p>
        </w:tc>
        <w:tc>
          <w:tcPr>
            <w:tcW w:w="873"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tcPr>
          <w:p w14:paraId="10690A2A" w14:textId="77777777" w:rsidR="008C3325" w:rsidRPr="00A214F2" w:rsidRDefault="008C3325" w:rsidP="00B132AB">
            <w:pPr>
              <w:spacing w:before="120" w:line="264" w:lineRule="auto"/>
              <w:ind w:firstLine="720"/>
              <w:jc w:val="both"/>
              <w:rPr>
                <w:spacing w:val="-10"/>
                <w:sz w:val="28"/>
                <w:szCs w:val="28"/>
                <w:lang w:val="es-ES"/>
              </w:rPr>
            </w:pPr>
          </w:p>
        </w:tc>
        <w:tc>
          <w:tcPr>
            <w:tcW w:w="873"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tcPr>
          <w:p w14:paraId="28B7962C" w14:textId="77777777" w:rsidR="008C3325" w:rsidRPr="00A214F2" w:rsidRDefault="008C3325" w:rsidP="00B132AB">
            <w:pPr>
              <w:spacing w:before="120" w:line="264" w:lineRule="auto"/>
              <w:ind w:firstLine="720"/>
              <w:jc w:val="both"/>
              <w:rPr>
                <w:spacing w:val="-10"/>
                <w:sz w:val="28"/>
                <w:szCs w:val="28"/>
                <w:lang w:val="es-ES"/>
              </w:rPr>
            </w:pPr>
          </w:p>
        </w:tc>
        <w:tc>
          <w:tcPr>
            <w:tcW w:w="873"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tcPr>
          <w:p w14:paraId="2608D035" w14:textId="77777777" w:rsidR="008C3325" w:rsidRPr="00A214F2" w:rsidRDefault="008C3325" w:rsidP="00B132AB">
            <w:pPr>
              <w:spacing w:before="120" w:line="264" w:lineRule="auto"/>
              <w:ind w:firstLine="720"/>
              <w:jc w:val="both"/>
              <w:rPr>
                <w:spacing w:val="-10"/>
                <w:sz w:val="28"/>
                <w:szCs w:val="28"/>
                <w:lang w:val="es-ES"/>
              </w:rPr>
            </w:pPr>
          </w:p>
        </w:tc>
        <w:tc>
          <w:tcPr>
            <w:tcW w:w="873"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tcPr>
          <w:p w14:paraId="3B2839E6" w14:textId="77777777" w:rsidR="008C3325" w:rsidRPr="00A214F2" w:rsidRDefault="008C3325" w:rsidP="00B132AB">
            <w:pPr>
              <w:spacing w:before="120" w:line="264" w:lineRule="auto"/>
              <w:ind w:firstLine="720"/>
              <w:jc w:val="both"/>
              <w:rPr>
                <w:spacing w:val="-10"/>
                <w:sz w:val="28"/>
                <w:szCs w:val="28"/>
                <w:lang w:val="es-ES"/>
              </w:rPr>
            </w:pPr>
          </w:p>
        </w:tc>
        <w:tc>
          <w:tcPr>
            <w:tcW w:w="873"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tcPr>
          <w:p w14:paraId="114212AF" w14:textId="77777777" w:rsidR="008C3325" w:rsidRPr="00A214F2" w:rsidRDefault="008C3325" w:rsidP="00B132AB">
            <w:pPr>
              <w:spacing w:before="120" w:line="264" w:lineRule="auto"/>
              <w:ind w:firstLine="720"/>
              <w:jc w:val="both"/>
              <w:rPr>
                <w:spacing w:val="-10"/>
                <w:sz w:val="28"/>
                <w:szCs w:val="28"/>
                <w:lang w:val="es-ES"/>
              </w:rPr>
            </w:pPr>
          </w:p>
        </w:tc>
      </w:tr>
      <w:tr w:rsidR="008C3325" w:rsidRPr="00A214F2" w14:paraId="79D504C4" w14:textId="77777777" w:rsidTr="00B164D7">
        <w:tblPrEx>
          <w:tblBorders>
            <w:top w:val="none" w:sz="0" w:space="0" w:color="auto"/>
            <w:bottom w:val="none" w:sz="0" w:space="0" w:color="auto"/>
            <w:insideH w:val="none" w:sz="0" w:space="0" w:color="auto"/>
            <w:insideV w:val="none" w:sz="0" w:space="0" w:color="auto"/>
          </w:tblBorders>
        </w:tblPrEx>
        <w:trPr>
          <w:jc w:val="center"/>
        </w:trPr>
        <w:tc>
          <w:tcPr>
            <w:tcW w:w="515"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tcPr>
          <w:p w14:paraId="04DAF93F" w14:textId="77777777" w:rsidR="008C3325" w:rsidRPr="00A214F2" w:rsidRDefault="008C3325" w:rsidP="00B132AB">
            <w:pPr>
              <w:spacing w:before="120" w:line="264" w:lineRule="auto"/>
              <w:ind w:firstLine="720"/>
              <w:jc w:val="both"/>
              <w:rPr>
                <w:spacing w:val="-10"/>
                <w:sz w:val="28"/>
                <w:szCs w:val="28"/>
                <w:lang w:val="es-ES"/>
              </w:rPr>
            </w:pPr>
          </w:p>
        </w:tc>
        <w:tc>
          <w:tcPr>
            <w:tcW w:w="914"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tcPr>
          <w:p w14:paraId="5F98A4D3" w14:textId="77777777" w:rsidR="008C3325" w:rsidRPr="00A214F2" w:rsidRDefault="008C3325" w:rsidP="00B132AB">
            <w:pPr>
              <w:spacing w:before="120" w:line="264" w:lineRule="auto"/>
              <w:ind w:firstLine="720"/>
              <w:jc w:val="both"/>
              <w:rPr>
                <w:spacing w:val="-10"/>
                <w:sz w:val="28"/>
                <w:szCs w:val="28"/>
                <w:lang w:val="es-ES"/>
              </w:rPr>
            </w:pPr>
          </w:p>
        </w:tc>
        <w:tc>
          <w:tcPr>
            <w:tcW w:w="874"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tcPr>
          <w:p w14:paraId="7DF822AB" w14:textId="77777777" w:rsidR="008C3325" w:rsidRPr="00A214F2" w:rsidRDefault="008C3325" w:rsidP="00B132AB">
            <w:pPr>
              <w:spacing w:before="120" w:line="264" w:lineRule="auto"/>
              <w:ind w:firstLine="720"/>
              <w:jc w:val="both"/>
              <w:rPr>
                <w:spacing w:val="-10"/>
                <w:sz w:val="28"/>
                <w:szCs w:val="28"/>
                <w:lang w:val="es-ES"/>
              </w:rPr>
            </w:pPr>
          </w:p>
        </w:tc>
        <w:tc>
          <w:tcPr>
            <w:tcW w:w="874"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tcPr>
          <w:p w14:paraId="3356E92A" w14:textId="77777777" w:rsidR="008C3325" w:rsidRPr="00A214F2" w:rsidRDefault="008C3325" w:rsidP="00B132AB">
            <w:pPr>
              <w:spacing w:before="120" w:line="264" w:lineRule="auto"/>
              <w:ind w:firstLine="720"/>
              <w:jc w:val="both"/>
              <w:rPr>
                <w:spacing w:val="-10"/>
                <w:sz w:val="28"/>
                <w:szCs w:val="28"/>
                <w:lang w:val="es-ES"/>
              </w:rPr>
            </w:pPr>
          </w:p>
        </w:tc>
        <w:tc>
          <w:tcPr>
            <w:tcW w:w="874"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tcPr>
          <w:p w14:paraId="283BD197" w14:textId="77777777" w:rsidR="008C3325" w:rsidRPr="00A214F2" w:rsidRDefault="008C3325" w:rsidP="00B132AB">
            <w:pPr>
              <w:spacing w:before="120" w:line="264" w:lineRule="auto"/>
              <w:ind w:firstLine="720"/>
              <w:jc w:val="both"/>
              <w:rPr>
                <w:spacing w:val="-10"/>
                <w:sz w:val="28"/>
                <w:szCs w:val="28"/>
                <w:lang w:val="es-ES"/>
              </w:rPr>
            </w:pPr>
          </w:p>
        </w:tc>
        <w:tc>
          <w:tcPr>
            <w:tcW w:w="873"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tcPr>
          <w:p w14:paraId="19E465D3" w14:textId="77777777" w:rsidR="008C3325" w:rsidRPr="00A214F2" w:rsidRDefault="008C3325" w:rsidP="00B132AB">
            <w:pPr>
              <w:spacing w:before="120" w:line="264" w:lineRule="auto"/>
              <w:ind w:firstLine="720"/>
              <w:jc w:val="both"/>
              <w:rPr>
                <w:spacing w:val="-10"/>
                <w:sz w:val="28"/>
                <w:szCs w:val="28"/>
                <w:lang w:val="es-ES"/>
              </w:rPr>
            </w:pPr>
          </w:p>
        </w:tc>
        <w:tc>
          <w:tcPr>
            <w:tcW w:w="873"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tcPr>
          <w:p w14:paraId="6A230C91" w14:textId="77777777" w:rsidR="008C3325" w:rsidRPr="00A214F2" w:rsidRDefault="008C3325" w:rsidP="00B132AB">
            <w:pPr>
              <w:spacing w:before="120" w:line="264" w:lineRule="auto"/>
              <w:ind w:firstLine="720"/>
              <w:jc w:val="both"/>
              <w:rPr>
                <w:spacing w:val="-10"/>
                <w:sz w:val="28"/>
                <w:szCs w:val="28"/>
                <w:lang w:val="es-ES"/>
              </w:rPr>
            </w:pPr>
          </w:p>
        </w:tc>
        <w:tc>
          <w:tcPr>
            <w:tcW w:w="873"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tcPr>
          <w:p w14:paraId="5DA60A5D" w14:textId="77777777" w:rsidR="008C3325" w:rsidRPr="00A214F2" w:rsidRDefault="008C3325" w:rsidP="00B132AB">
            <w:pPr>
              <w:spacing w:before="120" w:line="264" w:lineRule="auto"/>
              <w:ind w:firstLine="720"/>
              <w:jc w:val="both"/>
              <w:rPr>
                <w:spacing w:val="-10"/>
                <w:sz w:val="28"/>
                <w:szCs w:val="28"/>
                <w:lang w:val="es-ES"/>
              </w:rPr>
            </w:pPr>
          </w:p>
        </w:tc>
        <w:tc>
          <w:tcPr>
            <w:tcW w:w="873"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tcPr>
          <w:p w14:paraId="45E87D02" w14:textId="77777777" w:rsidR="008C3325" w:rsidRPr="00A214F2" w:rsidRDefault="008C3325" w:rsidP="00B132AB">
            <w:pPr>
              <w:spacing w:before="120" w:line="264" w:lineRule="auto"/>
              <w:ind w:firstLine="720"/>
              <w:jc w:val="both"/>
              <w:rPr>
                <w:spacing w:val="-10"/>
                <w:sz w:val="28"/>
                <w:szCs w:val="28"/>
                <w:lang w:val="es-ES"/>
              </w:rPr>
            </w:pPr>
          </w:p>
        </w:tc>
        <w:tc>
          <w:tcPr>
            <w:tcW w:w="873"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tcPr>
          <w:p w14:paraId="03108CCC" w14:textId="77777777" w:rsidR="008C3325" w:rsidRPr="00A214F2" w:rsidRDefault="008C3325" w:rsidP="00B132AB">
            <w:pPr>
              <w:spacing w:before="120" w:line="264" w:lineRule="auto"/>
              <w:ind w:firstLine="720"/>
              <w:jc w:val="both"/>
              <w:rPr>
                <w:spacing w:val="-10"/>
                <w:sz w:val="28"/>
                <w:szCs w:val="28"/>
                <w:lang w:val="es-ES"/>
              </w:rPr>
            </w:pPr>
          </w:p>
        </w:tc>
        <w:tc>
          <w:tcPr>
            <w:tcW w:w="873"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tcPr>
          <w:p w14:paraId="2CF62422" w14:textId="77777777" w:rsidR="008C3325" w:rsidRPr="00A214F2" w:rsidRDefault="008C3325" w:rsidP="00B132AB">
            <w:pPr>
              <w:spacing w:before="120" w:line="264" w:lineRule="auto"/>
              <w:ind w:firstLine="720"/>
              <w:jc w:val="both"/>
              <w:rPr>
                <w:spacing w:val="-10"/>
                <w:sz w:val="28"/>
                <w:szCs w:val="28"/>
                <w:lang w:val="es-ES"/>
              </w:rPr>
            </w:pPr>
          </w:p>
        </w:tc>
      </w:tr>
    </w:tbl>
    <w:p w14:paraId="7C24D0EE" w14:textId="77777777" w:rsidR="008C3325" w:rsidRPr="00A214F2" w:rsidRDefault="008C3325" w:rsidP="008C3325">
      <w:pPr>
        <w:spacing w:before="120" w:line="264" w:lineRule="auto"/>
        <w:ind w:firstLine="720"/>
        <w:jc w:val="both"/>
        <w:rPr>
          <w:spacing w:val="-10"/>
          <w:sz w:val="28"/>
          <w:szCs w:val="28"/>
        </w:rPr>
      </w:pPr>
    </w:p>
    <w:p w14:paraId="2B7032DF" w14:textId="77777777" w:rsidR="00B132AB" w:rsidRPr="008C3325" w:rsidRDefault="00B132AB" w:rsidP="008C3325"/>
    <w:sectPr w:rsidR="00B132AB" w:rsidRPr="008C3325" w:rsidSect="00B132AB">
      <w:footerReference w:type="default" r:id="rId6"/>
      <w:pgSz w:w="11907" w:h="16840" w:code="9"/>
      <w:pgMar w:top="1134" w:right="907"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FFD584" w14:textId="77777777" w:rsidR="008C5ED2" w:rsidRDefault="008C5ED2">
      <w:r>
        <w:separator/>
      </w:r>
    </w:p>
  </w:endnote>
  <w:endnote w:type="continuationSeparator" w:id="0">
    <w:p w14:paraId="41DC771B" w14:textId="77777777" w:rsidR="008C5ED2" w:rsidRDefault="008C5E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C3AE74" w14:textId="77777777" w:rsidR="006D2E44" w:rsidRDefault="006D2E44">
    <w:pPr>
      <w:pStyle w:val="Footer"/>
      <w:jc w:val="center"/>
    </w:pPr>
    <w:r>
      <w:fldChar w:fldCharType="begin"/>
    </w:r>
    <w:r>
      <w:instrText xml:space="preserve"> PAGE   \* MERGEFORMAT </w:instrText>
    </w:r>
    <w:r>
      <w:fldChar w:fldCharType="separate"/>
    </w:r>
    <w:r w:rsidR="00AA4247">
      <w:rPr>
        <w:noProof/>
      </w:rPr>
      <w:t>1</w:t>
    </w:r>
    <w:r>
      <w:rPr>
        <w:noProof/>
      </w:rPr>
      <w:fldChar w:fldCharType="end"/>
    </w:r>
  </w:p>
  <w:p w14:paraId="7C088575" w14:textId="77777777" w:rsidR="006D2E44" w:rsidRDefault="006D2E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CCC224" w14:textId="77777777" w:rsidR="008C5ED2" w:rsidRDefault="008C5ED2">
      <w:r>
        <w:separator/>
      </w:r>
    </w:p>
  </w:footnote>
  <w:footnote w:type="continuationSeparator" w:id="0">
    <w:p w14:paraId="25F6DF08" w14:textId="77777777" w:rsidR="008C5ED2" w:rsidRDefault="008C5E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325"/>
    <w:rsid w:val="000018CF"/>
    <w:rsid w:val="00041494"/>
    <w:rsid w:val="00086622"/>
    <w:rsid w:val="000F1B70"/>
    <w:rsid w:val="001057E5"/>
    <w:rsid w:val="00191E18"/>
    <w:rsid w:val="002549BF"/>
    <w:rsid w:val="002A3D7F"/>
    <w:rsid w:val="002B0122"/>
    <w:rsid w:val="002F2B7B"/>
    <w:rsid w:val="003112A1"/>
    <w:rsid w:val="003B6EF9"/>
    <w:rsid w:val="00416104"/>
    <w:rsid w:val="0048335E"/>
    <w:rsid w:val="004B773E"/>
    <w:rsid w:val="004D0671"/>
    <w:rsid w:val="0053782D"/>
    <w:rsid w:val="005A53B4"/>
    <w:rsid w:val="00605A9E"/>
    <w:rsid w:val="006319AA"/>
    <w:rsid w:val="006D2E44"/>
    <w:rsid w:val="006D62C3"/>
    <w:rsid w:val="006D7F72"/>
    <w:rsid w:val="007358C4"/>
    <w:rsid w:val="007C4E63"/>
    <w:rsid w:val="0086069B"/>
    <w:rsid w:val="008C3325"/>
    <w:rsid w:val="008C5ED2"/>
    <w:rsid w:val="009A6C6B"/>
    <w:rsid w:val="00A84719"/>
    <w:rsid w:val="00AA4247"/>
    <w:rsid w:val="00AC2FA4"/>
    <w:rsid w:val="00AF0ABC"/>
    <w:rsid w:val="00B132AB"/>
    <w:rsid w:val="00B164D7"/>
    <w:rsid w:val="00B55689"/>
    <w:rsid w:val="00B574F0"/>
    <w:rsid w:val="00B73676"/>
    <w:rsid w:val="00B879B8"/>
    <w:rsid w:val="00C617FB"/>
    <w:rsid w:val="00C74B5A"/>
    <w:rsid w:val="00D73857"/>
    <w:rsid w:val="00DC232F"/>
    <w:rsid w:val="00DD1A22"/>
    <w:rsid w:val="00E743F2"/>
    <w:rsid w:val="00E83BFF"/>
    <w:rsid w:val="00EF2768"/>
    <w:rsid w:val="00F41707"/>
    <w:rsid w:val="00F44BAF"/>
    <w:rsid w:val="00F63740"/>
    <w:rsid w:val="00F760BB"/>
    <w:rsid w:val="00FD2D7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3BE52"/>
  <w15:chartTrackingRefBased/>
  <w15:docId w15:val="{ABE6DCF0-5340-48B1-856C-BE7F1FE00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62C3"/>
    <w:pPr>
      <w:spacing w:after="0" w:line="240" w:lineRule="auto"/>
    </w:pPr>
    <w:rPr>
      <w:rFonts w:ascii="Times New Roman" w:eastAsia="Times New Roman" w:hAnsi="Times New Roman"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332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3325"/>
    <w:rPr>
      <w:rFonts w:ascii="Segoe UI" w:eastAsia="Times New Roman" w:hAnsi="Segoe UI" w:cs="Segoe UI"/>
      <w:sz w:val="18"/>
      <w:szCs w:val="18"/>
      <w:lang w:eastAsia="en-US"/>
    </w:rPr>
  </w:style>
  <w:style w:type="paragraph" w:customStyle="1" w:styleId="Heading1">
    <w:name w:val="Heading1"/>
    <w:autoRedefine/>
    <w:rsid w:val="008C3325"/>
    <w:pPr>
      <w:keepNext/>
      <w:tabs>
        <w:tab w:val="center" w:pos="4536"/>
        <w:tab w:val="left" w:pos="6522"/>
      </w:tabs>
      <w:spacing w:before="120" w:after="0" w:line="264" w:lineRule="auto"/>
      <w:jc w:val="center"/>
    </w:pPr>
    <w:rPr>
      <w:rFonts w:ascii="Times New Roman" w:eastAsia="Calibri" w:hAnsi="Times New Roman" w:cs="Arial"/>
      <w:b/>
      <w:color w:val="FF0000"/>
      <w:sz w:val="28"/>
      <w:szCs w:val="28"/>
      <w:lang w:eastAsia="en-US"/>
    </w:rPr>
  </w:style>
  <w:style w:type="paragraph" w:customStyle="1" w:styleId="Heading2">
    <w:name w:val="Heading2"/>
    <w:autoRedefine/>
    <w:rsid w:val="008C3325"/>
    <w:pPr>
      <w:keepNext/>
      <w:spacing w:before="120" w:after="120" w:line="252" w:lineRule="auto"/>
      <w:ind w:firstLine="709"/>
      <w:jc w:val="both"/>
      <w:outlineLvl w:val="2"/>
    </w:pPr>
    <w:rPr>
      <w:rFonts w:ascii="Times New Roman" w:eastAsia="Calibri" w:hAnsi="Times New Roman" w:cs="Times New Roman"/>
      <w:b/>
      <w:bCs/>
      <w:color w:val="FF0000"/>
      <w:sz w:val="28"/>
      <w:szCs w:val="28"/>
      <w:lang w:val="nl-NL"/>
    </w:rPr>
  </w:style>
  <w:style w:type="paragraph" w:styleId="BodyTextIndent2">
    <w:name w:val="Body Text Indent 2"/>
    <w:basedOn w:val="Normal"/>
    <w:link w:val="BodyTextIndent2Char"/>
    <w:rsid w:val="008C3325"/>
    <w:pPr>
      <w:spacing w:before="120" w:line="340" w:lineRule="exact"/>
      <w:ind w:firstLine="624"/>
      <w:jc w:val="both"/>
    </w:pPr>
    <w:rPr>
      <w:rFonts w:ascii=".VnTime" w:hAnsi=".VnTime"/>
      <w:sz w:val="28"/>
      <w:szCs w:val="28"/>
      <w:lang w:bidi="vi-VN"/>
    </w:rPr>
  </w:style>
  <w:style w:type="character" w:customStyle="1" w:styleId="BodyTextIndent2Char">
    <w:name w:val="Body Text Indent 2 Char"/>
    <w:basedOn w:val="DefaultParagraphFont"/>
    <w:link w:val="BodyTextIndent2"/>
    <w:rsid w:val="008C3325"/>
    <w:rPr>
      <w:rFonts w:ascii=".VnTime" w:eastAsia="Times New Roman" w:hAnsi=".VnTime" w:cs="Times New Roman"/>
      <w:sz w:val="28"/>
      <w:szCs w:val="28"/>
      <w:lang w:eastAsia="en-US" w:bidi="vi-VN"/>
    </w:rPr>
  </w:style>
  <w:style w:type="paragraph" w:styleId="NormalWeb">
    <w:name w:val="Normal (Web)"/>
    <w:basedOn w:val="Normal"/>
    <w:uiPriority w:val="99"/>
    <w:rsid w:val="008C3325"/>
    <w:pPr>
      <w:spacing w:before="100" w:beforeAutospacing="1" w:after="100" w:afterAutospacing="1"/>
    </w:pPr>
  </w:style>
  <w:style w:type="paragraph" w:styleId="BodyTextIndent">
    <w:name w:val="Body Text Indent"/>
    <w:basedOn w:val="Normal"/>
    <w:link w:val="BodyTextIndentChar"/>
    <w:uiPriority w:val="99"/>
    <w:unhideWhenUsed/>
    <w:rsid w:val="008C3325"/>
    <w:pPr>
      <w:spacing w:after="120" w:afterAutospacing="1"/>
      <w:ind w:left="360"/>
      <w:jc w:val="both"/>
    </w:pPr>
    <w:rPr>
      <w:rFonts w:eastAsia="Calibri" w:cs="Arial"/>
      <w:color w:val="222222"/>
      <w:sz w:val="28"/>
      <w:szCs w:val="18"/>
    </w:rPr>
  </w:style>
  <w:style w:type="character" w:customStyle="1" w:styleId="BodyTextIndentChar">
    <w:name w:val="Body Text Indent Char"/>
    <w:basedOn w:val="DefaultParagraphFont"/>
    <w:link w:val="BodyTextIndent"/>
    <w:uiPriority w:val="99"/>
    <w:rsid w:val="008C3325"/>
    <w:rPr>
      <w:rFonts w:ascii="Times New Roman" w:eastAsia="Calibri" w:hAnsi="Times New Roman" w:cs="Arial"/>
      <w:color w:val="222222"/>
      <w:sz w:val="28"/>
      <w:szCs w:val="18"/>
      <w:lang w:eastAsia="en-US"/>
    </w:rPr>
  </w:style>
  <w:style w:type="character" w:styleId="Hyperlink">
    <w:name w:val="Hyperlink"/>
    <w:uiPriority w:val="99"/>
    <w:unhideWhenUsed/>
    <w:rsid w:val="008C3325"/>
    <w:rPr>
      <w:color w:val="0563C1"/>
      <w:u w:val="single"/>
    </w:rPr>
  </w:style>
  <w:style w:type="paragraph" w:styleId="Header">
    <w:name w:val="header"/>
    <w:basedOn w:val="Normal"/>
    <w:link w:val="HeaderChar"/>
    <w:uiPriority w:val="99"/>
    <w:unhideWhenUsed/>
    <w:rsid w:val="008C3325"/>
    <w:pPr>
      <w:tabs>
        <w:tab w:val="center" w:pos="4513"/>
        <w:tab w:val="right" w:pos="9026"/>
      </w:tabs>
    </w:pPr>
  </w:style>
  <w:style w:type="character" w:customStyle="1" w:styleId="HeaderChar">
    <w:name w:val="Header Char"/>
    <w:basedOn w:val="DefaultParagraphFont"/>
    <w:link w:val="Header"/>
    <w:uiPriority w:val="99"/>
    <w:rsid w:val="008C3325"/>
    <w:rPr>
      <w:rFonts w:ascii="Times New Roman" w:eastAsia="Times New Roman" w:hAnsi="Times New Roman" w:cs="Times New Roman"/>
      <w:sz w:val="24"/>
      <w:szCs w:val="24"/>
      <w:lang w:eastAsia="en-US"/>
    </w:rPr>
  </w:style>
  <w:style w:type="paragraph" w:styleId="Footer">
    <w:name w:val="footer"/>
    <w:basedOn w:val="Normal"/>
    <w:link w:val="FooterChar"/>
    <w:uiPriority w:val="99"/>
    <w:unhideWhenUsed/>
    <w:rsid w:val="008C3325"/>
    <w:pPr>
      <w:tabs>
        <w:tab w:val="center" w:pos="4513"/>
        <w:tab w:val="right" w:pos="9026"/>
      </w:tabs>
    </w:pPr>
  </w:style>
  <w:style w:type="character" w:customStyle="1" w:styleId="FooterChar">
    <w:name w:val="Footer Char"/>
    <w:basedOn w:val="DefaultParagraphFont"/>
    <w:link w:val="Footer"/>
    <w:uiPriority w:val="99"/>
    <w:rsid w:val="008C3325"/>
    <w:rPr>
      <w:rFonts w:ascii="Times New Roman" w:eastAsia="Times New Roman" w:hAnsi="Times New Roman" w:cs="Times New Roman"/>
      <w:sz w:val="24"/>
      <w:szCs w:val="24"/>
      <w:lang w:eastAsia="en-US"/>
    </w:rPr>
  </w:style>
  <w:style w:type="character" w:styleId="FollowedHyperlink">
    <w:name w:val="FollowedHyperlink"/>
    <w:uiPriority w:val="99"/>
    <w:semiHidden/>
    <w:unhideWhenUsed/>
    <w:rsid w:val="008C3325"/>
    <w:rPr>
      <w:color w:val="954F72"/>
      <w:u w:val="single"/>
    </w:rPr>
  </w:style>
  <w:style w:type="paragraph" w:customStyle="1" w:styleId="msonormal0">
    <w:name w:val="msonormal"/>
    <w:basedOn w:val="Normal"/>
    <w:rsid w:val="008C3325"/>
    <w:pPr>
      <w:spacing w:before="100" w:beforeAutospacing="1" w:after="100" w:afterAutospacing="1"/>
    </w:pPr>
    <w:rPr>
      <w:lang w:val="vi-VN" w:eastAsia="vi-VN"/>
    </w:rPr>
  </w:style>
  <w:style w:type="paragraph" w:customStyle="1" w:styleId="font5">
    <w:name w:val="font5"/>
    <w:basedOn w:val="Normal"/>
    <w:rsid w:val="008C3325"/>
    <w:pPr>
      <w:spacing w:before="100" w:beforeAutospacing="1" w:after="100" w:afterAutospacing="1"/>
    </w:pPr>
    <w:rPr>
      <w:color w:val="FF0000"/>
      <w:sz w:val="22"/>
      <w:szCs w:val="22"/>
      <w:lang w:val="vi-VN" w:eastAsia="vi-VN"/>
    </w:rPr>
  </w:style>
  <w:style w:type="paragraph" w:customStyle="1" w:styleId="font6">
    <w:name w:val="font6"/>
    <w:basedOn w:val="Normal"/>
    <w:rsid w:val="008C3325"/>
    <w:pPr>
      <w:spacing w:before="100" w:beforeAutospacing="1" w:after="100" w:afterAutospacing="1"/>
    </w:pPr>
    <w:rPr>
      <w:i/>
      <w:iCs/>
      <w:color w:val="FF0000"/>
      <w:sz w:val="22"/>
      <w:szCs w:val="22"/>
      <w:lang w:val="vi-VN" w:eastAsia="vi-VN"/>
    </w:rPr>
  </w:style>
  <w:style w:type="paragraph" w:customStyle="1" w:styleId="font7">
    <w:name w:val="font7"/>
    <w:basedOn w:val="Normal"/>
    <w:rsid w:val="008C3325"/>
    <w:pPr>
      <w:spacing w:before="100" w:beforeAutospacing="1" w:after="100" w:afterAutospacing="1"/>
    </w:pPr>
    <w:rPr>
      <w:rFonts w:ascii="Tahoma" w:hAnsi="Tahoma" w:cs="Tahoma"/>
      <w:b/>
      <w:bCs/>
      <w:color w:val="000000"/>
      <w:sz w:val="18"/>
      <w:szCs w:val="18"/>
      <w:lang w:val="vi-VN" w:eastAsia="vi-VN"/>
    </w:rPr>
  </w:style>
  <w:style w:type="paragraph" w:customStyle="1" w:styleId="font8">
    <w:name w:val="font8"/>
    <w:basedOn w:val="Normal"/>
    <w:rsid w:val="008C3325"/>
    <w:pPr>
      <w:spacing w:before="100" w:beforeAutospacing="1" w:after="100" w:afterAutospacing="1"/>
    </w:pPr>
    <w:rPr>
      <w:rFonts w:ascii="Tahoma" w:hAnsi="Tahoma" w:cs="Tahoma"/>
      <w:color w:val="000000"/>
      <w:sz w:val="18"/>
      <w:szCs w:val="18"/>
      <w:lang w:val="vi-VN" w:eastAsia="vi-VN"/>
    </w:rPr>
  </w:style>
  <w:style w:type="paragraph" w:customStyle="1" w:styleId="font9">
    <w:name w:val="font9"/>
    <w:basedOn w:val="Normal"/>
    <w:rsid w:val="008C3325"/>
    <w:pPr>
      <w:spacing w:before="100" w:beforeAutospacing="1" w:after="100" w:afterAutospacing="1"/>
    </w:pPr>
    <w:rPr>
      <w:color w:val="000000"/>
      <w:sz w:val="28"/>
      <w:szCs w:val="28"/>
      <w:lang w:val="vi-VN" w:eastAsia="vi-VN"/>
    </w:rPr>
  </w:style>
  <w:style w:type="paragraph" w:customStyle="1" w:styleId="font10">
    <w:name w:val="font10"/>
    <w:basedOn w:val="Normal"/>
    <w:rsid w:val="008C3325"/>
    <w:pPr>
      <w:spacing w:before="100" w:beforeAutospacing="1" w:after="100" w:afterAutospacing="1"/>
    </w:pPr>
    <w:rPr>
      <w:color w:val="FF0000"/>
      <w:sz w:val="22"/>
      <w:szCs w:val="22"/>
      <w:lang w:val="vi-VN" w:eastAsia="vi-VN"/>
    </w:rPr>
  </w:style>
  <w:style w:type="paragraph" w:customStyle="1" w:styleId="font11">
    <w:name w:val="font11"/>
    <w:basedOn w:val="Normal"/>
    <w:rsid w:val="008C3325"/>
    <w:pPr>
      <w:spacing w:before="100" w:beforeAutospacing="1" w:after="100" w:afterAutospacing="1"/>
    </w:pPr>
    <w:rPr>
      <w:color w:val="FF0000"/>
      <w:sz w:val="22"/>
      <w:szCs w:val="22"/>
      <w:u w:val="double"/>
      <w:lang w:val="vi-VN" w:eastAsia="vi-VN"/>
    </w:rPr>
  </w:style>
  <w:style w:type="paragraph" w:customStyle="1" w:styleId="font12">
    <w:name w:val="font12"/>
    <w:basedOn w:val="Normal"/>
    <w:rsid w:val="008C3325"/>
    <w:pPr>
      <w:spacing w:before="100" w:beforeAutospacing="1" w:after="100" w:afterAutospacing="1"/>
    </w:pPr>
    <w:rPr>
      <w:color w:val="FF0000"/>
      <w:sz w:val="22"/>
      <w:szCs w:val="22"/>
      <w:u w:val="single"/>
      <w:lang w:val="vi-VN" w:eastAsia="vi-VN"/>
    </w:rPr>
  </w:style>
  <w:style w:type="paragraph" w:customStyle="1" w:styleId="xl65">
    <w:name w:val="xl65"/>
    <w:basedOn w:val="Normal"/>
    <w:rsid w:val="008C3325"/>
    <w:pPr>
      <w:spacing w:before="100" w:beforeAutospacing="1" w:after="100" w:afterAutospacing="1"/>
      <w:textAlignment w:val="center"/>
    </w:pPr>
    <w:rPr>
      <w:lang w:val="vi-VN" w:eastAsia="vi-VN"/>
    </w:rPr>
  </w:style>
  <w:style w:type="paragraph" w:customStyle="1" w:styleId="xl66">
    <w:name w:val="xl66"/>
    <w:basedOn w:val="Normal"/>
    <w:rsid w:val="008C3325"/>
    <w:pPr>
      <w:spacing w:before="100" w:beforeAutospacing="1" w:after="100" w:afterAutospacing="1"/>
      <w:textAlignment w:val="center"/>
    </w:pPr>
    <w:rPr>
      <w:color w:val="FF0000"/>
      <w:lang w:val="vi-VN" w:eastAsia="vi-VN"/>
    </w:rPr>
  </w:style>
  <w:style w:type="paragraph" w:customStyle="1" w:styleId="xl67">
    <w:name w:val="xl67"/>
    <w:basedOn w:val="Normal"/>
    <w:rsid w:val="008C3325"/>
    <w:pPr>
      <w:spacing w:before="100" w:beforeAutospacing="1" w:after="100" w:afterAutospacing="1"/>
      <w:textAlignment w:val="center"/>
    </w:pPr>
    <w:rPr>
      <w:b/>
      <w:bCs/>
      <w:lang w:val="vi-VN" w:eastAsia="vi-VN"/>
    </w:rPr>
  </w:style>
  <w:style w:type="paragraph" w:customStyle="1" w:styleId="xl68">
    <w:name w:val="xl68"/>
    <w:basedOn w:val="Normal"/>
    <w:rsid w:val="008C3325"/>
    <w:pPr>
      <w:spacing w:before="100" w:beforeAutospacing="1" w:after="100" w:afterAutospacing="1"/>
      <w:textAlignment w:val="center"/>
    </w:pPr>
    <w:rPr>
      <w:lang w:val="vi-VN" w:eastAsia="vi-VN"/>
    </w:rPr>
  </w:style>
  <w:style w:type="paragraph" w:customStyle="1" w:styleId="xl69">
    <w:name w:val="xl69"/>
    <w:basedOn w:val="Normal"/>
    <w:rsid w:val="008C3325"/>
    <w:pPr>
      <w:shd w:val="clear" w:color="000000" w:fill="E2EFDA"/>
      <w:spacing w:before="100" w:beforeAutospacing="1" w:after="100" w:afterAutospacing="1"/>
      <w:textAlignment w:val="center"/>
    </w:pPr>
    <w:rPr>
      <w:lang w:val="vi-VN" w:eastAsia="vi-VN"/>
    </w:rPr>
  </w:style>
  <w:style w:type="paragraph" w:customStyle="1" w:styleId="xl70">
    <w:name w:val="xl70"/>
    <w:basedOn w:val="Normal"/>
    <w:rsid w:val="008C332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lang w:val="vi-VN" w:eastAsia="vi-VN"/>
    </w:rPr>
  </w:style>
  <w:style w:type="paragraph" w:customStyle="1" w:styleId="xl71">
    <w:name w:val="xl71"/>
    <w:basedOn w:val="Normal"/>
    <w:rsid w:val="008C332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lang w:val="vi-VN" w:eastAsia="vi-VN"/>
    </w:rPr>
  </w:style>
  <w:style w:type="paragraph" w:customStyle="1" w:styleId="xl72">
    <w:name w:val="xl72"/>
    <w:basedOn w:val="Normal"/>
    <w:rsid w:val="008C332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color w:val="FF0000"/>
      <w:lang w:val="vi-VN" w:eastAsia="vi-VN"/>
    </w:rPr>
  </w:style>
  <w:style w:type="paragraph" w:customStyle="1" w:styleId="xl73">
    <w:name w:val="xl73"/>
    <w:basedOn w:val="Normal"/>
    <w:rsid w:val="008C33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lang w:val="vi-VN" w:eastAsia="vi-VN"/>
    </w:rPr>
  </w:style>
  <w:style w:type="paragraph" w:customStyle="1" w:styleId="xl74">
    <w:name w:val="xl74"/>
    <w:basedOn w:val="Normal"/>
    <w:rsid w:val="008C3325"/>
    <w:pPr>
      <w:pBdr>
        <w:top w:val="single" w:sz="4" w:space="0" w:color="auto"/>
        <w:bottom w:val="single" w:sz="4" w:space="0" w:color="auto"/>
        <w:right w:val="single" w:sz="4" w:space="0" w:color="auto"/>
      </w:pBdr>
      <w:spacing w:before="100" w:beforeAutospacing="1" w:after="100" w:afterAutospacing="1"/>
      <w:textAlignment w:val="center"/>
    </w:pPr>
    <w:rPr>
      <w:color w:val="FF0000"/>
      <w:lang w:val="vi-VN" w:eastAsia="vi-VN"/>
    </w:rPr>
  </w:style>
  <w:style w:type="paragraph" w:customStyle="1" w:styleId="xl75">
    <w:name w:val="xl75"/>
    <w:basedOn w:val="Normal"/>
    <w:rsid w:val="008C332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0"/>
      <w:szCs w:val="20"/>
      <w:lang w:val="vi-VN" w:eastAsia="vi-VN"/>
    </w:rPr>
  </w:style>
  <w:style w:type="paragraph" w:customStyle="1" w:styleId="xl76">
    <w:name w:val="xl76"/>
    <w:basedOn w:val="Normal"/>
    <w:rsid w:val="008C3325"/>
    <w:pPr>
      <w:spacing w:before="100" w:beforeAutospacing="1" w:after="100" w:afterAutospacing="1"/>
      <w:jc w:val="both"/>
      <w:textAlignment w:val="center"/>
    </w:pPr>
    <w:rPr>
      <w:color w:val="FF0000"/>
      <w:sz w:val="20"/>
      <w:szCs w:val="20"/>
      <w:lang w:val="vi-VN" w:eastAsia="vi-VN"/>
    </w:rPr>
  </w:style>
  <w:style w:type="paragraph" w:customStyle="1" w:styleId="xl77">
    <w:name w:val="xl77"/>
    <w:basedOn w:val="Normal"/>
    <w:rsid w:val="008C332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color w:val="FF0000"/>
      <w:lang w:val="vi-VN" w:eastAsia="vi-VN"/>
    </w:rPr>
  </w:style>
  <w:style w:type="character" w:styleId="CommentReference">
    <w:name w:val="annotation reference"/>
    <w:uiPriority w:val="99"/>
    <w:semiHidden/>
    <w:unhideWhenUsed/>
    <w:rsid w:val="008C3325"/>
    <w:rPr>
      <w:sz w:val="16"/>
      <w:szCs w:val="16"/>
    </w:rPr>
  </w:style>
  <w:style w:type="paragraph" w:styleId="CommentText">
    <w:name w:val="annotation text"/>
    <w:basedOn w:val="Normal"/>
    <w:link w:val="CommentTextChar"/>
    <w:uiPriority w:val="99"/>
    <w:semiHidden/>
    <w:unhideWhenUsed/>
    <w:rsid w:val="008C3325"/>
    <w:rPr>
      <w:sz w:val="20"/>
      <w:szCs w:val="20"/>
    </w:rPr>
  </w:style>
  <w:style w:type="character" w:customStyle="1" w:styleId="CommentTextChar">
    <w:name w:val="Comment Text Char"/>
    <w:basedOn w:val="DefaultParagraphFont"/>
    <w:link w:val="CommentText"/>
    <w:uiPriority w:val="99"/>
    <w:semiHidden/>
    <w:rsid w:val="008C3325"/>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8C3325"/>
    <w:rPr>
      <w:b/>
      <w:bCs/>
    </w:rPr>
  </w:style>
  <w:style w:type="character" w:customStyle="1" w:styleId="CommentSubjectChar">
    <w:name w:val="Comment Subject Char"/>
    <w:basedOn w:val="CommentTextChar"/>
    <w:link w:val="CommentSubject"/>
    <w:uiPriority w:val="99"/>
    <w:semiHidden/>
    <w:rsid w:val="008C3325"/>
    <w:rPr>
      <w:rFonts w:ascii="Times New Roman" w:eastAsia="Times New Roman" w:hAnsi="Times New Roman" w:cs="Times New Roman"/>
      <w:b/>
      <w:bCs/>
      <w:sz w:val="20"/>
      <w:szCs w:val="20"/>
      <w:lang w:eastAsia="en-US"/>
    </w:rPr>
  </w:style>
  <w:style w:type="paragraph" w:styleId="ListParagraph">
    <w:name w:val="List Paragraph"/>
    <w:basedOn w:val="Normal"/>
    <w:uiPriority w:val="34"/>
    <w:qFormat/>
    <w:rsid w:val="006D62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22</Pages>
  <Words>6549</Words>
  <Characters>37333</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Nguyen Mai Phuong</cp:lastModifiedBy>
  <cp:revision>2</cp:revision>
  <cp:lastPrinted>2019-11-20T01:21:00Z</cp:lastPrinted>
  <dcterms:created xsi:type="dcterms:W3CDTF">2019-11-26T08:35:00Z</dcterms:created>
  <dcterms:modified xsi:type="dcterms:W3CDTF">2019-11-26T08:35:00Z</dcterms:modified>
</cp:coreProperties>
</file>