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tblInd w:w="-318" w:type="dxa"/>
        <w:tblLook w:val="01E0" w:firstRow="1" w:lastRow="1" w:firstColumn="1" w:lastColumn="1" w:noHBand="0" w:noVBand="0"/>
      </w:tblPr>
      <w:tblGrid>
        <w:gridCol w:w="3781"/>
        <w:gridCol w:w="5867"/>
      </w:tblGrid>
      <w:tr w:rsidR="001C7F9D" w:rsidRPr="003B0F64" w14:paraId="458CB8FB" w14:textId="77777777" w:rsidTr="00F257FA">
        <w:trPr>
          <w:trHeight w:val="952"/>
        </w:trPr>
        <w:tc>
          <w:tcPr>
            <w:tcW w:w="3781" w:type="dxa"/>
          </w:tcPr>
          <w:p w14:paraId="779525D5" w14:textId="77777777" w:rsidR="001C7F9D" w:rsidRPr="003B0F64" w:rsidRDefault="001C7F9D" w:rsidP="00F257FA">
            <w:pPr>
              <w:rPr>
                <w:b/>
                <w:sz w:val="28"/>
                <w:szCs w:val="28"/>
                <w:lang w:val="nl-NL"/>
              </w:rPr>
            </w:pPr>
            <w:r>
              <w:rPr>
                <w:b/>
                <w:noProof/>
                <w:sz w:val="28"/>
                <w:szCs w:val="28"/>
              </w:rPr>
              <mc:AlternateContent>
                <mc:Choice Requires="wps">
                  <w:drawing>
                    <wp:anchor distT="4294967294" distB="4294967294" distL="114300" distR="114300" simplePos="0" relativeHeight="251660288" behindDoc="0" locked="0" layoutInCell="1" allowOverlap="1" wp14:anchorId="0F85FDA8" wp14:editId="2260C264">
                      <wp:simplePos x="0" y="0"/>
                      <wp:positionH relativeFrom="column">
                        <wp:posOffset>598170</wp:posOffset>
                      </wp:positionH>
                      <wp:positionV relativeFrom="paragraph">
                        <wp:posOffset>249554</wp:posOffset>
                      </wp:positionV>
                      <wp:extent cx="1095375" cy="0"/>
                      <wp:effectExtent l="0" t="0" r="9525" b="1905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633DBE" id="Line 3"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7.1pt,19.65pt" to="133.3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xdSEwIAACg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"/>
                  </w:pict>
                </mc:Fallback>
              </mc:AlternateContent>
            </w:r>
            <w:r>
              <w:rPr>
                <w:b/>
                <w:sz w:val="28"/>
                <w:szCs w:val="28"/>
                <w:lang w:val="nl-NL"/>
              </w:rPr>
              <w:t xml:space="preserve">              CHÍNH PHỦ</w:t>
            </w:r>
          </w:p>
        </w:tc>
        <w:tc>
          <w:tcPr>
            <w:tcW w:w="5867" w:type="dxa"/>
          </w:tcPr>
          <w:p w14:paraId="2FD95910" w14:textId="77777777" w:rsidR="001C7F9D" w:rsidRPr="00116B9F" w:rsidRDefault="001C7F9D" w:rsidP="00F257FA">
            <w:pPr>
              <w:jc w:val="center"/>
              <w:rPr>
                <w:b/>
                <w:sz w:val="27"/>
                <w:szCs w:val="27"/>
                <w:lang w:val="nl-NL"/>
              </w:rPr>
            </w:pPr>
            <w:r w:rsidRPr="00116B9F">
              <w:rPr>
                <w:b/>
                <w:sz w:val="27"/>
                <w:szCs w:val="27"/>
                <w:lang w:val="nl-NL"/>
              </w:rPr>
              <w:t>CỘNG HÒA XÃ HỘI CHỦ NGHĨA VIỆT NAM</w:t>
            </w:r>
          </w:p>
          <w:p w14:paraId="403A77E1" w14:textId="77777777" w:rsidR="001C7F9D" w:rsidRPr="00574F2F" w:rsidRDefault="001C7F9D" w:rsidP="00F257FA">
            <w:pPr>
              <w:jc w:val="center"/>
              <w:rPr>
                <w:b/>
                <w:sz w:val="27"/>
                <w:szCs w:val="27"/>
              </w:rPr>
            </w:pPr>
            <w:r w:rsidRPr="00574F2F">
              <w:rPr>
                <w:b/>
                <w:sz w:val="27"/>
                <w:szCs w:val="27"/>
              </w:rPr>
              <w:t>Độc lập – Tự do – Hạnh phúc</w:t>
            </w:r>
          </w:p>
          <w:p w14:paraId="1E15CE01" w14:textId="77777777" w:rsidR="001C7F9D" w:rsidRPr="00574F2F" w:rsidRDefault="001C7F9D" w:rsidP="00F257FA">
            <w:pPr>
              <w:jc w:val="center"/>
              <w:rPr>
                <w:b/>
                <w:sz w:val="27"/>
                <w:szCs w:val="27"/>
              </w:rPr>
            </w:pPr>
            <w:r>
              <w:rPr>
                <w:b/>
                <w:noProof/>
                <w:sz w:val="27"/>
                <w:szCs w:val="27"/>
              </w:rPr>
              <mc:AlternateContent>
                <mc:Choice Requires="wps">
                  <w:drawing>
                    <wp:anchor distT="4294967294" distB="4294967294" distL="114300" distR="114300" simplePos="0" relativeHeight="251659264" behindDoc="0" locked="0" layoutInCell="1" allowOverlap="1" wp14:anchorId="750E3E2E" wp14:editId="3E747255">
                      <wp:simplePos x="0" y="0"/>
                      <wp:positionH relativeFrom="column">
                        <wp:posOffset>674370</wp:posOffset>
                      </wp:positionH>
                      <wp:positionV relativeFrom="paragraph">
                        <wp:posOffset>30479</wp:posOffset>
                      </wp:positionV>
                      <wp:extent cx="2242820" cy="0"/>
                      <wp:effectExtent l="0" t="0" r="24130" b="1905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2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EB44E" id="Line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3.1pt,2.4pt" to="229.7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M8DEQ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"/>
                  </w:pict>
                </mc:Fallback>
              </mc:AlternateContent>
            </w:r>
          </w:p>
        </w:tc>
      </w:tr>
      <w:tr w:rsidR="001C7F9D" w:rsidRPr="00130F1B" w14:paraId="2FDFDB8A" w14:textId="77777777" w:rsidTr="00F257FA">
        <w:trPr>
          <w:trHeight w:val="337"/>
        </w:trPr>
        <w:tc>
          <w:tcPr>
            <w:tcW w:w="3781" w:type="dxa"/>
          </w:tcPr>
          <w:p w14:paraId="42A14D00" w14:textId="44C709F7" w:rsidR="001C7F9D" w:rsidRPr="003B0F64" w:rsidRDefault="001C7F9D" w:rsidP="00F257FA">
            <w:pPr>
              <w:jc w:val="center"/>
              <w:rPr>
                <w:sz w:val="28"/>
                <w:szCs w:val="28"/>
                <w:lang w:val="nl-NL"/>
              </w:rPr>
            </w:pPr>
            <w:r w:rsidRPr="003B0F64">
              <w:rPr>
                <w:sz w:val="28"/>
                <w:szCs w:val="28"/>
                <w:lang w:val="nl-NL"/>
              </w:rPr>
              <w:t>Số:</w:t>
            </w:r>
            <w:r w:rsidR="00354798">
              <w:rPr>
                <w:sz w:val="28"/>
                <w:szCs w:val="28"/>
                <w:lang w:val="nl-NL"/>
              </w:rPr>
              <w:t xml:space="preserve">   534</w:t>
            </w:r>
            <w:r w:rsidRPr="003B0F64">
              <w:rPr>
                <w:sz w:val="28"/>
                <w:szCs w:val="28"/>
                <w:lang w:val="nl-NL"/>
              </w:rPr>
              <w:t>/TTr-</w:t>
            </w:r>
            <w:r>
              <w:rPr>
                <w:sz w:val="28"/>
                <w:szCs w:val="28"/>
                <w:lang w:val="nl-NL"/>
              </w:rPr>
              <w:t>CP</w:t>
            </w:r>
          </w:p>
        </w:tc>
        <w:tc>
          <w:tcPr>
            <w:tcW w:w="5867" w:type="dxa"/>
          </w:tcPr>
          <w:p w14:paraId="4113CE58" w14:textId="7DED2B77" w:rsidR="001C7F9D" w:rsidRPr="003B0F64" w:rsidRDefault="001C7F9D" w:rsidP="00F257FA">
            <w:pPr>
              <w:jc w:val="center"/>
              <w:rPr>
                <w:i/>
                <w:sz w:val="28"/>
                <w:szCs w:val="28"/>
                <w:lang w:val="nl-NL"/>
              </w:rPr>
            </w:pPr>
            <w:r w:rsidRPr="003B0F64">
              <w:rPr>
                <w:i/>
                <w:sz w:val="28"/>
                <w:szCs w:val="28"/>
                <w:lang w:val="nl-NL"/>
              </w:rPr>
              <w:t>Hà Nội, ngày</w:t>
            </w:r>
            <w:r w:rsidR="00354798">
              <w:rPr>
                <w:i/>
                <w:sz w:val="28"/>
                <w:szCs w:val="28"/>
                <w:lang w:val="nl-NL"/>
              </w:rPr>
              <w:t xml:space="preserve">  28</w:t>
            </w:r>
            <w:r>
              <w:rPr>
                <w:i/>
                <w:sz w:val="28"/>
                <w:szCs w:val="28"/>
                <w:lang w:val="nl-NL"/>
              </w:rPr>
              <w:t xml:space="preserve">  </w:t>
            </w:r>
            <w:r w:rsidRPr="003B0F64">
              <w:rPr>
                <w:i/>
                <w:sz w:val="28"/>
                <w:szCs w:val="28"/>
                <w:lang w:val="nl-NL"/>
              </w:rPr>
              <w:t xml:space="preserve">tháng </w:t>
            </w:r>
            <w:r>
              <w:rPr>
                <w:i/>
                <w:sz w:val="28"/>
                <w:szCs w:val="28"/>
                <w:lang w:val="nl-NL"/>
              </w:rPr>
              <w:t xml:space="preserve"> 10  </w:t>
            </w:r>
            <w:r w:rsidRPr="003B0F64">
              <w:rPr>
                <w:i/>
                <w:sz w:val="28"/>
                <w:szCs w:val="28"/>
                <w:lang w:val="nl-NL"/>
              </w:rPr>
              <w:t>năm 201</w:t>
            </w:r>
            <w:r>
              <w:rPr>
                <w:i/>
                <w:sz w:val="28"/>
                <w:szCs w:val="28"/>
                <w:lang w:val="nl-NL"/>
              </w:rPr>
              <w:t>9</w:t>
            </w:r>
          </w:p>
        </w:tc>
      </w:tr>
    </w:tbl>
    <w:p w14:paraId="39F6013E" w14:textId="77777777" w:rsidR="001C7F9D" w:rsidRDefault="001C7F9D" w:rsidP="001C7F9D">
      <w:pPr>
        <w:jc w:val="center"/>
        <w:rPr>
          <w:b/>
          <w:sz w:val="28"/>
          <w:szCs w:val="28"/>
          <w:lang w:val="nl-NL"/>
        </w:rPr>
      </w:pPr>
    </w:p>
    <w:p w14:paraId="2D9A85A3" w14:textId="77777777" w:rsidR="001C7F9D" w:rsidRDefault="001C7F9D" w:rsidP="001C7F9D">
      <w:pPr>
        <w:jc w:val="center"/>
        <w:rPr>
          <w:b/>
          <w:sz w:val="28"/>
          <w:szCs w:val="28"/>
          <w:lang w:val="nl-NL"/>
        </w:rPr>
      </w:pPr>
    </w:p>
    <w:p w14:paraId="1C057717" w14:textId="752B6E7E" w:rsidR="001C7F9D" w:rsidRPr="003B0F64" w:rsidRDefault="001C7F9D" w:rsidP="001C7F9D">
      <w:pPr>
        <w:jc w:val="center"/>
        <w:rPr>
          <w:b/>
          <w:sz w:val="28"/>
          <w:szCs w:val="28"/>
          <w:lang w:val="nl-NL"/>
        </w:rPr>
      </w:pPr>
      <w:r w:rsidRPr="003B0F64">
        <w:rPr>
          <w:b/>
          <w:sz w:val="28"/>
          <w:szCs w:val="28"/>
          <w:lang w:val="nl-NL"/>
        </w:rPr>
        <w:t>TỜ TRÌNH</w:t>
      </w:r>
      <w:r>
        <w:rPr>
          <w:b/>
          <w:sz w:val="28"/>
          <w:szCs w:val="28"/>
          <w:lang w:val="nl-NL"/>
        </w:rPr>
        <w:t xml:space="preserve"> </w:t>
      </w:r>
      <w:r w:rsidR="00A93940">
        <w:rPr>
          <w:b/>
          <w:sz w:val="28"/>
          <w:szCs w:val="28"/>
          <w:lang w:val="nl-NL"/>
        </w:rPr>
        <w:t>(</w:t>
      </w:r>
      <w:r>
        <w:rPr>
          <w:b/>
          <w:sz w:val="28"/>
          <w:szCs w:val="28"/>
          <w:lang w:val="nl-NL"/>
        </w:rPr>
        <w:t>RÚT GỌN</w:t>
      </w:r>
      <w:r w:rsidR="00A93940">
        <w:rPr>
          <w:b/>
          <w:sz w:val="28"/>
          <w:szCs w:val="28"/>
          <w:lang w:val="nl-NL"/>
        </w:rPr>
        <w:t>)</w:t>
      </w:r>
    </w:p>
    <w:p w14:paraId="18B65BAA" w14:textId="77777777" w:rsidR="001C7F9D" w:rsidRPr="00554E5C" w:rsidRDefault="001C7F9D" w:rsidP="00836628">
      <w:pPr>
        <w:spacing w:before="120"/>
        <w:jc w:val="center"/>
        <w:rPr>
          <w:b/>
          <w:spacing w:val="-4"/>
          <w:sz w:val="28"/>
          <w:szCs w:val="28"/>
          <w:lang w:val="nl-NL"/>
        </w:rPr>
      </w:pPr>
      <w:r w:rsidRPr="00574F2F">
        <w:rPr>
          <w:b/>
          <w:spacing w:val="-4"/>
          <w:sz w:val="28"/>
          <w:szCs w:val="28"/>
          <w:lang w:val="nl-NL"/>
        </w:rPr>
        <w:t>Luật Doanh nghiệp (sửa đổi)</w:t>
      </w:r>
    </w:p>
    <w:p w14:paraId="26E745FA" w14:textId="1D1C5BEF" w:rsidR="001C7F9D" w:rsidRDefault="00836628" w:rsidP="001C7F9D">
      <w:pPr>
        <w:jc w:val="center"/>
        <w:rPr>
          <w:sz w:val="28"/>
          <w:szCs w:val="28"/>
          <w:lang w:val="nl-NL"/>
        </w:rPr>
      </w:pPr>
      <w:r>
        <w:rPr>
          <w:b/>
          <w:noProof/>
          <w:sz w:val="27"/>
          <w:szCs w:val="27"/>
        </w:rPr>
        <mc:AlternateContent>
          <mc:Choice Requires="wps">
            <w:drawing>
              <wp:anchor distT="4294967294" distB="4294967294" distL="114300" distR="114300" simplePos="0" relativeHeight="251657216" behindDoc="0" locked="0" layoutInCell="1" allowOverlap="1" wp14:anchorId="16661730" wp14:editId="5C8C64B3">
                <wp:simplePos x="0" y="0"/>
                <wp:positionH relativeFrom="column">
                  <wp:posOffset>2215515</wp:posOffset>
                </wp:positionH>
                <wp:positionV relativeFrom="paragraph">
                  <wp:posOffset>100965</wp:posOffset>
                </wp:positionV>
                <wp:extent cx="131445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4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D2D972" id="Line 2"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4.45pt,7.95pt" to="277.9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ZF9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"/>
            </w:pict>
          </mc:Fallback>
        </mc:AlternateContent>
      </w:r>
    </w:p>
    <w:p w14:paraId="2E52BEBE" w14:textId="2C5DE6EE" w:rsidR="007E4615" w:rsidRDefault="001C7F9D" w:rsidP="009733EF">
      <w:pPr>
        <w:spacing w:before="240" w:after="240"/>
        <w:jc w:val="center"/>
        <w:rPr>
          <w:sz w:val="28"/>
          <w:szCs w:val="28"/>
          <w:lang w:val="nl-NL"/>
        </w:rPr>
      </w:pPr>
      <w:r w:rsidRPr="003B0F64">
        <w:rPr>
          <w:sz w:val="28"/>
          <w:szCs w:val="28"/>
          <w:lang w:val="nl-NL"/>
        </w:rPr>
        <w:t xml:space="preserve">Kính gửi:  </w:t>
      </w:r>
      <w:r>
        <w:rPr>
          <w:sz w:val="28"/>
          <w:szCs w:val="28"/>
          <w:lang w:val="nl-NL"/>
        </w:rPr>
        <w:t>Quốc hội</w:t>
      </w:r>
    </w:p>
    <w:p w14:paraId="7715105F" w14:textId="62791488" w:rsidR="009733EF" w:rsidRDefault="009733EF" w:rsidP="00C86F2E">
      <w:pPr>
        <w:spacing w:before="120" w:after="120" w:line="276" w:lineRule="auto"/>
        <w:ind w:firstLine="560"/>
        <w:jc w:val="both"/>
        <w:rPr>
          <w:sz w:val="28"/>
          <w:szCs w:val="28"/>
          <w:lang w:val="nl-NL"/>
        </w:rPr>
      </w:pPr>
      <w:r w:rsidRPr="007D4D4E">
        <w:rPr>
          <w:sz w:val="28"/>
          <w:szCs w:val="28"/>
          <w:lang w:val="nl-NL"/>
        </w:rPr>
        <w:t xml:space="preserve">Thực hiện Luật </w:t>
      </w:r>
      <w:r>
        <w:rPr>
          <w:sz w:val="28"/>
          <w:szCs w:val="28"/>
          <w:lang w:val="nl-NL"/>
        </w:rPr>
        <w:t>B</w:t>
      </w:r>
      <w:r w:rsidRPr="007D4D4E">
        <w:rPr>
          <w:sz w:val="28"/>
          <w:szCs w:val="28"/>
          <w:lang w:val="nl-NL"/>
        </w:rPr>
        <w:t xml:space="preserve">an hành văn bản quy phạm pháp luật, Nghị quyết số </w:t>
      </w:r>
      <w:r w:rsidRPr="00574F2F">
        <w:rPr>
          <w:sz w:val="28"/>
          <w:szCs w:val="28"/>
          <w:lang w:val="nl-NL"/>
        </w:rPr>
        <w:t xml:space="preserve">78/2019/QH14 ngày 11/6/2019 </w:t>
      </w:r>
      <w:r w:rsidRPr="007D4D4E">
        <w:rPr>
          <w:sz w:val="28"/>
          <w:szCs w:val="28"/>
          <w:lang w:val="nl-NL"/>
        </w:rPr>
        <w:t xml:space="preserve">của Quốc hội về Chương trình xây dựng luật, pháp lệnh năm 2020, điều chỉnh Chương trình xây dựng luật, pháp lệnh năm 2019, Chính phủ trình Quốc hội </w:t>
      </w:r>
      <w:r>
        <w:rPr>
          <w:sz w:val="28"/>
          <w:szCs w:val="28"/>
          <w:lang w:val="nl-NL"/>
        </w:rPr>
        <w:t>dự án Luật Doanh nghiệp</w:t>
      </w:r>
      <w:r w:rsidRPr="003B0F64">
        <w:rPr>
          <w:sz w:val="28"/>
          <w:szCs w:val="28"/>
          <w:lang w:val="nl-NL"/>
        </w:rPr>
        <w:t xml:space="preserve"> </w:t>
      </w:r>
      <w:r>
        <w:rPr>
          <w:sz w:val="28"/>
          <w:szCs w:val="28"/>
          <w:lang w:val="nl-NL"/>
        </w:rPr>
        <w:t xml:space="preserve">(sửa đổi) </w:t>
      </w:r>
      <w:r w:rsidRPr="003B0F64">
        <w:rPr>
          <w:sz w:val="28"/>
          <w:szCs w:val="28"/>
          <w:lang w:val="nl-NL"/>
        </w:rPr>
        <w:t>như sau:</w:t>
      </w:r>
    </w:p>
    <w:p w14:paraId="6B46430E" w14:textId="78C8995D" w:rsidR="002B5985" w:rsidRPr="002B5985" w:rsidRDefault="002B5985" w:rsidP="00C86F2E">
      <w:pPr>
        <w:spacing w:before="120" w:after="120" w:line="276" w:lineRule="auto"/>
        <w:ind w:firstLine="561"/>
        <w:jc w:val="both"/>
        <w:rPr>
          <w:rFonts w:asciiTheme="minorHAnsi" w:hAnsiTheme="minorHAnsi"/>
          <w:b/>
          <w:spacing w:val="-4"/>
          <w:sz w:val="28"/>
          <w:lang w:val="vi-VN"/>
        </w:rPr>
      </w:pPr>
      <w:r w:rsidRPr="00181849">
        <w:rPr>
          <w:rFonts w:ascii="Times New Roman Bold" w:hAnsi="Times New Roman Bold"/>
          <w:b/>
          <w:spacing w:val="-4"/>
          <w:sz w:val="28"/>
          <w:lang w:val="vi-VN"/>
        </w:rPr>
        <w:t xml:space="preserve">I. MỤC </w:t>
      </w:r>
      <w:r w:rsidRPr="00181849">
        <w:rPr>
          <w:b/>
          <w:spacing w:val="-4"/>
          <w:sz w:val="28"/>
          <w:lang w:val="vi-VN"/>
        </w:rPr>
        <w:t>TIÊU</w:t>
      </w:r>
      <w:r w:rsidRPr="00574F2F">
        <w:rPr>
          <w:b/>
          <w:spacing w:val="-4"/>
          <w:sz w:val="28"/>
          <w:lang w:val="vi-VN"/>
        </w:rPr>
        <w:t>, QUAN ĐIỂM</w:t>
      </w:r>
      <w:r w:rsidRPr="00181849">
        <w:rPr>
          <w:rFonts w:ascii="Times New Roman Bold" w:hAnsi="Times New Roman Bold"/>
          <w:b/>
          <w:spacing w:val="-4"/>
          <w:sz w:val="28"/>
          <w:lang w:val="vi-VN"/>
        </w:rPr>
        <w:t xml:space="preserve"> </w:t>
      </w:r>
      <w:r w:rsidRPr="00574F2F">
        <w:rPr>
          <w:b/>
          <w:spacing w:val="-4"/>
          <w:sz w:val="28"/>
          <w:lang w:val="vi-VN"/>
        </w:rPr>
        <w:t>VÀ YÊU CẦU</w:t>
      </w:r>
      <w:r w:rsidRPr="00181849">
        <w:rPr>
          <w:rFonts w:ascii="Times New Roman Bold" w:hAnsi="Times New Roman Bold"/>
          <w:b/>
          <w:spacing w:val="-4"/>
          <w:sz w:val="28"/>
          <w:lang w:val="vi-VN"/>
        </w:rPr>
        <w:t xml:space="preserve"> XÂY DỰNG LUẬT</w:t>
      </w:r>
    </w:p>
    <w:p w14:paraId="4611AB8F" w14:textId="77777777" w:rsidR="00EE3B82" w:rsidRPr="001B601D" w:rsidRDefault="00EE3B82" w:rsidP="00C86F2E">
      <w:pPr>
        <w:spacing w:after="120" w:line="276" w:lineRule="auto"/>
        <w:ind w:firstLine="560"/>
        <w:jc w:val="both"/>
        <w:rPr>
          <w:spacing w:val="-10"/>
          <w:sz w:val="28"/>
          <w:szCs w:val="28"/>
        </w:rPr>
      </w:pPr>
      <w:r w:rsidRPr="001B601D">
        <w:rPr>
          <w:b/>
          <w:spacing w:val="-6"/>
          <w:sz w:val="28"/>
          <w:szCs w:val="28"/>
        </w:rPr>
        <w:t xml:space="preserve">1. </w:t>
      </w:r>
      <w:r w:rsidRPr="00643542">
        <w:rPr>
          <w:b/>
          <w:spacing w:val="-6"/>
          <w:sz w:val="28"/>
          <w:szCs w:val="28"/>
        </w:rPr>
        <w:t>Mục tiêu</w:t>
      </w:r>
      <w:r w:rsidRPr="00AA235B">
        <w:rPr>
          <w:b/>
          <w:spacing w:val="-6"/>
          <w:sz w:val="28"/>
          <w:szCs w:val="28"/>
          <w:lang w:val="vi-VN"/>
        </w:rPr>
        <w:t xml:space="preserve"> </w:t>
      </w:r>
      <w:r w:rsidRPr="00574F2F">
        <w:rPr>
          <w:b/>
          <w:spacing w:val="-6"/>
          <w:sz w:val="28"/>
          <w:szCs w:val="28"/>
          <w:lang w:val="vi-VN"/>
        </w:rPr>
        <w:t xml:space="preserve">sửa đổi, bổ sung Luật </w:t>
      </w:r>
      <w:r>
        <w:rPr>
          <w:b/>
          <w:spacing w:val="-6"/>
          <w:sz w:val="28"/>
          <w:szCs w:val="28"/>
          <w:lang w:val="en-GB"/>
        </w:rPr>
        <w:t>D</w:t>
      </w:r>
      <w:r w:rsidRPr="00574F2F">
        <w:rPr>
          <w:b/>
          <w:spacing w:val="-6"/>
          <w:sz w:val="28"/>
          <w:szCs w:val="28"/>
          <w:lang w:val="vi-VN"/>
        </w:rPr>
        <w:t>oanh nghiệp</w:t>
      </w:r>
    </w:p>
    <w:p w14:paraId="50E22903" w14:textId="77777777" w:rsidR="00B906C1" w:rsidRDefault="00B906C1" w:rsidP="00C86F2E">
      <w:pPr>
        <w:spacing w:after="120" w:line="276" w:lineRule="auto"/>
        <w:ind w:firstLine="560"/>
        <w:jc w:val="both"/>
        <w:rPr>
          <w:color w:val="000000"/>
          <w:spacing w:val="-2"/>
          <w:sz w:val="28"/>
          <w:szCs w:val="28"/>
          <w:lang w:val="fr-FR"/>
        </w:rPr>
      </w:pPr>
      <w:r>
        <w:rPr>
          <w:color w:val="000000"/>
          <w:spacing w:val="-2"/>
          <w:sz w:val="28"/>
          <w:szCs w:val="28"/>
          <w:lang w:val="fr-FR"/>
        </w:rPr>
        <w:t xml:space="preserve">Mục tiêu tổng quát là hoàn thiện </w:t>
      </w:r>
      <w:r w:rsidRPr="00822EA0">
        <w:rPr>
          <w:color w:val="000000"/>
          <w:spacing w:val="-2"/>
          <w:sz w:val="28"/>
          <w:szCs w:val="28"/>
          <w:lang w:val="fr-FR"/>
        </w:rPr>
        <w:t xml:space="preserve">khung khổ pháp lý về tổ chức quản trị doanh nghiệp đạt chuẩn mực </w:t>
      </w:r>
      <w:r>
        <w:rPr>
          <w:color w:val="000000"/>
          <w:spacing w:val="-2"/>
          <w:sz w:val="28"/>
          <w:szCs w:val="28"/>
          <w:lang w:val="fr-FR"/>
        </w:rPr>
        <w:t xml:space="preserve">của </w:t>
      </w:r>
      <w:r w:rsidRPr="00822EA0">
        <w:rPr>
          <w:color w:val="000000"/>
          <w:spacing w:val="-2"/>
          <w:sz w:val="28"/>
          <w:szCs w:val="28"/>
          <w:lang w:val="fr-FR"/>
        </w:rPr>
        <w:t xml:space="preserve">thông lệ tốt và phổ biến </w:t>
      </w:r>
      <w:r>
        <w:rPr>
          <w:color w:val="000000"/>
          <w:spacing w:val="-2"/>
          <w:sz w:val="28"/>
          <w:szCs w:val="28"/>
          <w:lang w:val="fr-FR"/>
        </w:rPr>
        <w:t xml:space="preserve">ở </w:t>
      </w:r>
      <w:r w:rsidRPr="00822EA0">
        <w:rPr>
          <w:color w:val="000000"/>
          <w:spacing w:val="-2"/>
          <w:sz w:val="28"/>
          <w:szCs w:val="28"/>
          <w:lang w:val="fr-FR"/>
        </w:rPr>
        <w:t>khu vực</w:t>
      </w:r>
      <w:r>
        <w:rPr>
          <w:color w:val="000000"/>
          <w:spacing w:val="-2"/>
          <w:sz w:val="28"/>
          <w:szCs w:val="28"/>
          <w:lang w:val="fr-FR"/>
        </w:rPr>
        <w:t xml:space="preserve"> và quốc tế</w:t>
      </w:r>
      <w:r w:rsidRPr="00822EA0">
        <w:rPr>
          <w:color w:val="000000"/>
          <w:spacing w:val="-2"/>
          <w:sz w:val="28"/>
          <w:szCs w:val="28"/>
          <w:lang w:val="fr-FR"/>
        </w:rPr>
        <w:t xml:space="preserve">; </w:t>
      </w:r>
      <w:r>
        <w:rPr>
          <w:color w:val="000000"/>
          <w:spacing w:val="-2"/>
          <w:sz w:val="28"/>
          <w:szCs w:val="28"/>
          <w:lang w:val="fr-FR"/>
        </w:rPr>
        <w:t xml:space="preserve">thúc đẩy phát triển doanh nghiệp, thu hút vốn, nguồn lực vào sản xuất kinh doanh; </w:t>
      </w:r>
      <w:r w:rsidRPr="00822EA0">
        <w:rPr>
          <w:color w:val="000000"/>
          <w:spacing w:val="-2"/>
          <w:sz w:val="28"/>
          <w:szCs w:val="28"/>
          <w:lang w:val="fr-FR"/>
        </w:rPr>
        <w:t>góp phần nâng cao chất lượng môi trường kinh doanh theo mục tiêu mà Chính phủ đã đặt ra</w:t>
      </w:r>
      <w:r>
        <w:rPr>
          <w:color w:val="000000"/>
          <w:spacing w:val="-2"/>
          <w:sz w:val="28"/>
          <w:szCs w:val="28"/>
          <w:lang w:val="fr-FR"/>
        </w:rPr>
        <w:t xml:space="preserve"> là thuộc nhóm các nước </w:t>
      </w:r>
      <w:r w:rsidRPr="00822EA0">
        <w:rPr>
          <w:color w:val="000000"/>
          <w:spacing w:val="-2"/>
          <w:sz w:val="28"/>
          <w:szCs w:val="28"/>
          <w:lang w:val="fr-FR"/>
        </w:rPr>
        <w:t>ASEAN 4.</w:t>
      </w:r>
      <w:r>
        <w:rPr>
          <w:color w:val="000000"/>
          <w:spacing w:val="-2"/>
          <w:sz w:val="28"/>
          <w:szCs w:val="28"/>
          <w:lang w:val="fr-FR"/>
        </w:rPr>
        <w:t xml:space="preserve"> </w:t>
      </w:r>
    </w:p>
    <w:p w14:paraId="0F4C2D5D" w14:textId="77777777" w:rsidR="00B906C1" w:rsidRDefault="00B906C1" w:rsidP="00C86F2E">
      <w:pPr>
        <w:spacing w:after="120" w:line="276" w:lineRule="auto"/>
        <w:ind w:firstLine="560"/>
        <w:jc w:val="both"/>
        <w:rPr>
          <w:color w:val="000000"/>
          <w:spacing w:val="-2"/>
          <w:sz w:val="28"/>
          <w:szCs w:val="28"/>
          <w:lang w:val="fr-FR"/>
        </w:rPr>
      </w:pPr>
      <w:r>
        <w:rPr>
          <w:color w:val="000000"/>
          <w:spacing w:val="-2"/>
          <w:sz w:val="28"/>
          <w:szCs w:val="28"/>
          <w:lang w:val="fr-FR"/>
        </w:rPr>
        <w:t>Các mục tiêu cụ thể bao gồm:</w:t>
      </w:r>
    </w:p>
    <w:p w14:paraId="7874F105" w14:textId="77777777" w:rsidR="00B906C1" w:rsidRPr="00E0751E" w:rsidRDefault="00B906C1" w:rsidP="00C86F2E">
      <w:pPr>
        <w:spacing w:before="120" w:after="120" w:line="276" w:lineRule="auto"/>
        <w:ind w:firstLine="560"/>
        <w:jc w:val="both"/>
        <w:rPr>
          <w:sz w:val="28"/>
          <w:szCs w:val="28"/>
        </w:rPr>
      </w:pPr>
      <w:r w:rsidRPr="00E0751E">
        <w:rPr>
          <w:sz w:val="28"/>
          <w:szCs w:val="28"/>
        </w:rPr>
        <w:t xml:space="preserve">- </w:t>
      </w:r>
      <w:r>
        <w:rPr>
          <w:sz w:val="28"/>
          <w:szCs w:val="28"/>
        </w:rPr>
        <w:t>T</w:t>
      </w:r>
      <w:r w:rsidRPr="00E0751E">
        <w:rPr>
          <w:sz w:val="28"/>
          <w:szCs w:val="28"/>
        </w:rPr>
        <w:t xml:space="preserve">ạo thuận lợi </w:t>
      </w:r>
      <w:r>
        <w:rPr>
          <w:sz w:val="28"/>
          <w:szCs w:val="28"/>
        </w:rPr>
        <w:t>nhất cho hoạt động thành lập và đăng ký</w:t>
      </w:r>
      <w:r w:rsidRPr="00E0751E">
        <w:rPr>
          <w:sz w:val="28"/>
          <w:szCs w:val="28"/>
        </w:rPr>
        <w:t xml:space="preserve"> doanh nghiệp; cắt giảm chi phí và thờ</w:t>
      </w:r>
      <w:r>
        <w:rPr>
          <w:sz w:val="28"/>
          <w:szCs w:val="28"/>
        </w:rPr>
        <w:t>i gian trong khởi sự kinh doanh; góp phần nâng xếp hạng chỉ số khởi sự kinh doanh lên ít nhất 25 bậc (theo xếp hạng của Ngân hàng thế giới).</w:t>
      </w:r>
    </w:p>
    <w:p w14:paraId="394F3B69" w14:textId="77777777" w:rsidR="00B906C1" w:rsidRPr="008C6D59" w:rsidRDefault="00B906C1" w:rsidP="00C86F2E">
      <w:pPr>
        <w:spacing w:after="120" w:line="276" w:lineRule="auto"/>
        <w:ind w:firstLine="560"/>
        <w:jc w:val="both"/>
        <w:rPr>
          <w:sz w:val="28"/>
          <w:szCs w:val="28"/>
          <w:lang w:val="en-GB"/>
        </w:rPr>
      </w:pPr>
      <w:r w:rsidRPr="00E0751E">
        <w:rPr>
          <w:sz w:val="28"/>
          <w:szCs w:val="28"/>
        </w:rPr>
        <w:t>- Nâng cao cơ chế bảo vệ hiệu quả quyền và lợi ích hợp pháp của các nhà đầu tư, cổ đô</w:t>
      </w:r>
      <w:r>
        <w:rPr>
          <w:sz w:val="28"/>
          <w:szCs w:val="28"/>
        </w:rPr>
        <w:t xml:space="preserve">ng, thành viên của doanh nghiệp; thúc đẩy quản trị doanh nghiệp đạt chuẩn mực theo </w:t>
      </w:r>
      <w:r w:rsidRPr="00E0751E">
        <w:rPr>
          <w:sz w:val="28"/>
          <w:szCs w:val="28"/>
        </w:rPr>
        <w:t>thông lệ tốt và phổ biến trong khu vực và quốc tế</w:t>
      </w:r>
      <w:r>
        <w:rPr>
          <w:sz w:val="28"/>
          <w:szCs w:val="28"/>
        </w:rPr>
        <w:t>; nâng mức xếp hạng chỉ số bảo vệ nhà đầu tư lên ít nhất 20 bậc (theo xếp hạng của Ngân hàng thế giới)</w:t>
      </w:r>
      <w:r w:rsidRPr="00E0751E">
        <w:rPr>
          <w:sz w:val="28"/>
          <w:szCs w:val="28"/>
        </w:rPr>
        <w:t>.</w:t>
      </w:r>
    </w:p>
    <w:p w14:paraId="2FA708E2" w14:textId="082E1EEE" w:rsidR="00B906C1" w:rsidRDefault="00B906C1" w:rsidP="00C86F2E">
      <w:pPr>
        <w:spacing w:before="120" w:after="120" w:line="276" w:lineRule="auto"/>
        <w:ind w:firstLine="560"/>
        <w:jc w:val="both"/>
        <w:rPr>
          <w:sz w:val="28"/>
          <w:szCs w:val="28"/>
        </w:rPr>
      </w:pPr>
      <w:r w:rsidRPr="00E0751E">
        <w:rPr>
          <w:sz w:val="28"/>
          <w:szCs w:val="28"/>
        </w:rPr>
        <w:t xml:space="preserve">- </w:t>
      </w:r>
      <w:r>
        <w:rPr>
          <w:sz w:val="28"/>
          <w:szCs w:val="28"/>
        </w:rPr>
        <w:t xml:space="preserve">Nâng cao hiệu lực quản trị, công </w:t>
      </w:r>
      <w:r w:rsidRPr="00EE3B20">
        <w:rPr>
          <w:sz w:val="28"/>
          <w:szCs w:val="28"/>
          <w:lang w:val="fr-FR"/>
        </w:rPr>
        <w:t>khai, minh bạch và trách nhiệm giải trình</w:t>
      </w:r>
      <w:r>
        <w:rPr>
          <w:sz w:val="28"/>
          <w:szCs w:val="28"/>
        </w:rPr>
        <w:t xml:space="preserve"> đối với doanh nghiệp mà nhà nước có phần vốn góp chi phối; tạo thuận lợi</w:t>
      </w:r>
      <w:r w:rsidR="00D266F2">
        <w:rPr>
          <w:sz w:val="28"/>
          <w:szCs w:val="28"/>
        </w:rPr>
        <w:t xml:space="preserve"> cho</w:t>
      </w:r>
      <w:r>
        <w:rPr>
          <w:sz w:val="28"/>
          <w:szCs w:val="28"/>
        </w:rPr>
        <w:t xml:space="preserve"> hộ kinh doanh phát huy tối đa tiềm năng và lợi ích, đóng góp cho phát triển kinh tế.</w:t>
      </w:r>
    </w:p>
    <w:p w14:paraId="7344166A" w14:textId="360C827F" w:rsidR="00EE3B82" w:rsidRPr="00E0751E" w:rsidRDefault="00B906C1" w:rsidP="00C86F2E">
      <w:pPr>
        <w:spacing w:before="120" w:after="120" w:line="276" w:lineRule="auto"/>
        <w:ind w:firstLine="560"/>
        <w:jc w:val="both"/>
        <w:rPr>
          <w:sz w:val="28"/>
          <w:szCs w:val="28"/>
        </w:rPr>
      </w:pPr>
      <w:r>
        <w:rPr>
          <w:sz w:val="28"/>
          <w:szCs w:val="28"/>
        </w:rPr>
        <w:t xml:space="preserve">- </w:t>
      </w:r>
      <w:r w:rsidRPr="00E0751E">
        <w:rPr>
          <w:sz w:val="28"/>
          <w:szCs w:val="28"/>
        </w:rPr>
        <w:t xml:space="preserve">Tạo thuận lợi hơn, giảm chi phí trong tổ chức </w:t>
      </w:r>
      <w:r>
        <w:rPr>
          <w:sz w:val="28"/>
          <w:szCs w:val="28"/>
        </w:rPr>
        <w:t xml:space="preserve">lại </w:t>
      </w:r>
      <w:r w:rsidRPr="00E0751E">
        <w:rPr>
          <w:sz w:val="28"/>
          <w:szCs w:val="28"/>
        </w:rPr>
        <w:t>doanh nghiệp</w:t>
      </w:r>
      <w:r>
        <w:rPr>
          <w:sz w:val="28"/>
          <w:szCs w:val="28"/>
        </w:rPr>
        <w:t>: sáp nhập, hợp nhất, chia, tách và chuyển đổi loại hình doanh nghiệp</w:t>
      </w:r>
      <w:r w:rsidRPr="00E0751E">
        <w:rPr>
          <w:sz w:val="28"/>
          <w:szCs w:val="28"/>
        </w:rPr>
        <w:t>.</w:t>
      </w:r>
    </w:p>
    <w:p w14:paraId="161CC73D" w14:textId="77777777" w:rsidR="00EE3B82" w:rsidRPr="008F0581" w:rsidRDefault="00EE3B82" w:rsidP="00C86F2E">
      <w:pPr>
        <w:spacing w:after="120" w:line="276" w:lineRule="auto"/>
        <w:ind w:firstLine="560"/>
        <w:jc w:val="both"/>
        <w:rPr>
          <w:b/>
          <w:sz w:val="28"/>
          <w:szCs w:val="28"/>
          <w:lang w:val="en-GB"/>
        </w:rPr>
      </w:pPr>
      <w:r w:rsidRPr="008F0581">
        <w:rPr>
          <w:b/>
          <w:sz w:val="28"/>
          <w:szCs w:val="28"/>
          <w:lang w:val="en-GB"/>
        </w:rPr>
        <w:lastRenderedPageBreak/>
        <w:t xml:space="preserve">2. </w:t>
      </w:r>
      <w:r>
        <w:rPr>
          <w:b/>
          <w:sz w:val="28"/>
          <w:szCs w:val="28"/>
          <w:lang w:val="en-GB"/>
        </w:rPr>
        <w:t>Quan điểm, y</w:t>
      </w:r>
      <w:r w:rsidRPr="008F0581">
        <w:rPr>
          <w:b/>
          <w:sz w:val="28"/>
          <w:szCs w:val="28"/>
          <w:lang w:val="en-GB"/>
        </w:rPr>
        <w:t>êu cầu xây dựng Luật</w:t>
      </w:r>
      <w:r>
        <w:rPr>
          <w:b/>
          <w:sz w:val="28"/>
          <w:szCs w:val="28"/>
          <w:lang w:val="en-GB"/>
        </w:rPr>
        <w:t>:</w:t>
      </w:r>
    </w:p>
    <w:p w14:paraId="691423D5" w14:textId="77777777" w:rsidR="00EE3B82" w:rsidRDefault="00EE3B82" w:rsidP="00C86F2E">
      <w:pPr>
        <w:spacing w:before="120" w:after="120" w:line="276" w:lineRule="auto"/>
        <w:ind w:firstLine="560"/>
        <w:jc w:val="both"/>
        <w:rPr>
          <w:sz w:val="28"/>
          <w:szCs w:val="28"/>
          <w:lang w:val="en-GB"/>
        </w:rPr>
      </w:pPr>
      <w:r>
        <w:rPr>
          <w:sz w:val="28"/>
          <w:szCs w:val="28"/>
          <w:lang w:val="en-GB"/>
        </w:rPr>
        <w:t>-</w:t>
      </w:r>
      <w:r w:rsidRPr="00AE0326">
        <w:rPr>
          <w:sz w:val="28"/>
          <w:szCs w:val="28"/>
          <w:lang w:val="en-GB"/>
        </w:rPr>
        <w:t xml:space="preserve"> </w:t>
      </w:r>
      <w:r>
        <w:rPr>
          <w:sz w:val="28"/>
          <w:szCs w:val="28"/>
          <w:lang w:val="en-GB"/>
        </w:rPr>
        <w:t xml:space="preserve">Tiếp tục </w:t>
      </w:r>
      <w:r w:rsidRPr="00AE0326">
        <w:rPr>
          <w:sz w:val="28"/>
          <w:szCs w:val="28"/>
          <w:lang w:val="en-GB"/>
        </w:rPr>
        <w:t xml:space="preserve">kế thừa, tiếp tục phát huy kết quả và tác động tốt của các cải cách trong các Luật </w:t>
      </w:r>
      <w:r>
        <w:rPr>
          <w:sz w:val="28"/>
          <w:szCs w:val="28"/>
          <w:lang w:val="en-GB"/>
        </w:rPr>
        <w:t>D</w:t>
      </w:r>
      <w:r w:rsidRPr="00AE0326">
        <w:rPr>
          <w:sz w:val="28"/>
          <w:szCs w:val="28"/>
          <w:lang w:val="en-GB"/>
        </w:rPr>
        <w:t xml:space="preserve">oanh nghiệp 2000, 2005 và 2014 trong hiện </w:t>
      </w:r>
      <w:r>
        <w:rPr>
          <w:sz w:val="28"/>
          <w:szCs w:val="28"/>
          <w:lang w:val="en-GB"/>
        </w:rPr>
        <w:t xml:space="preserve">thực </w:t>
      </w:r>
      <w:r w:rsidRPr="00AE0326">
        <w:rPr>
          <w:sz w:val="28"/>
          <w:szCs w:val="28"/>
          <w:lang w:val="en-GB"/>
        </w:rPr>
        <w:t>hóa đầy đủ quyền tự do kinh doanh theo nguyên tắc doanh nghiệp được quyền kinh doanh tất cả ngành nghề mà pháp luật không cấm hoặc không hạn chế.</w:t>
      </w:r>
    </w:p>
    <w:p w14:paraId="1F39B41B" w14:textId="2D26E716" w:rsidR="00EE3B82" w:rsidRDefault="00B906C1" w:rsidP="00C86F2E">
      <w:pPr>
        <w:spacing w:after="120" w:line="276" w:lineRule="auto"/>
        <w:ind w:firstLine="561"/>
        <w:jc w:val="both"/>
        <w:rPr>
          <w:sz w:val="28"/>
          <w:szCs w:val="28"/>
          <w:lang w:val="en-GB"/>
        </w:rPr>
      </w:pPr>
      <w:r>
        <w:rPr>
          <w:sz w:val="28"/>
          <w:szCs w:val="28"/>
          <w:lang w:val="en-GB"/>
        </w:rPr>
        <w:t>- B</w:t>
      </w:r>
      <w:r w:rsidRPr="00AE0326">
        <w:rPr>
          <w:sz w:val="28"/>
          <w:szCs w:val="28"/>
          <w:lang w:val="en-GB"/>
        </w:rPr>
        <w:t xml:space="preserve">ảo đảm </w:t>
      </w:r>
      <w:r>
        <w:rPr>
          <w:sz w:val="28"/>
          <w:szCs w:val="28"/>
          <w:lang w:val="en-GB"/>
        </w:rPr>
        <w:t xml:space="preserve">thể chế hóa đầy đủ nội dung của Nghị quyết của Đảng về phát triển kinh tế tư nhân, nâng cao hiệu lực quản trị và hiệu quả hoạt động doanh nghiệp nhà nước; </w:t>
      </w:r>
      <w:r w:rsidRPr="00AE0326">
        <w:rPr>
          <w:sz w:val="28"/>
          <w:szCs w:val="28"/>
          <w:lang w:val="en-GB"/>
        </w:rPr>
        <w:t xml:space="preserve">thực hiện </w:t>
      </w:r>
      <w:r>
        <w:rPr>
          <w:sz w:val="28"/>
          <w:szCs w:val="28"/>
          <w:lang w:val="en-GB"/>
        </w:rPr>
        <w:t xml:space="preserve">đầy đủ các </w:t>
      </w:r>
      <w:r w:rsidRPr="00AE0326">
        <w:rPr>
          <w:sz w:val="28"/>
          <w:szCs w:val="28"/>
          <w:lang w:val="en-GB"/>
        </w:rPr>
        <w:t xml:space="preserve">Nghị quyết số 02/NQ-CP </w:t>
      </w:r>
      <w:r>
        <w:rPr>
          <w:sz w:val="28"/>
          <w:szCs w:val="28"/>
          <w:lang w:val="en-GB"/>
        </w:rPr>
        <w:t xml:space="preserve">và </w:t>
      </w:r>
      <w:r w:rsidRPr="00AE0326">
        <w:rPr>
          <w:sz w:val="28"/>
          <w:szCs w:val="28"/>
          <w:lang w:val="en-GB"/>
        </w:rPr>
        <w:t>19/NQ-CP về những nhiệm vụ, giải pháp chủ yếu cải thiện môi trường kinh doanh, nâng cao năng lực cạnh tranh quốc gia, Nghị quyết số 35/NQ-CP về hỗ trợ và phát triển doanh nghiệp đến năm 2020 và Nghị quyết số 139/NQ-CP của Chính phủ ban hành Chương trình hành động cắt giảm chi phí cho doanh nghiệp.</w:t>
      </w:r>
    </w:p>
    <w:p w14:paraId="487BF508" w14:textId="54B31058" w:rsidR="0062528B" w:rsidRDefault="0062528B" w:rsidP="00C86F2E">
      <w:pPr>
        <w:spacing w:after="120" w:line="276" w:lineRule="auto"/>
        <w:ind w:firstLine="561"/>
        <w:jc w:val="both"/>
        <w:rPr>
          <w:sz w:val="28"/>
          <w:szCs w:val="28"/>
          <w:lang w:val="en-GB"/>
        </w:rPr>
      </w:pPr>
      <w:r>
        <w:rPr>
          <w:sz w:val="28"/>
          <w:szCs w:val="28"/>
          <w:lang w:val="en-GB"/>
        </w:rPr>
        <w:t xml:space="preserve">- Bảo đảm thống nhất, phù hợp với sự </w:t>
      </w:r>
      <w:r>
        <w:rPr>
          <w:color w:val="000000"/>
          <w:spacing w:val="-2"/>
          <w:sz w:val="28"/>
          <w:szCs w:val="28"/>
          <w:lang w:val="fr-FR"/>
        </w:rPr>
        <w:t>thay đổi của pháp luật có liên quan, thay đổi kinh tế xã hội trong bối cảnh cách mạng công nghiệp 4.0 và yêu cầu</w:t>
      </w:r>
      <w:r w:rsidRPr="0062528B">
        <w:rPr>
          <w:color w:val="000000"/>
          <w:spacing w:val="-2"/>
          <w:sz w:val="28"/>
          <w:szCs w:val="28"/>
          <w:lang w:val="fr-FR"/>
        </w:rPr>
        <w:t xml:space="preserve"> </w:t>
      </w:r>
      <w:r>
        <w:rPr>
          <w:color w:val="000000"/>
          <w:spacing w:val="-2"/>
          <w:sz w:val="28"/>
          <w:szCs w:val="28"/>
          <w:lang w:val="fr-FR"/>
        </w:rPr>
        <w:t>chủ động hội nhập kinh tế quốc tế, chủ động cải cách mạnh mẽ nhằm nâng cao chất lượng môi trường kinh doanh</w:t>
      </w:r>
      <w:r w:rsidRPr="00247F00">
        <w:rPr>
          <w:color w:val="000000"/>
          <w:spacing w:val="-2"/>
          <w:sz w:val="28"/>
          <w:szCs w:val="28"/>
          <w:lang w:val="fr-FR"/>
        </w:rPr>
        <w:t xml:space="preserve"> </w:t>
      </w:r>
      <w:r>
        <w:rPr>
          <w:color w:val="000000"/>
          <w:spacing w:val="-2"/>
          <w:sz w:val="28"/>
          <w:szCs w:val="28"/>
          <w:lang w:val="fr-FR"/>
        </w:rPr>
        <w:t xml:space="preserve">của nước ta. </w:t>
      </w:r>
    </w:p>
    <w:p w14:paraId="783FD6D5" w14:textId="42B08A62" w:rsidR="00994D97" w:rsidRPr="008C6D59" w:rsidRDefault="00EE3B82" w:rsidP="00C86F2E">
      <w:pPr>
        <w:spacing w:after="120" w:line="276" w:lineRule="auto"/>
        <w:ind w:firstLine="561"/>
        <w:jc w:val="both"/>
        <w:rPr>
          <w:spacing w:val="-4"/>
          <w:sz w:val="32"/>
          <w:szCs w:val="28"/>
        </w:rPr>
      </w:pPr>
      <w:r>
        <w:rPr>
          <w:b/>
          <w:spacing w:val="-4"/>
          <w:sz w:val="28"/>
        </w:rPr>
        <w:t>I</w:t>
      </w:r>
      <w:r w:rsidR="004A6C69" w:rsidRPr="008C6D59">
        <w:rPr>
          <w:b/>
          <w:spacing w:val="-4"/>
          <w:sz w:val="28"/>
        </w:rPr>
        <w:t>I</w:t>
      </w:r>
      <w:r w:rsidR="00994D97" w:rsidRPr="008C6D59">
        <w:rPr>
          <w:b/>
          <w:spacing w:val="-4"/>
          <w:sz w:val="28"/>
          <w:lang w:val="vi-VN"/>
        </w:rPr>
        <w:t>.</w:t>
      </w:r>
      <w:r w:rsidR="00994D97" w:rsidRPr="008C6D59">
        <w:rPr>
          <w:b/>
          <w:spacing w:val="-4"/>
          <w:sz w:val="28"/>
        </w:rPr>
        <w:t xml:space="preserve"> NHỮNG NỘI DUNG CHỦ YẾU CỦA DỰ THẢO LUẬT</w:t>
      </w:r>
    </w:p>
    <w:p w14:paraId="01ED9E85" w14:textId="77777777" w:rsidR="00B906C1" w:rsidRDefault="00B906C1" w:rsidP="00C86F2E">
      <w:pPr>
        <w:spacing w:before="60" w:after="60" w:line="276" w:lineRule="auto"/>
        <w:ind w:firstLine="567"/>
        <w:jc w:val="both"/>
        <w:rPr>
          <w:sz w:val="28"/>
          <w:szCs w:val="28"/>
        </w:rPr>
      </w:pPr>
      <w:r w:rsidRPr="00BE05DB">
        <w:rPr>
          <w:sz w:val="28"/>
          <w:szCs w:val="28"/>
          <w:lang w:val="sv-SE"/>
        </w:rPr>
        <w:t xml:space="preserve">Luật này </w:t>
      </w:r>
      <w:r w:rsidRPr="00BE05DB">
        <w:rPr>
          <w:sz w:val="28"/>
          <w:szCs w:val="28"/>
          <w:lang w:val="vi-VN"/>
        </w:rPr>
        <w:t xml:space="preserve">sửa đổi </w:t>
      </w:r>
      <w:r>
        <w:rPr>
          <w:sz w:val="28"/>
          <w:szCs w:val="28"/>
        </w:rPr>
        <w:t xml:space="preserve">tại </w:t>
      </w:r>
      <w:r w:rsidRPr="00574F2F">
        <w:rPr>
          <w:sz w:val="28"/>
          <w:szCs w:val="28"/>
          <w:lang w:val="vi-VN"/>
        </w:rPr>
        <w:t>6</w:t>
      </w:r>
      <w:r>
        <w:rPr>
          <w:sz w:val="28"/>
          <w:szCs w:val="28"/>
        </w:rPr>
        <w:t>6</w:t>
      </w:r>
      <w:r w:rsidRPr="00BE05DB">
        <w:rPr>
          <w:sz w:val="28"/>
          <w:szCs w:val="28"/>
          <w:lang w:val="vi-VN"/>
        </w:rPr>
        <w:t xml:space="preserve"> điều</w:t>
      </w:r>
      <w:r w:rsidRPr="00574F2F">
        <w:rPr>
          <w:sz w:val="28"/>
          <w:szCs w:val="28"/>
          <w:lang w:val="vi-VN"/>
        </w:rPr>
        <w:t>;</w:t>
      </w:r>
      <w:r w:rsidRPr="00BE05DB">
        <w:rPr>
          <w:sz w:val="28"/>
          <w:szCs w:val="28"/>
          <w:lang w:val="vi-VN"/>
        </w:rPr>
        <w:t xml:space="preserve"> bãi bỏ 0</w:t>
      </w:r>
      <w:r w:rsidRPr="00574F2F">
        <w:rPr>
          <w:sz w:val="28"/>
          <w:szCs w:val="28"/>
          <w:lang w:val="vi-VN"/>
        </w:rPr>
        <w:t>2</w:t>
      </w:r>
      <w:r w:rsidRPr="00BE05DB">
        <w:rPr>
          <w:sz w:val="28"/>
          <w:szCs w:val="28"/>
          <w:lang w:val="vi-VN"/>
        </w:rPr>
        <w:t xml:space="preserve"> điều</w:t>
      </w:r>
      <w:r w:rsidRPr="00574F2F">
        <w:rPr>
          <w:sz w:val="28"/>
          <w:szCs w:val="28"/>
          <w:lang w:val="vi-VN"/>
        </w:rPr>
        <w:t xml:space="preserve">; bổ sung </w:t>
      </w:r>
      <w:r>
        <w:rPr>
          <w:sz w:val="28"/>
          <w:szCs w:val="28"/>
        </w:rPr>
        <w:t xml:space="preserve">08 điều và 1 chương (chương </w:t>
      </w:r>
      <w:r w:rsidRPr="00574F2F">
        <w:rPr>
          <w:sz w:val="28"/>
          <w:szCs w:val="28"/>
          <w:lang w:val="vi-VN"/>
        </w:rPr>
        <w:t>VIIa</w:t>
      </w:r>
      <w:r>
        <w:rPr>
          <w:sz w:val="28"/>
          <w:szCs w:val="28"/>
        </w:rPr>
        <w:t>,</w:t>
      </w:r>
      <w:r w:rsidRPr="00574F2F">
        <w:rPr>
          <w:sz w:val="28"/>
          <w:szCs w:val="28"/>
          <w:lang w:val="vi-VN"/>
        </w:rPr>
        <w:t xml:space="preserve"> </w:t>
      </w:r>
      <w:r>
        <w:rPr>
          <w:sz w:val="28"/>
          <w:szCs w:val="28"/>
        </w:rPr>
        <w:t xml:space="preserve">gồm 5 điều, về </w:t>
      </w:r>
      <w:r w:rsidRPr="00574F2F">
        <w:rPr>
          <w:sz w:val="28"/>
          <w:szCs w:val="28"/>
          <w:lang w:val="vi-VN"/>
        </w:rPr>
        <w:t xml:space="preserve">Hộ </w:t>
      </w:r>
      <w:r>
        <w:rPr>
          <w:sz w:val="28"/>
          <w:szCs w:val="28"/>
        </w:rPr>
        <w:t>k</w:t>
      </w:r>
      <w:r w:rsidRPr="00574F2F">
        <w:rPr>
          <w:sz w:val="28"/>
          <w:szCs w:val="28"/>
          <w:lang w:val="vi-VN"/>
        </w:rPr>
        <w:t>inh doanh</w:t>
      </w:r>
      <w:r>
        <w:rPr>
          <w:sz w:val="28"/>
          <w:szCs w:val="28"/>
        </w:rPr>
        <w:t>)</w:t>
      </w:r>
      <w:r w:rsidRPr="00574F2F">
        <w:rPr>
          <w:sz w:val="28"/>
          <w:szCs w:val="28"/>
          <w:lang w:val="vi-VN"/>
        </w:rPr>
        <w:t xml:space="preserve">. </w:t>
      </w:r>
    </w:p>
    <w:p w14:paraId="13E70459" w14:textId="7370F32F" w:rsidR="00B906C1" w:rsidRPr="00407EA7" w:rsidRDefault="002B5985" w:rsidP="00C86F2E">
      <w:pPr>
        <w:spacing w:before="60" w:after="60" w:line="276" w:lineRule="auto"/>
        <w:ind w:firstLine="567"/>
        <w:jc w:val="both"/>
        <w:rPr>
          <w:b/>
          <w:sz w:val="28"/>
          <w:szCs w:val="28"/>
          <w:lang w:val="sv-SE"/>
        </w:rPr>
      </w:pPr>
      <w:r>
        <w:rPr>
          <w:sz w:val="28"/>
          <w:szCs w:val="28"/>
          <w:lang w:val="en-GB"/>
        </w:rPr>
        <w:t>N</w:t>
      </w:r>
      <w:r w:rsidR="00B906C1" w:rsidRPr="00574F2F">
        <w:rPr>
          <w:sz w:val="28"/>
          <w:szCs w:val="28"/>
          <w:lang w:val="vi-VN"/>
        </w:rPr>
        <w:t>ội dung sửa đổi, bổ sung chủ yếu gồm</w:t>
      </w:r>
      <w:r w:rsidR="00B906C1" w:rsidRPr="00BE05DB">
        <w:rPr>
          <w:sz w:val="28"/>
          <w:szCs w:val="28"/>
          <w:lang w:val="vi-VN"/>
        </w:rPr>
        <w:t>:</w:t>
      </w:r>
    </w:p>
    <w:p w14:paraId="6063F09D" w14:textId="77777777" w:rsidR="000C24FE" w:rsidRPr="00E13F26" w:rsidRDefault="000C24FE" w:rsidP="00C86F2E">
      <w:pPr>
        <w:spacing w:before="60" w:after="60" w:line="276" w:lineRule="auto"/>
        <w:ind w:firstLine="567"/>
        <w:jc w:val="both"/>
        <w:rPr>
          <w:b/>
          <w:iCs/>
          <w:sz w:val="28"/>
          <w:szCs w:val="28"/>
          <w:lang w:val="sv-SE"/>
        </w:rPr>
      </w:pPr>
      <w:r w:rsidRPr="00E13F26">
        <w:rPr>
          <w:b/>
          <w:iCs/>
          <w:sz w:val="28"/>
          <w:szCs w:val="28"/>
          <w:lang w:val="sv-SE"/>
        </w:rPr>
        <w:t>1. Nội dung về đăng ký doanh nghiệp (Chương I và II)</w:t>
      </w:r>
    </w:p>
    <w:p w14:paraId="7D66CDA1" w14:textId="3DD153F4" w:rsidR="008E4C14" w:rsidRPr="00E13F26" w:rsidRDefault="008E4C14" w:rsidP="00C86F2E">
      <w:pPr>
        <w:spacing w:after="120" w:line="276" w:lineRule="auto"/>
        <w:ind w:firstLine="567"/>
        <w:jc w:val="both"/>
        <w:rPr>
          <w:iCs/>
          <w:sz w:val="28"/>
          <w:szCs w:val="28"/>
          <w:lang w:val="sv-SE"/>
        </w:rPr>
      </w:pPr>
      <w:r w:rsidRPr="00E13F26">
        <w:rPr>
          <w:iCs/>
          <w:sz w:val="28"/>
          <w:szCs w:val="28"/>
          <w:lang w:val="sv-SE"/>
        </w:rPr>
        <w:t>- Bổ sung quy định về đăng ký doanh nghiệp qua mạng thông tin điện tử, theo đó người thành lập doanh nghiệp có thể thực hiện đăng ký doanh nghiệp qua mạng với bộ hồ sơ điện tử (không phải nộp thêm bộ hồ sơ giấy như hiện nay).</w:t>
      </w:r>
    </w:p>
    <w:p w14:paraId="5CAC73DE" w14:textId="46CEB1D4" w:rsidR="00407EA7" w:rsidRPr="00E13F26" w:rsidRDefault="00407EA7" w:rsidP="00C86F2E">
      <w:pPr>
        <w:spacing w:after="120" w:line="276" w:lineRule="auto"/>
        <w:ind w:firstLine="567"/>
        <w:jc w:val="both"/>
        <w:rPr>
          <w:iCs/>
          <w:sz w:val="28"/>
          <w:szCs w:val="28"/>
          <w:lang w:val="sv-SE"/>
        </w:rPr>
      </w:pPr>
      <w:r w:rsidRPr="00E13F26">
        <w:rPr>
          <w:iCs/>
          <w:sz w:val="28"/>
          <w:szCs w:val="28"/>
          <w:lang w:val="sv-SE"/>
        </w:rPr>
        <w:t xml:space="preserve">- Bãi bỏ </w:t>
      </w:r>
      <w:r w:rsidR="00805EAF" w:rsidRPr="00E13F26">
        <w:rPr>
          <w:iCs/>
          <w:sz w:val="28"/>
          <w:szCs w:val="28"/>
          <w:lang w:val="sv-SE"/>
        </w:rPr>
        <w:t xml:space="preserve">02 </w:t>
      </w:r>
      <w:r w:rsidRPr="00E13F26">
        <w:rPr>
          <w:iCs/>
          <w:sz w:val="28"/>
          <w:szCs w:val="28"/>
          <w:lang w:val="sv-SE"/>
        </w:rPr>
        <w:t>thủ tục</w:t>
      </w:r>
      <w:r w:rsidR="004A744C" w:rsidRPr="00E13F26">
        <w:rPr>
          <w:iCs/>
          <w:sz w:val="28"/>
          <w:szCs w:val="28"/>
          <w:lang w:val="sv-SE"/>
        </w:rPr>
        <w:t xml:space="preserve"> không còn cần thiết</w:t>
      </w:r>
      <w:r w:rsidR="00805EAF" w:rsidRPr="00E13F26">
        <w:rPr>
          <w:iCs/>
          <w:sz w:val="28"/>
          <w:szCs w:val="28"/>
          <w:lang w:val="sv-SE"/>
        </w:rPr>
        <w:t>, gồm:</w:t>
      </w:r>
      <w:r w:rsidR="00B87448" w:rsidRPr="00E13F26">
        <w:rPr>
          <w:iCs/>
          <w:sz w:val="28"/>
          <w:szCs w:val="28"/>
          <w:lang w:val="sv-SE"/>
        </w:rPr>
        <w:t xml:space="preserve"> (i)</w:t>
      </w:r>
      <w:r w:rsidR="00805EAF" w:rsidRPr="00E13F26">
        <w:rPr>
          <w:iCs/>
          <w:sz w:val="28"/>
          <w:szCs w:val="28"/>
          <w:lang w:val="sv-SE"/>
        </w:rPr>
        <w:t xml:space="preserve"> thủ tục</w:t>
      </w:r>
      <w:r w:rsidRPr="00E13F26">
        <w:rPr>
          <w:iCs/>
          <w:sz w:val="28"/>
          <w:szCs w:val="28"/>
          <w:lang w:val="sv-SE"/>
        </w:rPr>
        <w:t xml:space="preserve"> </w:t>
      </w:r>
      <w:r w:rsidR="00AF35E4" w:rsidRPr="00E13F26">
        <w:rPr>
          <w:iCs/>
          <w:sz w:val="28"/>
          <w:szCs w:val="28"/>
          <w:lang w:val="sv-SE"/>
        </w:rPr>
        <w:t xml:space="preserve">thông báo </w:t>
      </w:r>
      <w:r w:rsidRPr="00E13F26">
        <w:rPr>
          <w:iCs/>
          <w:sz w:val="28"/>
          <w:szCs w:val="28"/>
          <w:lang w:val="sv-SE"/>
        </w:rPr>
        <w:t>mẫu dấu</w:t>
      </w:r>
      <w:r w:rsidR="00CA6F81" w:rsidRPr="00E13F26">
        <w:rPr>
          <w:iCs/>
          <w:sz w:val="28"/>
          <w:szCs w:val="28"/>
          <w:lang w:val="sv-SE"/>
        </w:rPr>
        <w:t xml:space="preserve"> (Điều 44)</w:t>
      </w:r>
      <w:r w:rsidRPr="00E13F26">
        <w:rPr>
          <w:iCs/>
          <w:sz w:val="28"/>
          <w:szCs w:val="28"/>
          <w:lang w:val="sv-SE"/>
        </w:rPr>
        <w:t>;</w:t>
      </w:r>
      <w:r w:rsidR="00AF35E4" w:rsidRPr="00E13F26">
        <w:rPr>
          <w:iCs/>
          <w:sz w:val="28"/>
          <w:szCs w:val="28"/>
          <w:lang w:val="sv-SE"/>
        </w:rPr>
        <w:t xml:space="preserve"> (ii)</w:t>
      </w:r>
      <w:r w:rsidRPr="00E13F26">
        <w:rPr>
          <w:iCs/>
          <w:sz w:val="28"/>
          <w:szCs w:val="28"/>
          <w:lang w:val="sv-SE"/>
        </w:rPr>
        <w:t xml:space="preserve"> thủ tục báo cáo thông tin người quản lý doanh nghiệp</w:t>
      </w:r>
      <w:r w:rsidR="00CA6F81" w:rsidRPr="00E13F26">
        <w:rPr>
          <w:iCs/>
          <w:sz w:val="28"/>
          <w:szCs w:val="28"/>
          <w:lang w:val="sv-SE"/>
        </w:rPr>
        <w:t xml:space="preserve"> (Điều 12)</w:t>
      </w:r>
      <w:r w:rsidR="00AF35E4" w:rsidRPr="00E13F26">
        <w:rPr>
          <w:iCs/>
          <w:sz w:val="28"/>
          <w:szCs w:val="28"/>
          <w:lang w:val="sv-SE"/>
        </w:rPr>
        <w:t>.</w:t>
      </w:r>
    </w:p>
    <w:p w14:paraId="33F265F9" w14:textId="02A3D8BB" w:rsidR="00407EA7" w:rsidRPr="00E13F26" w:rsidRDefault="00407EA7" w:rsidP="00C86F2E">
      <w:pPr>
        <w:spacing w:after="120" w:line="276" w:lineRule="auto"/>
        <w:ind w:firstLine="567"/>
        <w:jc w:val="both"/>
        <w:rPr>
          <w:b/>
          <w:iCs/>
          <w:sz w:val="28"/>
          <w:szCs w:val="28"/>
          <w:lang w:val="sv-SE"/>
        </w:rPr>
      </w:pPr>
      <w:r w:rsidRPr="00E13F26">
        <w:rPr>
          <w:b/>
          <w:iCs/>
          <w:sz w:val="28"/>
          <w:szCs w:val="28"/>
          <w:lang w:val="sv-SE"/>
        </w:rPr>
        <w:t xml:space="preserve">2. </w:t>
      </w:r>
      <w:r w:rsidR="004A744C" w:rsidRPr="00E13F26">
        <w:rPr>
          <w:b/>
          <w:iCs/>
          <w:sz w:val="28"/>
          <w:szCs w:val="28"/>
          <w:lang w:val="sv-SE"/>
        </w:rPr>
        <w:t xml:space="preserve">Quản trị công ty trách nhiệm hữu hạn và công ty cổ phần (các </w:t>
      </w:r>
      <w:r w:rsidRPr="00E13F26">
        <w:rPr>
          <w:b/>
          <w:iCs/>
          <w:sz w:val="28"/>
          <w:szCs w:val="28"/>
          <w:lang w:val="sv-SE"/>
        </w:rPr>
        <w:t>Chương III</w:t>
      </w:r>
      <w:r w:rsidR="004A744C" w:rsidRPr="00E13F26">
        <w:rPr>
          <w:b/>
          <w:iCs/>
          <w:sz w:val="28"/>
          <w:szCs w:val="28"/>
          <w:lang w:val="sv-SE"/>
        </w:rPr>
        <w:t xml:space="preserve"> và V</w:t>
      </w:r>
      <w:r w:rsidRPr="00E13F26">
        <w:rPr>
          <w:b/>
          <w:iCs/>
          <w:sz w:val="28"/>
          <w:szCs w:val="28"/>
          <w:lang w:val="sv-SE"/>
        </w:rPr>
        <w:t xml:space="preserve">) </w:t>
      </w:r>
    </w:p>
    <w:p w14:paraId="27694E6C" w14:textId="77777777" w:rsidR="00C86F2E" w:rsidRPr="00717431" w:rsidRDefault="00C86F2E" w:rsidP="00C86F2E">
      <w:pPr>
        <w:spacing w:before="120" w:after="120" w:line="276" w:lineRule="auto"/>
        <w:ind w:firstLine="561"/>
        <w:jc w:val="both"/>
        <w:rPr>
          <w:sz w:val="28"/>
          <w:szCs w:val="28"/>
        </w:rPr>
      </w:pPr>
      <w:r w:rsidRPr="00717431">
        <w:rPr>
          <w:sz w:val="28"/>
          <w:szCs w:val="28"/>
        </w:rPr>
        <w:t xml:space="preserve">- Sửa đổi thời hạn góp vốn điều lệ bằng máy móc, thiết bị, tài sản khi thành lập doanh nghiệp theo hướng </w:t>
      </w:r>
      <w:r>
        <w:rPr>
          <w:sz w:val="28"/>
          <w:szCs w:val="28"/>
        </w:rPr>
        <w:t xml:space="preserve">quy định </w:t>
      </w:r>
      <w:r w:rsidRPr="00717431">
        <w:rPr>
          <w:sz w:val="28"/>
          <w:szCs w:val="28"/>
        </w:rPr>
        <w:t>thời hạn 90 ngày phải góp đủ vốn Điều lệ không bao gồm thời gian vận chuyển nhập khẩu, thực hiện thủ tục hành chính đối với máy móc, thiết bị và tài sản góp vốn để bảo đảm phù hợp với thực tiễn</w:t>
      </w:r>
      <w:r>
        <w:rPr>
          <w:sz w:val="28"/>
          <w:szCs w:val="28"/>
        </w:rPr>
        <w:t xml:space="preserve"> và tính khả thi của quy định này</w:t>
      </w:r>
      <w:r w:rsidRPr="00717431">
        <w:rPr>
          <w:sz w:val="28"/>
          <w:szCs w:val="28"/>
        </w:rPr>
        <w:t>.</w:t>
      </w:r>
    </w:p>
    <w:p w14:paraId="0DF2453A" w14:textId="5A508A2E" w:rsidR="00C86F2E" w:rsidRDefault="00C86F2E" w:rsidP="00C86F2E">
      <w:pPr>
        <w:spacing w:before="120" w:after="120" w:line="276" w:lineRule="auto"/>
        <w:ind w:firstLine="561"/>
        <w:jc w:val="both"/>
        <w:rPr>
          <w:sz w:val="28"/>
          <w:szCs w:val="28"/>
        </w:rPr>
      </w:pPr>
      <w:r w:rsidRPr="00717431">
        <w:rPr>
          <w:sz w:val="28"/>
          <w:szCs w:val="28"/>
        </w:rPr>
        <w:t xml:space="preserve">- Mở rộng mức độ và phạm vi quyền của cổ đông </w:t>
      </w:r>
      <w:r>
        <w:rPr>
          <w:sz w:val="28"/>
          <w:szCs w:val="28"/>
        </w:rPr>
        <w:t>nhằm tạo điều kiện thuận lợi</w:t>
      </w:r>
      <w:r w:rsidRPr="00717431">
        <w:rPr>
          <w:sz w:val="28"/>
          <w:szCs w:val="28"/>
        </w:rPr>
        <w:t xml:space="preserve"> </w:t>
      </w:r>
      <w:r>
        <w:rPr>
          <w:sz w:val="28"/>
          <w:szCs w:val="28"/>
        </w:rPr>
        <w:t>để cổ đông</w:t>
      </w:r>
      <w:r w:rsidRPr="00717431">
        <w:rPr>
          <w:sz w:val="28"/>
          <w:szCs w:val="28"/>
        </w:rPr>
        <w:t xml:space="preserve"> bảo vệ lợi ích</w:t>
      </w:r>
      <w:r>
        <w:rPr>
          <w:sz w:val="28"/>
          <w:szCs w:val="28"/>
        </w:rPr>
        <w:t xml:space="preserve"> hợp pháp</w:t>
      </w:r>
      <w:r w:rsidRPr="00717431">
        <w:rPr>
          <w:sz w:val="28"/>
          <w:szCs w:val="28"/>
        </w:rPr>
        <w:t xml:space="preserve"> của mình</w:t>
      </w:r>
      <w:r>
        <w:rPr>
          <w:sz w:val="28"/>
          <w:szCs w:val="28"/>
        </w:rPr>
        <w:t xml:space="preserve">. Giảm yêu cầu điều kiện về tỷ </w:t>
      </w:r>
      <w:r>
        <w:rPr>
          <w:sz w:val="28"/>
          <w:szCs w:val="28"/>
        </w:rPr>
        <w:lastRenderedPageBreak/>
        <w:t xml:space="preserve">lệ sở hữu cổ phần từ 10% xuống 3% để cổ đông thực hiện quyền quan trọng, như: tiếp cận thông tin về hoạt động công ty, triệu tập họp Đại hội đồng cổ đông… </w:t>
      </w:r>
    </w:p>
    <w:p w14:paraId="225685B2" w14:textId="77777777" w:rsidR="00C86F2E" w:rsidRPr="00717431" w:rsidRDefault="00C86F2E" w:rsidP="00C86F2E">
      <w:pPr>
        <w:spacing w:before="120" w:after="120" w:line="276" w:lineRule="auto"/>
        <w:ind w:firstLine="561"/>
        <w:jc w:val="both"/>
        <w:rPr>
          <w:sz w:val="28"/>
          <w:szCs w:val="28"/>
        </w:rPr>
      </w:pPr>
      <w:r w:rsidRPr="00717431">
        <w:rPr>
          <w:sz w:val="28"/>
          <w:szCs w:val="28"/>
        </w:rPr>
        <w:t xml:space="preserve">- Giao quyền cho chủ sở hữu công ty TNHH một thành viên (không phải là doanh nghiệp nhà nước) quyết định và lựa chọn cơ chế kiểm soát công ty phù hợp với điều kiện cụ thể của doanh nghiệp, thay vì bắt buộc doanh nghiệp </w:t>
      </w:r>
      <w:r>
        <w:rPr>
          <w:sz w:val="28"/>
          <w:szCs w:val="28"/>
        </w:rPr>
        <w:t xml:space="preserve">luôn </w:t>
      </w:r>
      <w:r w:rsidRPr="00717431">
        <w:rPr>
          <w:sz w:val="28"/>
          <w:szCs w:val="28"/>
        </w:rPr>
        <w:t>phải thành lập Ban kiểm soát.</w:t>
      </w:r>
    </w:p>
    <w:p w14:paraId="6C53C1A9" w14:textId="77777777" w:rsidR="00C86F2E" w:rsidRDefault="00C86F2E" w:rsidP="00C86F2E">
      <w:pPr>
        <w:spacing w:before="120" w:after="120" w:line="276" w:lineRule="auto"/>
        <w:ind w:firstLine="561"/>
        <w:jc w:val="both"/>
        <w:rPr>
          <w:sz w:val="28"/>
          <w:szCs w:val="28"/>
        </w:rPr>
      </w:pPr>
      <w:r w:rsidRPr="00717431">
        <w:rPr>
          <w:sz w:val="28"/>
          <w:szCs w:val="28"/>
        </w:rPr>
        <w:t xml:space="preserve">- Bổ sung một số quy định </w:t>
      </w:r>
      <w:r>
        <w:rPr>
          <w:sz w:val="28"/>
          <w:szCs w:val="28"/>
        </w:rPr>
        <w:t xml:space="preserve">nhằm </w:t>
      </w:r>
      <w:r w:rsidRPr="00717431">
        <w:rPr>
          <w:sz w:val="28"/>
          <w:szCs w:val="28"/>
        </w:rPr>
        <w:t xml:space="preserve">tạo điều kiện thuận lợi hơn cho </w:t>
      </w:r>
      <w:r>
        <w:rPr>
          <w:sz w:val="28"/>
          <w:szCs w:val="28"/>
        </w:rPr>
        <w:t>doanh nghiệp</w:t>
      </w:r>
      <w:r w:rsidRPr="00717431">
        <w:rPr>
          <w:sz w:val="28"/>
          <w:szCs w:val="28"/>
        </w:rPr>
        <w:t xml:space="preserve"> trong việc huy động vốn, như: (i) bổ sung quy định về Chứng chỉ lưu ký không có quyền biểu quyết (NVDR); (ii) sửa đổi quy định có liên quan về phát</w:t>
      </w:r>
      <w:r>
        <w:rPr>
          <w:sz w:val="28"/>
          <w:szCs w:val="28"/>
        </w:rPr>
        <w:t xml:space="preserve"> </w:t>
      </w:r>
      <w:r w:rsidRPr="00717431">
        <w:rPr>
          <w:sz w:val="28"/>
          <w:szCs w:val="28"/>
        </w:rPr>
        <w:t xml:space="preserve">hành </w:t>
      </w:r>
      <w:r>
        <w:rPr>
          <w:sz w:val="28"/>
          <w:szCs w:val="28"/>
        </w:rPr>
        <w:t xml:space="preserve">riêng lẻ </w:t>
      </w:r>
      <w:r w:rsidRPr="00717431">
        <w:rPr>
          <w:sz w:val="28"/>
          <w:szCs w:val="28"/>
        </w:rPr>
        <w:t xml:space="preserve">trái phiếu doanh nghiệp </w:t>
      </w:r>
      <w:r>
        <w:rPr>
          <w:sz w:val="28"/>
          <w:szCs w:val="28"/>
        </w:rPr>
        <w:t xml:space="preserve">của </w:t>
      </w:r>
      <w:r w:rsidRPr="00717431">
        <w:rPr>
          <w:sz w:val="28"/>
          <w:szCs w:val="28"/>
        </w:rPr>
        <w:t>công ty TNHH và công ty cổ phần</w:t>
      </w:r>
      <w:r>
        <w:rPr>
          <w:sz w:val="28"/>
          <w:szCs w:val="28"/>
        </w:rPr>
        <w:t xml:space="preserve"> không phải đại chúng</w:t>
      </w:r>
      <w:r w:rsidRPr="00717431">
        <w:rPr>
          <w:sz w:val="28"/>
          <w:szCs w:val="28"/>
        </w:rPr>
        <w:t>.</w:t>
      </w:r>
    </w:p>
    <w:p w14:paraId="60FCA026" w14:textId="62CCE208" w:rsidR="000C24FE" w:rsidRPr="00E13F26" w:rsidRDefault="000C24FE" w:rsidP="00C86F2E">
      <w:pPr>
        <w:spacing w:before="120" w:after="120" w:line="276" w:lineRule="auto"/>
        <w:ind w:firstLine="561"/>
        <w:jc w:val="both"/>
        <w:rPr>
          <w:b/>
          <w:iCs/>
          <w:sz w:val="28"/>
          <w:szCs w:val="28"/>
        </w:rPr>
      </w:pPr>
      <w:r w:rsidRPr="00E13F26">
        <w:rPr>
          <w:b/>
          <w:iCs/>
          <w:sz w:val="28"/>
          <w:szCs w:val="28"/>
        </w:rPr>
        <w:t xml:space="preserve">3. Doanh nghiệp nhà nước (Chương IV) và doanh nghiệp </w:t>
      </w:r>
      <w:r w:rsidR="00E345F8" w:rsidRPr="00E13F26">
        <w:rPr>
          <w:b/>
          <w:iCs/>
          <w:sz w:val="28"/>
          <w:szCs w:val="28"/>
        </w:rPr>
        <w:t xml:space="preserve">mà Nhà nước </w:t>
      </w:r>
      <w:r w:rsidRPr="00E13F26">
        <w:rPr>
          <w:b/>
          <w:iCs/>
          <w:sz w:val="28"/>
          <w:szCs w:val="28"/>
        </w:rPr>
        <w:t xml:space="preserve">có </w:t>
      </w:r>
      <w:r w:rsidR="00E345F8" w:rsidRPr="00E13F26">
        <w:rPr>
          <w:b/>
          <w:iCs/>
          <w:sz w:val="28"/>
          <w:szCs w:val="28"/>
        </w:rPr>
        <w:t xml:space="preserve">cổ phần, </w:t>
      </w:r>
      <w:r w:rsidRPr="00E13F26">
        <w:rPr>
          <w:b/>
          <w:iCs/>
          <w:sz w:val="28"/>
          <w:szCs w:val="28"/>
        </w:rPr>
        <w:t xml:space="preserve">phần vốn </w:t>
      </w:r>
      <w:r w:rsidR="00E345F8" w:rsidRPr="00E13F26">
        <w:rPr>
          <w:b/>
          <w:iCs/>
          <w:sz w:val="28"/>
          <w:szCs w:val="28"/>
        </w:rPr>
        <w:t>góp chi phối (</w:t>
      </w:r>
      <w:r w:rsidRPr="00E13F26">
        <w:rPr>
          <w:b/>
          <w:iCs/>
          <w:sz w:val="28"/>
          <w:szCs w:val="28"/>
        </w:rPr>
        <w:t>Chương III và V</w:t>
      </w:r>
      <w:r w:rsidR="00E345F8" w:rsidRPr="00E13F26">
        <w:rPr>
          <w:b/>
          <w:iCs/>
          <w:sz w:val="28"/>
          <w:szCs w:val="28"/>
        </w:rPr>
        <w:t>)</w:t>
      </w:r>
    </w:p>
    <w:p w14:paraId="23877DD6" w14:textId="77777777" w:rsidR="00097D30" w:rsidRPr="00E13F26" w:rsidRDefault="00097D30" w:rsidP="00C86F2E">
      <w:pPr>
        <w:spacing w:before="120" w:after="120" w:line="276" w:lineRule="auto"/>
        <w:ind w:firstLine="561"/>
        <w:jc w:val="both"/>
        <w:rPr>
          <w:iCs/>
          <w:sz w:val="28"/>
          <w:szCs w:val="28"/>
        </w:rPr>
      </w:pPr>
      <w:r w:rsidRPr="00E13F26">
        <w:rPr>
          <w:iCs/>
          <w:sz w:val="28"/>
          <w:szCs w:val="28"/>
        </w:rPr>
        <w:t xml:space="preserve">Nhằm thể chế hóa đầy đủ quan điểm của Đảng tại </w:t>
      </w:r>
      <w:r w:rsidRPr="00E13F26">
        <w:rPr>
          <w:iCs/>
          <w:sz w:val="28"/>
          <w:szCs w:val="28"/>
          <w:lang w:val="fr-FR"/>
        </w:rPr>
        <w:t>Nghị quyết số 12-NQ/TW</w:t>
      </w:r>
      <w:r w:rsidRPr="00E13F26">
        <w:rPr>
          <w:iCs/>
          <w:sz w:val="28"/>
          <w:szCs w:val="28"/>
        </w:rPr>
        <w:t xml:space="preserve"> về tiếp tục cơ cấu lại, đổi mới và nâng cao hiệu quả doanh nghiệp nhà nước, Dự thảo Luật đã sửa đổi quy định về doanh nghiệp nhà nước như sau:</w:t>
      </w:r>
    </w:p>
    <w:p w14:paraId="1FF34466" w14:textId="77777777" w:rsidR="00097D30" w:rsidRPr="00E13F26" w:rsidRDefault="00097D30" w:rsidP="00C86F2E">
      <w:pPr>
        <w:spacing w:before="120" w:after="120" w:line="276" w:lineRule="auto"/>
        <w:ind w:firstLine="561"/>
        <w:jc w:val="both"/>
        <w:rPr>
          <w:iCs/>
          <w:sz w:val="28"/>
          <w:szCs w:val="28"/>
        </w:rPr>
      </w:pPr>
      <w:r w:rsidRPr="00E13F26">
        <w:rPr>
          <w:iCs/>
          <w:sz w:val="28"/>
          <w:szCs w:val="28"/>
        </w:rPr>
        <w:t>- Doanh nghiệp có cổ phần, vốn góp chi phối của Nhà nước được cụ thể hóa bằng tiêu chí Nhà nước “sở hữu trên 50% vốn điều lệ, tổng số cổ phần có quyền biểu quyết” của doanh nghiệp đó. Theo đó, doanh nghiệp mà Nhà nước có cổ phần, phần vốn góp chi phối là công ty trách nhiệm hữu hạn hoặc công ty cổ phần mà Nhà nước sở hữu trên 50% vốn điều lệ hoặc tổng số cổ phần có quyền biểu quyết.</w:t>
      </w:r>
    </w:p>
    <w:p w14:paraId="5293C5BC" w14:textId="7589A2FD" w:rsidR="00097D30" w:rsidRPr="00E13F26" w:rsidRDefault="00097D30" w:rsidP="00C86F2E">
      <w:pPr>
        <w:spacing w:before="120" w:after="120" w:line="276" w:lineRule="auto"/>
        <w:ind w:firstLine="561"/>
        <w:jc w:val="both"/>
        <w:rPr>
          <w:iCs/>
          <w:sz w:val="28"/>
          <w:szCs w:val="28"/>
        </w:rPr>
      </w:pPr>
      <w:r w:rsidRPr="00E13F26">
        <w:rPr>
          <w:iCs/>
          <w:sz w:val="28"/>
          <w:szCs w:val="28"/>
        </w:rPr>
        <w:t>- Nhằm nâng cao yêu cầu về quản trị đối với công ty trách nhiệm hữu hạn, công ty cổ phần có sở hữu chi phối của nhà nước theo hướng: tăng mức độ kiểm soát tập quyền, chống xung đột lợi ích và bảo đảm tính minh bạch hóa trong hoạt động của doanh nghiệp. Theo đó, dự thảo Luật đã bổ sung quy định để mở rộng phạm vi đối tượng người có liên quan không được làm thành viên Hội đồng quản trị, giám đốc hoặc tổng giám đốc; bổ sung quy định công khai hóa thông tin của doanh nghiệp; sửa đổi quy định về cổ phần ưu đãi biểu quyết do Nhà nước nắm giữ (cổ phần ‘vàng’) theo hướng không giới hạn về thời gian và mức độ biểu quyết ưu đãi...</w:t>
      </w:r>
    </w:p>
    <w:p w14:paraId="4FE588B6" w14:textId="3430F1F3" w:rsidR="00407EA7" w:rsidRPr="00E13F26" w:rsidRDefault="00D45D94" w:rsidP="00C86F2E">
      <w:pPr>
        <w:spacing w:after="120" w:line="276" w:lineRule="auto"/>
        <w:ind w:firstLine="567"/>
        <w:jc w:val="both"/>
        <w:rPr>
          <w:b/>
          <w:iCs/>
          <w:sz w:val="28"/>
          <w:szCs w:val="28"/>
          <w:lang w:val="sv-SE"/>
        </w:rPr>
      </w:pPr>
      <w:r w:rsidRPr="00E13F26">
        <w:rPr>
          <w:b/>
          <w:iCs/>
          <w:sz w:val="28"/>
          <w:szCs w:val="28"/>
          <w:lang w:val="sv-SE"/>
        </w:rPr>
        <w:t>4</w:t>
      </w:r>
      <w:r w:rsidR="00407EA7" w:rsidRPr="00E13F26">
        <w:rPr>
          <w:b/>
          <w:iCs/>
          <w:sz w:val="28"/>
          <w:szCs w:val="28"/>
          <w:lang w:val="sv-SE"/>
        </w:rPr>
        <w:t>. Hộ kinh doanh</w:t>
      </w:r>
      <w:r w:rsidR="004A4E38" w:rsidRPr="00E13F26">
        <w:rPr>
          <w:b/>
          <w:iCs/>
          <w:sz w:val="28"/>
          <w:szCs w:val="28"/>
          <w:lang w:val="sv-SE"/>
        </w:rPr>
        <w:t xml:space="preserve"> (Chương VIIa)</w:t>
      </w:r>
    </w:p>
    <w:p w14:paraId="266F9EA1" w14:textId="35A50550" w:rsidR="000C24FE" w:rsidRPr="00E13F26" w:rsidRDefault="000C24FE" w:rsidP="00C86F2E">
      <w:pPr>
        <w:spacing w:after="120" w:line="276" w:lineRule="auto"/>
        <w:ind w:firstLine="567"/>
        <w:jc w:val="both"/>
        <w:rPr>
          <w:iCs/>
          <w:sz w:val="28"/>
          <w:szCs w:val="28"/>
        </w:rPr>
      </w:pPr>
      <w:r w:rsidRPr="00E13F26">
        <w:rPr>
          <w:iCs/>
          <w:sz w:val="28"/>
          <w:szCs w:val="28"/>
        </w:rPr>
        <w:t xml:space="preserve">Dự thảo Luật đã bổ sung Chương VIIa về hộ kinh doanh, bao gồm </w:t>
      </w:r>
      <w:r w:rsidR="00C86F2E">
        <w:rPr>
          <w:iCs/>
          <w:sz w:val="28"/>
          <w:szCs w:val="28"/>
        </w:rPr>
        <w:t>05 Điều</w:t>
      </w:r>
      <w:r w:rsidRPr="00E13F26">
        <w:rPr>
          <w:iCs/>
          <w:sz w:val="28"/>
          <w:szCs w:val="28"/>
        </w:rPr>
        <w:t xml:space="preserve"> (thay thế khoản 2 Điều 212 Luật Doanh nghiệp). Nội dung và nguyên tắc cơ bản của quy định về hộ kinh doanh như sau:</w:t>
      </w:r>
    </w:p>
    <w:p w14:paraId="232555B1" w14:textId="77777777" w:rsidR="000C24FE" w:rsidRPr="00E13F26" w:rsidRDefault="000C24FE" w:rsidP="00C86F2E">
      <w:pPr>
        <w:spacing w:after="120" w:line="276" w:lineRule="auto"/>
        <w:ind w:firstLine="567"/>
        <w:jc w:val="both"/>
        <w:rPr>
          <w:iCs/>
          <w:sz w:val="28"/>
          <w:szCs w:val="28"/>
        </w:rPr>
      </w:pPr>
      <w:r w:rsidRPr="00E13F26">
        <w:rPr>
          <w:iCs/>
          <w:sz w:val="28"/>
          <w:szCs w:val="28"/>
        </w:rPr>
        <w:lastRenderedPageBreak/>
        <w:t xml:space="preserve">- Tiếp tục thừa nhận sự tồn tại của “hộ kinh doanh” là một hình thức kinh doanh, bên cạnh các loại hình doanh nghiệp tư nhân, công ty hợp danh, công ty trách nhiệm hữu hạn, công ty cổ phần; đảm bảo sự đa dạng hình thức kinh doanh, trao thêm quyền cho nhà đầu tư lựa chọn hình thức kinh doanh phù hợp; không ép buộc hành chính hộ kinh doanh phải chuyển thành doanh nghiệp hoặc xóa bỏ hình thức hộ kinh doanh; </w:t>
      </w:r>
    </w:p>
    <w:p w14:paraId="11E230D4" w14:textId="0931AF0E" w:rsidR="00604168" w:rsidRPr="00E13F26" w:rsidRDefault="000C24FE" w:rsidP="00C86F2E">
      <w:pPr>
        <w:spacing w:after="120" w:line="276" w:lineRule="auto"/>
        <w:ind w:firstLine="567"/>
        <w:jc w:val="both"/>
        <w:rPr>
          <w:b/>
          <w:iCs/>
          <w:sz w:val="28"/>
          <w:szCs w:val="28"/>
        </w:rPr>
      </w:pPr>
      <w:r w:rsidRPr="00E13F26">
        <w:rPr>
          <w:iCs/>
          <w:sz w:val="28"/>
          <w:szCs w:val="28"/>
        </w:rPr>
        <w:t>- Quy định rõ ràng địa vị pháp lý và trách nhiệm dân sự của hộ kinh doanh phù hợp với quy định của Bộ luật dân sự; bãi bỏ hạn chế của quy định hiện hành đối với hộ kinh doanh, như: chỉ được sử dụng dưới 10 lao động</w:t>
      </w:r>
      <w:r w:rsidR="00604168" w:rsidRPr="00E13F26">
        <w:rPr>
          <w:iCs/>
          <w:sz w:val="28"/>
          <w:szCs w:val="28"/>
        </w:rPr>
        <w:t xml:space="preserve">; bổ sung quy định về </w:t>
      </w:r>
      <w:r w:rsidR="00604168" w:rsidRPr="00E13F26">
        <w:rPr>
          <w:iCs/>
          <w:sz w:val="28"/>
          <w:szCs w:val="28"/>
          <w:lang w:val="sv-SE"/>
        </w:rPr>
        <w:t>chuyển đổi hộ kinh doanh thành doanh nghiệp nhằm khuyến khích hộ kinh doanh chuyển đổi thành công ty.</w:t>
      </w:r>
    </w:p>
    <w:p w14:paraId="0DE04109" w14:textId="394C724E" w:rsidR="00407EA7" w:rsidRPr="00E13F26" w:rsidRDefault="004D4A57" w:rsidP="00C86F2E">
      <w:pPr>
        <w:spacing w:after="120" w:line="276" w:lineRule="auto"/>
        <w:ind w:firstLine="567"/>
        <w:jc w:val="both"/>
        <w:rPr>
          <w:rFonts w:eastAsia="Calibri"/>
          <w:b/>
          <w:iCs/>
          <w:spacing w:val="2"/>
          <w:sz w:val="28"/>
          <w:szCs w:val="28"/>
          <w:lang w:val="sv-SE"/>
        </w:rPr>
      </w:pPr>
      <w:r w:rsidRPr="00E13F26">
        <w:rPr>
          <w:rFonts w:eastAsia="Calibri"/>
          <w:b/>
          <w:iCs/>
          <w:spacing w:val="2"/>
          <w:sz w:val="28"/>
          <w:szCs w:val="28"/>
          <w:lang w:val="sv-SE"/>
        </w:rPr>
        <w:t>5</w:t>
      </w:r>
      <w:r w:rsidR="00407EA7" w:rsidRPr="00E13F26">
        <w:rPr>
          <w:rFonts w:eastAsia="Calibri"/>
          <w:b/>
          <w:iCs/>
          <w:spacing w:val="2"/>
          <w:sz w:val="28"/>
          <w:szCs w:val="28"/>
          <w:lang w:val="sv-SE"/>
        </w:rPr>
        <w:t xml:space="preserve">. Tổ chức lại, </w:t>
      </w:r>
      <w:r w:rsidRPr="00E13F26">
        <w:rPr>
          <w:rFonts w:eastAsia="Calibri"/>
          <w:b/>
          <w:iCs/>
          <w:spacing w:val="2"/>
          <w:sz w:val="28"/>
          <w:szCs w:val="28"/>
          <w:lang w:val="sv-SE"/>
        </w:rPr>
        <w:t>sáp nhập, chia, tách, hợp nhất, chuyển đổi loại hình doanh nghiệp</w:t>
      </w:r>
      <w:r w:rsidR="00407EA7" w:rsidRPr="00E13F26">
        <w:rPr>
          <w:rFonts w:eastAsia="Calibri"/>
          <w:b/>
          <w:iCs/>
          <w:spacing w:val="2"/>
          <w:sz w:val="28"/>
          <w:szCs w:val="28"/>
          <w:lang w:val="sv-SE"/>
        </w:rPr>
        <w:t xml:space="preserve"> (Chương IX)</w:t>
      </w:r>
    </w:p>
    <w:p w14:paraId="6B7ABA71" w14:textId="0815B24A" w:rsidR="00407EA7" w:rsidRPr="00E13F26" w:rsidRDefault="001B0E99" w:rsidP="00C86F2E">
      <w:pPr>
        <w:spacing w:after="120" w:line="276" w:lineRule="auto"/>
        <w:ind w:firstLine="567"/>
        <w:jc w:val="both"/>
        <w:rPr>
          <w:b/>
          <w:iCs/>
          <w:sz w:val="28"/>
          <w:szCs w:val="28"/>
        </w:rPr>
      </w:pPr>
      <w:r>
        <w:rPr>
          <w:iCs/>
          <w:sz w:val="28"/>
          <w:szCs w:val="28"/>
          <w:lang w:val="sv-SE"/>
        </w:rPr>
        <w:t>Dự thảo luật s</w:t>
      </w:r>
      <w:r w:rsidR="00407EA7" w:rsidRPr="00E13F26">
        <w:rPr>
          <w:iCs/>
          <w:sz w:val="28"/>
          <w:szCs w:val="28"/>
          <w:lang w:val="sv-SE"/>
        </w:rPr>
        <w:t xml:space="preserve">ửa đổi </w:t>
      </w:r>
      <w:r w:rsidR="00133859" w:rsidRPr="00E13F26">
        <w:rPr>
          <w:iCs/>
          <w:sz w:val="28"/>
          <w:szCs w:val="28"/>
          <w:lang w:val="sv-SE"/>
        </w:rPr>
        <w:t xml:space="preserve">các quy định về hợp nhất, sáp nhập doanh nghiệp để đảm bảo tương thích với quy định của Luật </w:t>
      </w:r>
      <w:r w:rsidR="00BD6661">
        <w:rPr>
          <w:iCs/>
          <w:sz w:val="28"/>
          <w:szCs w:val="28"/>
          <w:lang w:val="sv-SE"/>
        </w:rPr>
        <w:t>C</w:t>
      </w:r>
      <w:r w:rsidR="00133859" w:rsidRPr="00E13F26">
        <w:rPr>
          <w:iCs/>
          <w:sz w:val="28"/>
          <w:szCs w:val="28"/>
          <w:lang w:val="sv-SE"/>
        </w:rPr>
        <w:t>ạnh tranh</w:t>
      </w:r>
      <w:r w:rsidR="000818F7" w:rsidRPr="00E13F26">
        <w:rPr>
          <w:iCs/>
          <w:sz w:val="28"/>
          <w:szCs w:val="28"/>
          <w:lang w:val="sv-SE"/>
        </w:rPr>
        <w:t xml:space="preserve"> 2018</w:t>
      </w:r>
      <w:r w:rsidR="00133859" w:rsidRPr="00E13F26">
        <w:rPr>
          <w:iCs/>
          <w:sz w:val="28"/>
          <w:szCs w:val="28"/>
          <w:lang w:val="sv-SE"/>
        </w:rPr>
        <w:t>.</w:t>
      </w:r>
      <w:r w:rsidR="000818F7" w:rsidRPr="00E13F26">
        <w:rPr>
          <w:iCs/>
          <w:sz w:val="28"/>
          <w:szCs w:val="28"/>
          <w:lang w:val="sv-SE"/>
        </w:rPr>
        <w:t xml:space="preserve"> Bổ sung quy định về </w:t>
      </w:r>
      <w:r w:rsidR="00133859" w:rsidRPr="00E13F26">
        <w:rPr>
          <w:iCs/>
          <w:sz w:val="28"/>
          <w:szCs w:val="28"/>
          <w:lang w:val="sv-SE"/>
        </w:rPr>
        <w:t xml:space="preserve">chuyển đổi </w:t>
      </w:r>
      <w:r w:rsidR="00407EA7" w:rsidRPr="00E13F26">
        <w:rPr>
          <w:iCs/>
          <w:sz w:val="28"/>
          <w:szCs w:val="28"/>
          <w:lang w:val="sv-SE"/>
        </w:rPr>
        <w:t xml:space="preserve">doanh nghiệp tư nhân </w:t>
      </w:r>
      <w:r w:rsidR="00133859" w:rsidRPr="00E13F26">
        <w:rPr>
          <w:iCs/>
          <w:sz w:val="28"/>
          <w:szCs w:val="28"/>
          <w:lang w:val="sv-SE"/>
        </w:rPr>
        <w:t>thành công ty cổ phần</w:t>
      </w:r>
      <w:r w:rsidR="00604168" w:rsidRPr="00E13F26">
        <w:rPr>
          <w:iCs/>
          <w:sz w:val="28"/>
          <w:szCs w:val="28"/>
          <w:lang w:val="sv-SE"/>
        </w:rPr>
        <w:t>.</w:t>
      </w:r>
    </w:p>
    <w:p w14:paraId="01A0D6FB" w14:textId="44C9EBA2" w:rsidR="00016540" w:rsidRPr="00E13F26" w:rsidRDefault="00016540" w:rsidP="00C86F2E">
      <w:pPr>
        <w:widowControl w:val="0"/>
        <w:spacing w:before="60" w:after="60" w:line="276" w:lineRule="auto"/>
        <w:ind w:firstLine="567"/>
        <w:jc w:val="both"/>
        <w:rPr>
          <w:rFonts w:eastAsia="Calibri"/>
          <w:b/>
          <w:iCs/>
          <w:spacing w:val="2"/>
          <w:sz w:val="28"/>
          <w:szCs w:val="28"/>
          <w:lang w:val="sv-SE"/>
        </w:rPr>
      </w:pPr>
      <w:r w:rsidRPr="00E13F26">
        <w:rPr>
          <w:rFonts w:eastAsia="Calibri"/>
          <w:b/>
          <w:iCs/>
          <w:spacing w:val="2"/>
          <w:sz w:val="28"/>
          <w:szCs w:val="28"/>
          <w:lang w:val="sv-SE"/>
        </w:rPr>
        <w:t>6. Điều khoản thi hành và áp dụng chuyển tiếp</w:t>
      </w:r>
    </w:p>
    <w:p w14:paraId="126409B8" w14:textId="77777777" w:rsidR="00016540" w:rsidRDefault="00016540" w:rsidP="00C86F2E">
      <w:pPr>
        <w:widowControl w:val="0"/>
        <w:spacing w:before="60" w:after="60" w:line="276" w:lineRule="auto"/>
        <w:ind w:firstLine="567"/>
        <w:jc w:val="both"/>
        <w:rPr>
          <w:rFonts w:eastAsia="Calibri"/>
          <w:spacing w:val="2"/>
          <w:sz w:val="28"/>
          <w:szCs w:val="28"/>
          <w:lang w:val="sv-SE"/>
        </w:rPr>
      </w:pPr>
      <w:r>
        <w:rPr>
          <w:rFonts w:eastAsia="Calibri"/>
          <w:spacing w:val="2"/>
          <w:sz w:val="28"/>
          <w:szCs w:val="28"/>
          <w:lang w:val="sv-SE"/>
        </w:rPr>
        <w:t xml:space="preserve">Luật này dự kiến có hiệu lực từ ngày 01/01/2021. </w:t>
      </w:r>
    </w:p>
    <w:p w14:paraId="22D5839B" w14:textId="402A3B8E" w:rsidR="00016540" w:rsidRDefault="00016540" w:rsidP="00C86F2E">
      <w:pPr>
        <w:widowControl w:val="0"/>
        <w:spacing w:before="60" w:after="60" w:line="276" w:lineRule="auto"/>
        <w:ind w:firstLine="567"/>
        <w:jc w:val="both"/>
        <w:rPr>
          <w:rFonts w:eastAsia="Calibri"/>
          <w:spacing w:val="2"/>
          <w:sz w:val="28"/>
          <w:szCs w:val="28"/>
          <w:lang w:val="sv-SE"/>
        </w:rPr>
      </w:pPr>
      <w:r>
        <w:rPr>
          <w:rFonts w:eastAsia="Calibri"/>
          <w:spacing w:val="2"/>
          <w:sz w:val="28"/>
          <w:szCs w:val="28"/>
          <w:lang w:val="sv-SE"/>
        </w:rPr>
        <w:t xml:space="preserve">Ngoài ra, Luật này cũng sửa đổi </w:t>
      </w:r>
      <w:r w:rsidR="004F2981">
        <w:rPr>
          <w:rFonts w:eastAsia="Calibri"/>
          <w:spacing w:val="2"/>
          <w:sz w:val="28"/>
          <w:szCs w:val="28"/>
          <w:lang w:val="sv-SE"/>
        </w:rPr>
        <w:t>0</w:t>
      </w:r>
      <w:r>
        <w:rPr>
          <w:rFonts w:eastAsia="Calibri"/>
          <w:spacing w:val="2"/>
          <w:sz w:val="28"/>
          <w:szCs w:val="28"/>
          <w:lang w:val="sv-SE"/>
        </w:rPr>
        <w:t xml:space="preserve">2 Điều của </w:t>
      </w:r>
      <w:r w:rsidR="00CD0224" w:rsidRPr="00B16B00">
        <w:rPr>
          <w:sz w:val="28"/>
          <w:szCs w:val="28"/>
          <w:lang w:val="sv-SE"/>
        </w:rPr>
        <w:t xml:space="preserve">Luật </w:t>
      </w:r>
      <w:r w:rsidR="00CD0224">
        <w:rPr>
          <w:sz w:val="28"/>
          <w:szCs w:val="28"/>
          <w:lang w:val="sv-SE"/>
        </w:rPr>
        <w:t>N</w:t>
      </w:r>
      <w:r w:rsidR="00CD0224" w:rsidRPr="00B16B00">
        <w:rPr>
          <w:sz w:val="28"/>
          <w:szCs w:val="28"/>
          <w:lang w:val="sv-SE"/>
        </w:rPr>
        <w:t>gân sách nhà nước</w:t>
      </w:r>
      <w:r w:rsidR="00CD0224">
        <w:rPr>
          <w:sz w:val="28"/>
          <w:szCs w:val="28"/>
          <w:lang w:val="sv-SE"/>
        </w:rPr>
        <w:t xml:space="preserve"> và</w:t>
      </w:r>
      <w:r>
        <w:rPr>
          <w:rFonts w:eastAsia="Calibri"/>
          <w:spacing w:val="2"/>
          <w:sz w:val="28"/>
          <w:szCs w:val="28"/>
          <w:lang w:val="sv-SE"/>
        </w:rPr>
        <w:t xml:space="preserve"> </w:t>
      </w:r>
      <w:r w:rsidR="00CD0224" w:rsidRPr="00B16B00">
        <w:rPr>
          <w:sz w:val="28"/>
          <w:szCs w:val="28"/>
          <w:lang w:val="sv-SE"/>
        </w:rPr>
        <w:t xml:space="preserve">Luật </w:t>
      </w:r>
      <w:r w:rsidR="00CD0224">
        <w:rPr>
          <w:sz w:val="28"/>
          <w:szCs w:val="28"/>
          <w:lang w:val="sv-SE"/>
        </w:rPr>
        <w:t>T</w:t>
      </w:r>
      <w:r w:rsidR="00CD0224" w:rsidRPr="00B16B00">
        <w:rPr>
          <w:sz w:val="28"/>
          <w:szCs w:val="28"/>
          <w:lang w:val="sv-SE"/>
        </w:rPr>
        <w:t>hủy lợi</w:t>
      </w:r>
      <w:r w:rsidR="00CD0224">
        <w:rPr>
          <w:rFonts w:eastAsia="Calibri"/>
          <w:spacing w:val="2"/>
          <w:sz w:val="28"/>
          <w:szCs w:val="28"/>
          <w:lang w:val="sv-SE"/>
        </w:rPr>
        <w:t xml:space="preserve"> </w:t>
      </w:r>
      <w:r>
        <w:rPr>
          <w:rFonts w:eastAsia="Calibri"/>
          <w:spacing w:val="2"/>
          <w:sz w:val="28"/>
          <w:szCs w:val="28"/>
          <w:lang w:val="sv-SE"/>
        </w:rPr>
        <w:t>để phù hợp với nội dung sửa đổi về khái niệm doanh nghiệp nhà nước tại Luật này</w:t>
      </w:r>
      <w:r w:rsidRPr="00B16B00">
        <w:rPr>
          <w:sz w:val="28"/>
          <w:szCs w:val="28"/>
          <w:lang w:val="sv-SE"/>
        </w:rPr>
        <w:t>.</w:t>
      </w:r>
    </w:p>
    <w:p w14:paraId="74269348" w14:textId="5D54465B" w:rsidR="00016540" w:rsidRPr="00574F2F" w:rsidRDefault="00016540" w:rsidP="00C86F2E">
      <w:pPr>
        <w:spacing w:before="120" w:after="120" w:line="276" w:lineRule="auto"/>
        <w:ind w:firstLine="561"/>
        <w:jc w:val="both"/>
        <w:rPr>
          <w:sz w:val="28"/>
          <w:szCs w:val="28"/>
          <w:lang w:val="sv-SE"/>
        </w:rPr>
      </w:pPr>
      <w:r w:rsidRPr="00574F2F">
        <w:rPr>
          <w:sz w:val="28"/>
          <w:szCs w:val="28"/>
          <w:lang w:val="sv-SE"/>
        </w:rPr>
        <w:t xml:space="preserve">Trên đây là </w:t>
      </w:r>
      <w:r w:rsidR="00737EA1">
        <w:rPr>
          <w:sz w:val="28"/>
          <w:szCs w:val="28"/>
          <w:lang w:val="sv-SE"/>
        </w:rPr>
        <w:t xml:space="preserve">nội dung chủ yếu của </w:t>
      </w:r>
      <w:r w:rsidRPr="00574F2F">
        <w:rPr>
          <w:sz w:val="28"/>
          <w:szCs w:val="28"/>
          <w:lang w:val="sv-SE"/>
        </w:rPr>
        <w:t xml:space="preserve">Dự án </w:t>
      </w:r>
      <w:bookmarkStart w:id="0" w:name="_GoBack"/>
      <w:bookmarkEnd w:id="0"/>
      <w:r w:rsidRPr="00574F2F">
        <w:rPr>
          <w:sz w:val="28"/>
          <w:szCs w:val="28"/>
          <w:lang w:val="sv-SE"/>
        </w:rPr>
        <w:t xml:space="preserve">Luật </w:t>
      </w:r>
      <w:r>
        <w:rPr>
          <w:sz w:val="28"/>
          <w:szCs w:val="28"/>
          <w:lang w:val="sv-SE"/>
        </w:rPr>
        <w:t>D</w:t>
      </w:r>
      <w:r w:rsidRPr="00574F2F">
        <w:rPr>
          <w:sz w:val="28"/>
          <w:szCs w:val="28"/>
          <w:lang w:val="sv-SE"/>
        </w:rPr>
        <w:t>oanh nghiệp (sửa đổi).</w:t>
      </w:r>
    </w:p>
    <w:p w14:paraId="06ED1BAC" w14:textId="77777777" w:rsidR="00016540" w:rsidRPr="00574F2F" w:rsidRDefault="00016540" w:rsidP="00C86F2E">
      <w:pPr>
        <w:spacing w:before="120" w:after="120" w:line="276" w:lineRule="auto"/>
        <w:ind w:firstLine="561"/>
        <w:jc w:val="both"/>
        <w:rPr>
          <w:sz w:val="28"/>
          <w:szCs w:val="28"/>
          <w:lang w:val="sv-SE"/>
        </w:rPr>
      </w:pPr>
      <w:r w:rsidRPr="00574F2F">
        <w:rPr>
          <w:sz w:val="28"/>
          <w:szCs w:val="28"/>
          <w:lang w:val="sv-SE"/>
        </w:rPr>
        <w:t>Chính phủ kính trình Quốc hội xem xét, cho ý kiến./.</w:t>
      </w:r>
    </w:p>
    <w:p w14:paraId="4E85EAB2" w14:textId="77777777" w:rsidR="00016540" w:rsidRDefault="00016540" w:rsidP="00016540">
      <w:pPr>
        <w:spacing w:before="120" w:after="120" w:line="360" w:lineRule="exact"/>
        <w:ind w:firstLine="561"/>
        <w:jc w:val="both"/>
        <w:rPr>
          <w:color w:val="000000"/>
          <w:sz w:val="28"/>
          <w:szCs w:val="28"/>
          <w:lang w:val="vi-VN"/>
        </w:rPr>
      </w:pPr>
    </w:p>
    <w:tbl>
      <w:tblPr>
        <w:tblW w:w="9180" w:type="dxa"/>
        <w:tblLook w:val="01E0" w:firstRow="1" w:lastRow="1" w:firstColumn="1" w:lastColumn="1" w:noHBand="0" w:noVBand="0"/>
      </w:tblPr>
      <w:tblGrid>
        <w:gridCol w:w="4050"/>
        <w:gridCol w:w="5130"/>
      </w:tblGrid>
      <w:tr w:rsidR="00016540" w:rsidRPr="00D95172" w14:paraId="51405844" w14:textId="77777777" w:rsidTr="00F257FA">
        <w:tc>
          <w:tcPr>
            <w:tcW w:w="4050" w:type="dxa"/>
          </w:tcPr>
          <w:p w14:paraId="028994A5" w14:textId="77777777" w:rsidR="00016540" w:rsidRPr="00D95172" w:rsidRDefault="00016540" w:rsidP="00F257FA">
            <w:pPr>
              <w:jc w:val="both"/>
              <w:rPr>
                <w:b/>
                <w:i/>
                <w:lang w:val="nl-NL"/>
              </w:rPr>
            </w:pPr>
            <w:r w:rsidRPr="00D95172">
              <w:rPr>
                <w:b/>
                <w:i/>
                <w:lang w:val="nl-NL"/>
              </w:rPr>
              <w:t>Nơi nhận:</w:t>
            </w:r>
          </w:p>
          <w:p w14:paraId="73183995" w14:textId="77777777" w:rsidR="00016540" w:rsidRDefault="00016540" w:rsidP="00F257FA">
            <w:pPr>
              <w:jc w:val="both"/>
              <w:rPr>
                <w:sz w:val="22"/>
                <w:lang w:val="nl-NL"/>
              </w:rPr>
            </w:pPr>
            <w:r w:rsidRPr="00D95172">
              <w:rPr>
                <w:sz w:val="22"/>
                <w:lang w:val="nl-NL"/>
              </w:rPr>
              <w:t>- Như trên;</w:t>
            </w:r>
          </w:p>
          <w:p w14:paraId="0365F974" w14:textId="77777777" w:rsidR="00016540" w:rsidRPr="00D95172" w:rsidRDefault="00016540" w:rsidP="00F257FA">
            <w:pPr>
              <w:jc w:val="both"/>
              <w:rPr>
                <w:sz w:val="22"/>
                <w:lang w:val="nl-NL"/>
              </w:rPr>
            </w:pPr>
            <w:r>
              <w:rPr>
                <w:sz w:val="22"/>
                <w:lang w:val="nl-NL"/>
              </w:rPr>
              <w:t>- Uỷ ban Thường vụ Quốc hội (để b/c)</w:t>
            </w:r>
            <w:r w:rsidRPr="00D95172">
              <w:rPr>
                <w:sz w:val="22"/>
                <w:lang w:val="nl-NL"/>
              </w:rPr>
              <w:t>;</w:t>
            </w:r>
          </w:p>
          <w:p w14:paraId="7A1F85F8" w14:textId="77777777" w:rsidR="00016540" w:rsidRPr="00D95172" w:rsidRDefault="00016540" w:rsidP="00F257FA">
            <w:pPr>
              <w:jc w:val="both"/>
              <w:rPr>
                <w:sz w:val="22"/>
                <w:lang w:val="nl-NL"/>
              </w:rPr>
            </w:pPr>
            <w:r w:rsidRPr="00D95172">
              <w:rPr>
                <w:sz w:val="22"/>
                <w:lang w:val="nl-NL"/>
              </w:rPr>
              <w:t>- Thủ tướng Chính phủ</w:t>
            </w:r>
            <w:r>
              <w:rPr>
                <w:sz w:val="22"/>
                <w:lang w:val="nl-NL"/>
              </w:rPr>
              <w:t xml:space="preserve"> (để b/c)</w:t>
            </w:r>
            <w:r w:rsidRPr="00D95172">
              <w:rPr>
                <w:sz w:val="22"/>
                <w:lang w:val="nl-NL"/>
              </w:rPr>
              <w:t>;</w:t>
            </w:r>
          </w:p>
          <w:p w14:paraId="26636917" w14:textId="77777777" w:rsidR="00016540" w:rsidRPr="00D95172" w:rsidRDefault="00016540" w:rsidP="00F257FA">
            <w:pPr>
              <w:jc w:val="both"/>
              <w:rPr>
                <w:sz w:val="22"/>
                <w:lang w:val="nl-NL"/>
              </w:rPr>
            </w:pPr>
            <w:r w:rsidRPr="00D95172">
              <w:rPr>
                <w:sz w:val="22"/>
                <w:lang w:val="nl-NL"/>
              </w:rPr>
              <w:t>- Các Phó Thủ tướng Chính phủ</w:t>
            </w:r>
            <w:r>
              <w:rPr>
                <w:sz w:val="22"/>
                <w:lang w:val="nl-NL"/>
              </w:rPr>
              <w:t xml:space="preserve"> (để b/c)</w:t>
            </w:r>
            <w:r w:rsidRPr="00D95172">
              <w:rPr>
                <w:sz w:val="22"/>
                <w:lang w:val="nl-NL"/>
              </w:rPr>
              <w:t>;</w:t>
            </w:r>
          </w:p>
          <w:p w14:paraId="4EC363B5" w14:textId="77777777" w:rsidR="00016540" w:rsidRDefault="00016540" w:rsidP="00F257FA">
            <w:pPr>
              <w:jc w:val="both"/>
              <w:rPr>
                <w:sz w:val="22"/>
                <w:lang w:val="nl-NL"/>
              </w:rPr>
            </w:pPr>
            <w:r w:rsidRPr="00D95172">
              <w:rPr>
                <w:sz w:val="22"/>
                <w:lang w:val="nl-NL"/>
              </w:rPr>
              <w:t xml:space="preserve">- Ủy ban </w:t>
            </w:r>
            <w:r>
              <w:rPr>
                <w:sz w:val="22"/>
                <w:lang w:val="nl-NL"/>
              </w:rPr>
              <w:t>Kinh tế</w:t>
            </w:r>
            <w:r w:rsidRPr="00D95172">
              <w:rPr>
                <w:sz w:val="22"/>
                <w:lang w:val="nl-NL"/>
              </w:rPr>
              <w:t xml:space="preserve"> của Quốc hội;</w:t>
            </w:r>
          </w:p>
          <w:p w14:paraId="38D4F41E" w14:textId="77777777" w:rsidR="00016540" w:rsidRPr="00D95172" w:rsidRDefault="00016540" w:rsidP="00F257FA">
            <w:pPr>
              <w:jc w:val="both"/>
              <w:rPr>
                <w:sz w:val="22"/>
                <w:lang w:val="nl-NL"/>
              </w:rPr>
            </w:pPr>
            <w:r>
              <w:rPr>
                <w:sz w:val="22"/>
                <w:lang w:val="nl-NL"/>
              </w:rPr>
              <w:t>- Uỷ ban Pháp luật của Quốc hội;</w:t>
            </w:r>
          </w:p>
          <w:p w14:paraId="5CA5E2D0" w14:textId="77777777" w:rsidR="00016540" w:rsidRPr="00D95172" w:rsidRDefault="00016540" w:rsidP="00F257FA">
            <w:pPr>
              <w:jc w:val="both"/>
              <w:rPr>
                <w:sz w:val="22"/>
                <w:lang w:val="nl-NL"/>
              </w:rPr>
            </w:pPr>
            <w:r w:rsidRPr="00D95172">
              <w:rPr>
                <w:sz w:val="22"/>
                <w:lang w:val="nl-NL"/>
              </w:rPr>
              <w:t>- Văn phòng Quốc hội;</w:t>
            </w:r>
          </w:p>
          <w:p w14:paraId="62FB1D14" w14:textId="77777777" w:rsidR="00016540" w:rsidRPr="00D95172" w:rsidRDefault="00016540" w:rsidP="00F257FA">
            <w:pPr>
              <w:jc w:val="both"/>
              <w:rPr>
                <w:sz w:val="22"/>
                <w:lang w:val="nl-NL"/>
              </w:rPr>
            </w:pPr>
            <w:r w:rsidRPr="00D95172">
              <w:rPr>
                <w:sz w:val="22"/>
                <w:lang w:val="nl-NL"/>
              </w:rPr>
              <w:t xml:space="preserve">- Các Bộ: </w:t>
            </w:r>
            <w:r>
              <w:rPr>
                <w:sz w:val="22"/>
                <w:lang w:val="nl-NL"/>
              </w:rPr>
              <w:t>KH&amp;ĐT</w:t>
            </w:r>
            <w:r w:rsidRPr="00D95172">
              <w:rPr>
                <w:sz w:val="22"/>
                <w:lang w:val="nl-NL"/>
              </w:rPr>
              <w:t>, Tư pháp;</w:t>
            </w:r>
          </w:p>
          <w:p w14:paraId="56976819" w14:textId="77777777" w:rsidR="00016540" w:rsidRPr="00D95172" w:rsidRDefault="00016540" w:rsidP="00F257FA">
            <w:pPr>
              <w:jc w:val="both"/>
              <w:rPr>
                <w:sz w:val="22"/>
                <w:lang w:val="nl-NL"/>
              </w:rPr>
            </w:pPr>
            <w:r w:rsidRPr="00D95172">
              <w:rPr>
                <w:sz w:val="22"/>
                <w:lang w:val="nl-NL"/>
              </w:rPr>
              <w:t xml:space="preserve">- VPCP: BTCN, các PCN, </w:t>
            </w:r>
          </w:p>
          <w:p w14:paraId="09816D23" w14:textId="77777777" w:rsidR="00016540" w:rsidRPr="00D95172" w:rsidRDefault="00016540" w:rsidP="00F257FA">
            <w:pPr>
              <w:jc w:val="both"/>
              <w:rPr>
                <w:sz w:val="22"/>
                <w:lang w:val="nl-NL"/>
              </w:rPr>
            </w:pPr>
            <w:r>
              <w:rPr>
                <w:sz w:val="22"/>
                <w:lang w:val="nl-NL"/>
              </w:rPr>
              <w:t xml:space="preserve">  </w:t>
            </w:r>
            <w:r w:rsidRPr="00D95172">
              <w:rPr>
                <w:sz w:val="22"/>
                <w:lang w:val="nl-NL"/>
              </w:rPr>
              <w:t>các Vụ: TH, KTTH</w:t>
            </w:r>
            <w:r>
              <w:rPr>
                <w:sz w:val="22"/>
                <w:lang w:val="nl-NL"/>
              </w:rPr>
              <w:t>, ĐMDN</w:t>
            </w:r>
            <w:r w:rsidRPr="00D95172">
              <w:rPr>
                <w:sz w:val="22"/>
                <w:lang w:val="nl-NL"/>
              </w:rPr>
              <w:t>;</w:t>
            </w:r>
          </w:p>
          <w:p w14:paraId="45449A53" w14:textId="77777777" w:rsidR="00016540" w:rsidRDefault="00016540" w:rsidP="00F257FA">
            <w:pPr>
              <w:keepNext/>
              <w:keepLines/>
              <w:jc w:val="both"/>
              <w:outlineLvl w:val="7"/>
            </w:pPr>
            <w:r w:rsidRPr="00D95172">
              <w:rPr>
                <w:sz w:val="22"/>
                <w:lang w:val="nl-NL"/>
              </w:rPr>
              <w:t xml:space="preserve">- Lưu: VT, </w:t>
            </w:r>
            <w:r w:rsidRPr="00D95172">
              <w:rPr>
                <w:sz w:val="22"/>
              </w:rPr>
              <w:t>PL (03b).</w:t>
            </w:r>
          </w:p>
        </w:tc>
        <w:tc>
          <w:tcPr>
            <w:tcW w:w="5130" w:type="dxa"/>
          </w:tcPr>
          <w:p w14:paraId="73E14E59" w14:textId="77777777" w:rsidR="00016540" w:rsidRPr="00D95172" w:rsidRDefault="00016540" w:rsidP="00F257FA">
            <w:pPr>
              <w:jc w:val="center"/>
              <w:rPr>
                <w:b/>
                <w:sz w:val="26"/>
                <w:szCs w:val="26"/>
              </w:rPr>
            </w:pPr>
            <w:r w:rsidRPr="00D95172">
              <w:rPr>
                <w:b/>
                <w:sz w:val="26"/>
                <w:szCs w:val="26"/>
              </w:rPr>
              <w:t>TM. CHÍNH PHỦ</w:t>
            </w:r>
          </w:p>
          <w:p w14:paraId="25879143" w14:textId="559D5294" w:rsidR="00016540" w:rsidRPr="00D95172" w:rsidRDefault="00016540" w:rsidP="00F257FA">
            <w:pPr>
              <w:jc w:val="center"/>
              <w:rPr>
                <w:b/>
                <w:sz w:val="26"/>
                <w:szCs w:val="26"/>
              </w:rPr>
            </w:pPr>
            <w:r w:rsidRPr="00D95172">
              <w:rPr>
                <w:b/>
                <w:sz w:val="26"/>
                <w:szCs w:val="26"/>
              </w:rPr>
              <w:t>TUQ. THỦ TƯỚNG</w:t>
            </w:r>
            <w:r w:rsidR="00354798">
              <w:rPr>
                <w:b/>
                <w:sz w:val="26"/>
                <w:szCs w:val="26"/>
              </w:rPr>
              <w:t xml:space="preserve"> </w:t>
            </w:r>
          </w:p>
          <w:p w14:paraId="5CDC8497" w14:textId="77777777" w:rsidR="00016540" w:rsidRPr="006642BF" w:rsidRDefault="00016540" w:rsidP="00F257FA">
            <w:pPr>
              <w:jc w:val="center"/>
              <w:rPr>
                <w:rFonts w:ascii="Times New Roman Bold" w:hAnsi="Times New Roman Bold"/>
                <w:spacing w:val="-10"/>
                <w:sz w:val="26"/>
                <w:szCs w:val="26"/>
              </w:rPr>
            </w:pPr>
            <w:r w:rsidRPr="006642BF">
              <w:rPr>
                <w:rFonts w:ascii="Times New Roman Bold" w:hAnsi="Times New Roman Bold"/>
                <w:b/>
                <w:spacing w:val="-10"/>
                <w:sz w:val="26"/>
                <w:szCs w:val="26"/>
              </w:rPr>
              <w:t>BỘ TRƯỞNG BỘ KẾ HOẠCH VÀ ĐẦU TƯ</w:t>
            </w:r>
          </w:p>
          <w:p w14:paraId="12D7791D" w14:textId="77777777" w:rsidR="00016540" w:rsidRPr="00D95172" w:rsidRDefault="00016540" w:rsidP="00F257FA">
            <w:pPr>
              <w:tabs>
                <w:tab w:val="center" w:pos="4320"/>
                <w:tab w:val="right" w:pos="8640"/>
              </w:tabs>
              <w:jc w:val="center"/>
              <w:rPr>
                <w:b/>
                <w:sz w:val="26"/>
                <w:szCs w:val="26"/>
              </w:rPr>
            </w:pPr>
          </w:p>
          <w:p w14:paraId="6F4E025B" w14:textId="77777777" w:rsidR="00016540" w:rsidRPr="00D95172" w:rsidRDefault="00016540" w:rsidP="00F257FA">
            <w:pPr>
              <w:tabs>
                <w:tab w:val="center" w:pos="4320"/>
                <w:tab w:val="right" w:pos="8640"/>
              </w:tabs>
              <w:jc w:val="center"/>
              <w:rPr>
                <w:b/>
                <w:sz w:val="26"/>
                <w:szCs w:val="26"/>
              </w:rPr>
            </w:pPr>
          </w:p>
          <w:p w14:paraId="1EBD5F70" w14:textId="77777777" w:rsidR="00016540" w:rsidRPr="00D95172" w:rsidRDefault="00016540" w:rsidP="00F257FA">
            <w:pPr>
              <w:tabs>
                <w:tab w:val="center" w:pos="4320"/>
                <w:tab w:val="right" w:pos="8640"/>
              </w:tabs>
              <w:jc w:val="center"/>
            </w:pPr>
          </w:p>
          <w:p w14:paraId="62030142" w14:textId="77777777" w:rsidR="00016540" w:rsidRDefault="00016540" w:rsidP="00F257FA">
            <w:pPr>
              <w:tabs>
                <w:tab w:val="center" w:pos="4320"/>
                <w:tab w:val="right" w:pos="8640"/>
              </w:tabs>
              <w:rPr>
                <w:b/>
                <w:i/>
              </w:rPr>
            </w:pPr>
          </w:p>
          <w:p w14:paraId="28543C4F" w14:textId="77777777" w:rsidR="00016540" w:rsidRPr="00D95172" w:rsidRDefault="00016540" w:rsidP="00F257FA">
            <w:pPr>
              <w:tabs>
                <w:tab w:val="center" w:pos="4320"/>
                <w:tab w:val="right" w:pos="8640"/>
              </w:tabs>
              <w:rPr>
                <w:b/>
                <w:i/>
              </w:rPr>
            </w:pPr>
          </w:p>
          <w:p w14:paraId="429A7BCA" w14:textId="77777777" w:rsidR="00016540" w:rsidRPr="00D95172" w:rsidRDefault="00016540" w:rsidP="00F257FA">
            <w:pPr>
              <w:rPr>
                <w:b/>
                <w:i/>
              </w:rPr>
            </w:pPr>
            <w:r w:rsidRPr="00D95172">
              <w:rPr>
                <w:b/>
                <w:i/>
              </w:rPr>
              <w:t xml:space="preserve"> </w:t>
            </w:r>
          </w:p>
          <w:p w14:paraId="3B8BCD19" w14:textId="77777777" w:rsidR="00016540" w:rsidRPr="00D95172" w:rsidRDefault="00016540" w:rsidP="00F257FA">
            <w:pPr>
              <w:tabs>
                <w:tab w:val="center" w:pos="4320"/>
                <w:tab w:val="right" w:pos="8640"/>
              </w:tabs>
              <w:rPr>
                <w:b/>
                <w:i/>
              </w:rPr>
            </w:pPr>
          </w:p>
          <w:p w14:paraId="7D481451" w14:textId="77777777" w:rsidR="00016540" w:rsidRPr="006642BF" w:rsidRDefault="00016540" w:rsidP="00F257FA">
            <w:pPr>
              <w:jc w:val="center"/>
              <w:rPr>
                <w:b/>
                <w:sz w:val="28"/>
                <w:szCs w:val="28"/>
              </w:rPr>
            </w:pPr>
            <w:r w:rsidRPr="00D95172">
              <w:rPr>
                <w:b/>
              </w:rPr>
              <w:t xml:space="preserve">  </w:t>
            </w:r>
            <w:r>
              <w:rPr>
                <w:b/>
                <w:sz w:val="28"/>
                <w:szCs w:val="28"/>
              </w:rPr>
              <w:t>Nguyễn Chí Dũng</w:t>
            </w:r>
          </w:p>
        </w:tc>
      </w:tr>
    </w:tbl>
    <w:p w14:paraId="0D7DF8E4" w14:textId="29F6F1A4" w:rsidR="00911280" w:rsidRDefault="00911280" w:rsidP="00016540">
      <w:pPr>
        <w:widowControl w:val="0"/>
        <w:spacing w:after="120"/>
        <w:ind w:firstLine="567"/>
        <w:jc w:val="both"/>
        <w:rPr>
          <w:sz w:val="28"/>
          <w:szCs w:val="28"/>
        </w:rPr>
      </w:pPr>
    </w:p>
    <w:sectPr w:rsidR="00911280" w:rsidSect="007E4615">
      <w:footerReference w:type="default" r:id="rId8"/>
      <w:pgSz w:w="11907" w:h="16840" w:code="9"/>
      <w:pgMar w:top="1134" w:right="1134" w:bottom="1134" w:left="1701" w:header="567" w:footer="283"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4BD85B" w14:textId="77777777" w:rsidR="004A6629" w:rsidRDefault="004A6629">
      <w:r>
        <w:separator/>
      </w:r>
    </w:p>
  </w:endnote>
  <w:endnote w:type="continuationSeparator" w:id="0">
    <w:p w14:paraId="05ED50B9" w14:textId="77777777" w:rsidR="004A6629" w:rsidRDefault="004A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9461525"/>
      <w:docPartObj>
        <w:docPartGallery w:val="Page Numbers (Bottom of Page)"/>
        <w:docPartUnique/>
      </w:docPartObj>
    </w:sdtPr>
    <w:sdtEndPr>
      <w:rPr>
        <w:noProof/>
        <w:sz w:val="28"/>
        <w:szCs w:val="28"/>
      </w:rPr>
    </w:sdtEndPr>
    <w:sdtContent>
      <w:p w14:paraId="6F6B935A" w14:textId="255B8F94" w:rsidR="00422D93" w:rsidRPr="00947C17" w:rsidRDefault="00422D93">
        <w:pPr>
          <w:pStyle w:val="Footer"/>
          <w:jc w:val="right"/>
          <w:rPr>
            <w:sz w:val="28"/>
            <w:szCs w:val="28"/>
          </w:rPr>
        </w:pPr>
        <w:r w:rsidRPr="00947C17">
          <w:rPr>
            <w:sz w:val="28"/>
            <w:szCs w:val="28"/>
          </w:rPr>
          <w:fldChar w:fldCharType="begin"/>
        </w:r>
        <w:r w:rsidRPr="00947C17">
          <w:rPr>
            <w:sz w:val="28"/>
            <w:szCs w:val="28"/>
          </w:rPr>
          <w:instrText xml:space="preserve"> PAGE   \* MERGEFORMAT </w:instrText>
        </w:r>
        <w:r w:rsidRPr="00947C17">
          <w:rPr>
            <w:sz w:val="28"/>
            <w:szCs w:val="28"/>
          </w:rPr>
          <w:fldChar w:fldCharType="separate"/>
        </w:r>
        <w:r w:rsidR="00354798">
          <w:rPr>
            <w:noProof/>
            <w:sz w:val="28"/>
            <w:szCs w:val="28"/>
          </w:rPr>
          <w:t>4</w:t>
        </w:r>
        <w:r w:rsidRPr="00947C17">
          <w:rPr>
            <w:noProof/>
            <w:sz w:val="28"/>
            <w:szCs w:val="28"/>
          </w:rPr>
          <w:fldChar w:fldCharType="end"/>
        </w:r>
      </w:p>
    </w:sdtContent>
  </w:sdt>
  <w:p w14:paraId="0D00E300" w14:textId="77777777" w:rsidR="00422D93" w:rsidRDefault="00422D9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378735" w14:textId="77777777" w:rsidR="004A6629" w:rsidRDefault="004A6629">
      <w:r>
        <w:separator/>
      </w:r>
    </w:p>
  </w:footnote>
  <w:footnote w:type="continuationSeparator" w:id="0">
    <w:p w14:paraId="273CCC42" w14:textId="77777777" w:rsidR="004A6629" w:rsidRDefault="004A662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34D14"/>
    <w:multiLevelType w:val="hybridMultilevel"/>
    <w:tmpl w:val="82685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0A768F"/>
    <w:multiLevelType w:val="hybridMultilevel"/>
    <w:tmpl w:val="CA4EA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250B47"/>
    <w:multiLevelType w:val="hybridMultilevel"/>
    <w:tmpl w:val="54FEE464"/>
    <w:lvl w:ilvl="0" w:tplc="AB66D802">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2A861846"/>
    <w:multiLevelType w:val="hybridMultilevel"/>
    <w:tmpl w:val="E53842DA"/>
    <w:lvl w:ilvl="0" w:tplc="20C6AD3A">
      <w:start w:val="1"/>
      <w:numFmt w:val="bullet"/>
      <w:lvlText w:val="•"/>
      <w:lvlJc w:val="left"/>
      <w:pPr>
        <w:tabs>
          <w:tab w:val="num" w:pos="720"/>
        </w:tabs>
        <w:ind w:left="720" w:hanging="360"/>
      </w:pPr>
      <w:rPr>
        <w:rFonts w:ascii="Arial" w:hAnsi="Arial" w:hint="default"/>
      </w:rPr>
    </w:lvl>
    <w:lvl w:ilvl="1" w:tplc="0284C8B8" w:tentative="1">
      <w:start w:val="1"/>
      <w:numFmt w:val="bullet"/>
      <w:lvlText w:val="•"/>
      <w:lvlJc w:val="left"/>
      <w:pPr>
        <w:tabs>
          <w:tab w:val="num" w:pos="1440"/>
        </w:tabs>
        <w:ind w:left="1440" w:hanging="360"/>
      </w:pPr>
      <w:rPr>
        <w:rFonts w:ascii="Arial" w:hAnsi="Arial" w:hint="default"/>
      </w:rPr>
    </w:lvl>
    <w:lvl w:ilvl="2" w:tplc="D768644E" w:tentative="1">
      <w:start w:val="1"/>
      <w:numFmt w:val="bullet"/>
      <w:lvlText w:val="•"/>
      <w:lvlJc w:val="left"/>
      <w:pPr>
        <w:tabs>
          <w:tab w:val="num" w:pos="2160"/>
        </w:tabs>
        <w:ind w:left="2160" w:hanging="360"/>
      </w:pPr>
      <w:rPr>
        <w:rFonts w:ascii="Arial" w:hAnsi="Arial" w:hint="default"/>
      </w:rPr>
    </w:lvl>
    <w:lvl w:ilvl="3" w:tplc="59B4E6C2" w:tentative="1">
      <w:start w:val="1"/>
      <w:numFmt w:val="bullet"/>
      <w:lvlText w:val="•"/>
      <w:lvlJc w:val="left"/>
      <w:pPr>
        <w:tabs>
          <w:tab w:val="num" w:pos="2880"/>
        </w:tabs>
        <w:ind w:left="2880" w:hanging="360"/>
      </w:pPr>
      <w:rPr>
        <w:rFonts w:ascii="Arial" w:hAnsi="Arial" w:hint="default"/>
      </w:rPr>
    </w:lvl>
    <w:lvl w:ilvl="4" w:tplc="20EA338E" w:tentative="1">
      <w:start w:val="1"/>
      <w:numFmt w:val="bullet"/>
      <w:lvlText w:val="•"/>
      <w:lvlJc w:val="left"/>
      <w:pPr>
        <w:tabs>
          <w:tab w:val="num" w:pos="3600"/>
        </w:tabs>
        <w:ind w:left="3600" w:hanging="360"/>
      </w:pPr>
      <w:rPr>
        <w:rFonts w:ascii="Arial" w:hAnsi="Arial" w:hint="default"/>
      </w:rPr>
    </w:lvl>
    <w:lvl w:ilvl="5" w:tplc="41E8C70E" w:tentative="1">
      <w:start w:val="1"/>
      <w:numFmt w:val="bullet"/>
      <w:lvlText w:val="•"/>
      <w:lvlJc w:val="left"/>
      <w:pPr>
        <w:tabs>
          <w:tab w:val="num" w:pos="4320"/>
        </w:tabs>
        <w:ind w:left="4320" w:hanging="360"/>
      </w:pPr>
      <w:rPr>
        <w:rFonts w:ascii="Arial" w:hAnsi="Arial" w:hint="default"/>
      </w:rPr>
    </w:lvl>
    <w:lvl w:ilvl="6" w:tplc="0E7E7886" w:tentative="1">
      <w:start w:val="1"/>
      <w:numFmt w:val="bullet"/>
      <w:lvlText w:val="•"/>
      <w:lvlJc w:val="left"/>
      <w:pPr>
        <w:tabs>
          <w:tab w:val="num" w:pos="5040"/>
        </w:tabs>
        <w:ind w:left="5040" w:hanging="360"/>
      </w:pPr>
      <w:rPr>
        <w:rFonts w:ascii="Arial" w:hAnsi="Arial" w:hint="default"/>
      </w:rPr>
    </w:lvl>
    <w:lvl w:ilvl="7" w:tplc="15E667CA" w:tentative="1">
      <w:start w:val="1"/>
      <w:numFmt w:val="bullet"/>
      <w:lvlText w:val="•"/>
      <w:lvlJc w:val="left"/>
      <w:pPr>
        <w:tabs>
          <w:tab w:val="num" w:pos="5760"/>
        </w:tabs>
        <w:ind w:left="5760" w:hanging="360"/>
      </w:pPr>
      <w:rPr>
        <w:rFonts w:ascii="Arial" w:hAnsi="Arial" w:hint="default"/>
      </w:rPr>
    </w:lvl>
    <w:lvl w:ilvl="8" w:tplc="453C67C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04759DC"/>
    <w:multiLevelType w:val="hybridMultilevel"/>
    <w:tmpl w:val="CA4EA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A67C1B"/>
    <w:multiLevelType w:val="hybridMultilevel"/>
    <w:tmpl w:val="348E9C6E"/>
    <w:lvl w:ilvl="0" w:tplc="8D407D24">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6" w15:restartNumberingAfterBreak="0">
    <w:nsid w:val="511E447C"/>
    <w:multiLevelType w:val="hybridMultilevel"/>
    <w:tmpl w:val="AA2AA8BE"/>
    <w:lvl w:ilvl="0" w:tplc="C6BEF8F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63D771CF"/>
    <w:multiLevelType w:val="hybridMultilevel"/>
    <w:tmpl w:val="05B66C92"/>
    <w:lvl w:ilvl="0" w:tplc="324278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E2F3459"/>
    <w:multiLevelType w:val="hybridMultilevel"/>
    <w:tmpl w:val="CA4EA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2"/>
  </w:num>
  <w:num w:numId="4">
    <w:abstractNumId w:val="5"/>
  </w:num>
  <w:num w:numId="5">
    <w:abstractNumId w:val="8"/>
  </w:num>
  <w:num w:numId="6">
    <w:abstractNumId w:val="3"/>
  </w:num>
  <w:num w:numId="7">
    <w:abstractNumId w:val="4"/>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6DD"/>
    <w:rsid w:val="0000044A"/>
    <w:rsid w:val="000025CE"/>
    <w:rsid w:val="00004C76"/>
    <w:rsid w:val="00004D6C"/>
    <w:rsid w:val="000065AA"/>
    <w:rsid w:val="00007257"/>
    <w:rsid w:val="00007FF6"/>
    <w:rsid w:val="00010052"/>
    <w:rsid w:val="000101E0"/>
    <w:rsid w:val="00010281"/>
    <w:rsid w:val="00011A8C"/>
    <w:rsid w:val="00011C92"/>
    <w:rsid w:val="0001256F"/>
    <w:rsid w:val="00014086"/>
    <w:rsid w:val="00014101"/>
    <w:rsid w:val="00015017"/>
    <w:rsid w:val="0001511D"/>
    <w:rsid w:val="0001570C"/>
    <w:rsid w:val="000160E6"/>
    <w:rsid w:val="000161BF"/>
    <w:rsid w:val="00016331"/>
    <w:rsid w:val="00016540"/>
    <w:rsid w:val="0001743D"/>
    <w:rsid w:val="00020514"/>
    <w:rsid w:val="000238DE"/>
    <w:rsid w:val="00024081"/>
    <w:rsid w:val="0002434B"/>
    <w:rsid w:val="00024E10"/>
    <w:rsid w:val="00026506"/>
    <w:rsid w:val="000270B0"/>
    <w:rsid w:val="00027BDE"/>
    <w:rsid w:val="00027C74"/>
    <w:rsid w:val="00030279"/>
    <w:rsid w:val="000318F6"/>
    <w:rsid w:val="00032A1C"/>
    <w:rsid w:val="00032F9D"/>
    <w:rsid w:val="00033735"/>
    <w:rsid w:val="00035DF4"/>
    <w:rsid w:val="00037C8F"/>
    <w:rsid w:val="00040286"/>
    <w:rsid w:val="000409FA"/>
    <w:rsid w:val="00041985"/>
    <w:rsid w:val="00042014"/>
    <w:rsid w:val="00042263"/>
    <w:rsid w:val="0004314F"/>
    <w:rsid w:val="000434BE"/>
    <w:rsid w:val="000437A5"/>
    <w:rsid w:val="00043BB1"/>
    <w:rsid w:val="00044393"/>
    <w:rsid w:val="0004453B"/>
    <w:rsid w:val="0004462F"/>
    <w:rsid w:val="000446C9"/>
    <w:rsid w:val="00044FF9"/>
    <w:rsid w:val="00053064"/>
    <w:rsid w:val="000535BA"/>
    <w:rsid w:val="00053805"/>
    <w:rsid w:val="000540D8"/>
    <w:rsid w:val="000559EC"/>
    <w:rsid w:val="00055A39"/>
    <w:rsid w:val="00056AC3"/>
    <w:rsid w:val="00057837"/>
    <w:rsid w:val="000579EC"/>
    <w:rsid w:val="000606AB"/>
    <w:rsid w:val="00060B57"/>
    <w:rsid w:val="00061874"/>
    <w:rsid w:val="0006224B"/>
    <w:rsid w:val="00062E74"/>
    <w:rsid w:val="000633BB"/>
    <w:rsid w:val="000645CA"/>
    <w:rsid w:val="00064A2D"/>
    <w:rsid w:val="00064E05"/>
    <w:rsid w:val="00065541"/>
    <w:rsid w:val="000677BE"/>
    <w:rsid w:val="00067CAB"/>
    <w:rsid w:val="00070549"/>
    <w:rsid w:val="00070566"/>
    <w:rsid w:val="00070CAB"/>
    <w:rsid w:val="00071603"/>
    <w:rsid w:val="0007307E"/>
    <w:rsid w:val="00075244"/>
    <w:rsid w:val="00075C5F"/>
    <w:rsid w:val="00075D3C"/>
    <w:rsid w:val="00080AFE"/>
    <w:rsid w:val="000813E9"/>
    <w:rsid w:val="000818F7"/>
    <w:rsid w:val="00082A96"/>
    <w:rsid w:val="00082BE8"/>
    <w:rsid w:val="00082C17"/>
    <w:rsid w:val="00082E47"/>
    <w:rsid w:val="00083A27"/>
    <w:rsid w:val="0008425E"/>
    <w:rsid w:val="000847A7"/>
    <w:rsid w:val="00085597"/>
    <w:rsid w:val="00085746"/>
    <w:rsid w:val="00086CCB"/>
    <w:rsid w:val="000871E5"/>
    <w:rsid w:val="00090145"/>
    <w:rsid w:val="0009059B"/>
    <w:rsid w:val="00091075"/>
    <w:rsid w:val="000918EF"/>
    <w:rsid w:val="0009219A"/>
    <w:rsid w:val="00092677"/>
    <w:rsid w:val="00092D84"/>
    <w:rsid w:val="00094645"/>
    <w:rsid w:val="0009616B"/>
    <w:rsid w:val="00097D30"/>
    <w:rsid w:val="000A15F3"/>
    <w:rsid w:val="000A2E27"/>
    <w:rsid w:val="000A3196"/>
    <w:rsid w:val="000A351B"/>
    <w:rsid w:val="000A4646"/>
    <w:rsid w:val="000A4ACE"/>
    <w:rsid w:val="000A5792"/>
    <w:rsid w:val="000A5C0A"/>
    <w:rsid w:val="000A61E4"/>
    <w:rsid w:val="000A6794"/>
    <w:rsid w:val="000A6CF7"/>
    <w:rsid w:val="000B0B81"/>
    <w:rsid w:val="000B32C9"/>
    <w:rsid w:val="000B3302"/>
    <w:rsid w:val="000B36F9"/>
    <w:rsid w:val="000B4597"/>
    <w:rsid w:val="000B5349"/>
    <w:rsid w:val="000B5613"/>
    <w:rsid w:val="000B5D70"/>
    <w:rsid w:val="000B5F88"/>
    <w:rsid w:val="000B7561"/>
    <w:rsid w:val="000C115A"/>
    <w:rsid w:val="000C13AA"/>
    <w:rsid w:val="000C13C6"/>
    <w:rsid w:val="000C1BA9"/>
    <w:rsid w:val="000C24FE"/>
    <w:rsid w:val="000C2FE7"/>
    <w:rsid w:val="000C4844"/>
    <w:rsid w:val="000C5ED2"/>
    <w:rsid w:val="000C6DEF"/>
    <w:rsid w:val="000C7A4F"/>
    <w:rsid w:val="000D1037"/>
    <w:rsid w:val="000D18AA"/>
    <w:rsid w:val="000D2FC0"/>
    <w:rsid w:val="000D305C"/>
    <w:rsid w:val="000D3B59"/>
    <w:rsid w:val="000D3DB7"/>
    <w:rsid w:val="000D43B4"/>
    <w:rsid w:val="000D493D"/>
    <w:rsid w:val="000D4EB9"/>
    <w:rsid w:val="000D7FF9"/>
    <w:rsid w:val="000E05EC"/>
    <w:rsid w:val="000E0900"/>
    <w:rsid w:val="000E100B"/>
    <w:rsid w:val="000E1969"/>
    <w:rsid w:val="000E28AA"/>
    <w:rsid w:val="000E3676"/>
    <w:rsid w:val="000E3F83"/>
    <w:rsid w:val="000E4F74"/>
    <w:rsid w:val="000E52B1"/>
    <w:rsid w:val="000E5D96"/>
    <w:rsid w:val="000E6A3D"/>
    <w:rsid w:val="000E6ED2"/>
    <w:rsid w:val="000E6F80"/>
    <w:rsid w:val="000E790D"/>
    <w:rsid w:val="000F006F"/>
    <w:rsid w:val="000F06DA"/>
    <w:rsid w:val="000F1412"/>
    <w:rsid w:val="000F1935"/>
    <w:rsid w:val="000F1C1D"/>
    <w:rsid w:val="000F2145"/>
    <w:rsid w:val="000F2286"/>
    <w:rsid w:val="000F2534"/>
    <w:rsid w:val="000F2943"/>
    <w:rsid w:val="000F38F2"/>
    <w:rsid w:val="000F3B12"/>
    <w:rsid w:val="000F3D9F"/>
    <w:rsid w:val="000F450C"/>
    <w:rsid w:val="000F455F"/>
    <w:rsid w:val="000F5860"/>
    <w:rsid w:val="000F5CF1"/>
    <w:rsid w:val="000F6A59"/>
    <w:rsid w:val="000F762C"/>
    <w:rsid w:val="001007DC"/>
    <w:rsid w:val="00100EA5"/>
    <w:rsid w:val="0010183A"/>
    <w:rsid w:val="00101EFF"/>
    <w:rsid w:val="00101FDD"/>
    <w:rsid w:val="0010285E"/>
    <w:rsid w:val="00104D78"/>
    <w:rsid w:val="00107319"/>
    <w:rsid w:val="00110662"/>
    <w:rsid w:val="001110A9"/>
    <w:rsid w:val="001110D5"/>
    <w:rsid w:val="00111A98"/>
    <w:rsid w:val="00111AEA"/>
    <w:rsid w:val="001149B4"/>
    <w:rsid w:val="001159FD"/>
    <w:rsid w:val="00116C2A"/>
    <w:rsid w:val="00117584"/>
    <w:rsid w:val="001207DB"/>
    <w:rsid w:val="0012153C"/>
    <w:rsid w:val="001227C6"/>
    <w:rsid w:val="00123554"/>
    <w:rsid w:val="00123FB6"/>
    <w:rsid w:val="00124E5A"/>
    <w:rsid w:val="00124F79"/>
    <w:rsid w:val="0012517D"/>
    <w:rsid w:val="00125346"/>
    <w:rsid w:val="00126389"/>
    <w:rsid w:val="0012669D"/>
    <w:rsid w:val="001267DD"/>
    <w:rsid w:val="001305A5"/>
    <w:rsid w:val="00130B17"/>
    <w:rsid w:val="00132219"/>
    <w:rsid w:val="00132300"/>
    <w:rsid w:val="00132345"/>
    <w:rsid w:val="0013234C"/>
    <w:rsid w:val="00133859"/>
    <w:rsid w:val="001345DE"/>
    <w:rsid w:val="0013476B"/>
    <w:rsid w:val="00134FB2"/>
    <w:rsid w:val="00136BCE"/>
    <w:rsid w:val="00141FA7"/>
    <w:rsid w:val="0014271E"/>
    <w:rsid w:val="0014362E"/>
    <w:rsid w:val="00143F54"/>
    <w:rsid w:val="00143FAA"/>
    <w:rsid w:val="00146357"/>
    <w:rsid w:val="001467E9"/>
    <w:rsid w:val="001472CC"/>
    <w:rsid w:val="00147AA8"/>
    <w:rsid w:val="00151D1C"/>
    <w:rsid w:val="00151F74"/>
    <w:rsid w:val="00153768"/>
    <w:rsid w:val="001549CE"/>
    <w:rsid w:val="00154D7E"/>
    <w:rsid w:val="00154EB2"/>
    <w:rsid w:val="00156C0E"/>
    <w:rsid w:val="00156FCF"/>
    <w:rsid w:val="001570CE"/>
    <w:rsid w:val="001602C4"/>
    <w:rsid w:val="00161DA5"/>
    <w:rsid w:val="001623FA"/>
    <w:rsid w:val="001635E2"/>
    <w:rsid w:val="00163B6F"/>
    <w:rsid w:val="0016447F"/>
    <w:rsid w:val="001649A5"/>
    <w:rsid w:val="00164EC1"/>
    <w:rsid w:val="00165749"/>
    <w:rsid w:val="0016596A"/>
    <w:rsid w:val="00165ABB"/>
    <w:rsid w:val="00166B2F"/>
    <w:rsid w:val="00167CF9"/>
    <w:rsid w:val="00170AB6"/>
    <w:rsid w:val="0017131B"/>
    <w:rsid w:val="001718DB"/>
    <w:rsid w:val="00171906"/>
    <w:rsid w:val="00171B7C"/>
    <w:rsid w:val="00171BF6"/>
    <w:rsid w:val="00172BCF"/>
    <w:rsid w:val="00173448"/>
    <w:rsid w:val="0017344F"/>
    <w:rsid w:val="00173A24"/>
    <w:rsid w:val="00174996"/>
    <w:rsid w:val="00174D2D"/>
    <w:rsid w:val="00175AFE"/>
    <w:rsid w:val="001801EF"/>
    <w:rsid w:val="00180876"/>
    <w:rsid w:val="001811B0"/>
    <w:rsid w:val="00181F41"/>
    <w:rsid w:val="00183D67"/>
    <w:rsid w:val="001840D8"/>
    <w:rsid w:val="0018484D"/>
    <w:rsid w:val="00184CB3"/>
    <w:rsid w:val="0018546B"/>
    <w:rsid w:val="001855C5"/>
    <w:rsid w:val="00185AA9"/>
    <w:rsid w:val="00187692"/>
    <w:rsid w:val="00187A8F"/>
    <w:rsid w:val="00190472"/>
    <w:rsid w:val="00191A84"/>
    <w:rsid w:val="0019207C"/>
    <w:rsid w:val="00192333"/>
    <w:rsid w:val="0019307D"/>
    <w:rsid w:val="001931E2"/>
    <w:rsid w:val="00193BC0"/>
    <w:rsid w:val="001945A0"/>
    <w:rsid w:val="00194610"/>
    <w:rsid w:val="00194663"/>
    <w:rsid w:val="0019476B"/>
    <w:rsid w:val="00195170"/>
    <w:rsid w:val="0019543D"/>
    <w:rsid w:val="00195B2B"/>
    <w:rsid w:val="001961DB"/>
    <w:rsid w:val="0019636C"/>
    <w:rsid w:val="00196421"/>
    <w:rsid w:val="001977F8"/>
    <w:rsid w:val="001A0984"/>
    <w:rsid w:val="001A09C0"/>
    <w:rsid w:val="001A0F90"/>
    <w:rsid w:val="001A102B"/>
    <w:rsid w:val="001A10B0"/>
    <w:rsid w:val="001A1297"/>
    <w:rsid w:val="001A21FA"/>
    <w:rsid w:val="001A2581"/>
    <w:rsid w:val="001A4539"/>
    <w:rsid w:val="001A4BDC"/>
    <w:rsid w:val="001A5067"/>
    <w:rsid w:val="001A55F2"/>
    <w:rsid w:val="001A6FAA"/>
    <w:rsid w:val="001A74FF"/>
    <w:rsid w:val="001B04BA"/>
    <w:rsid w:val="001B0E99"/>
    <w:rsid w:val="001B15DA"/>
    <w:rsid w:val="001B2605"/>
    <w:rsid w:val="001B270C"/>
    <w:rsid w:val="001B2B78"/>
    <w:rsid w:val="001B328D"/>
    <w:rsid w:val="001B3942"/>
    <w:rsid w:val="001B4F1A"/>
    <w:rsid w:val="001B5C6B"/>
    <w:rsid w:val="001B601D"/>
    <w:rsid w:val="001B610F"/>
    <w:rsid w:val="001C0F8B"/>
    <w:rsid w:val="001C1198"/>
    <w:rsid w:val="001C13CA"/>
    <w:rsid w:val="001C2179"/>
    <w:rsid w:val="001C30D5"/>
    <w:rsid w:val="001C4FD3"/>
    <w:rsid w:val="001C7716"/>
    <w:rsid w:val="001C7F9D"/>
    <w:rsid w:val="001D04FB"/>
    <w:rsid w:val="001D1144"/>
    <w:rsid w:val="001D1733"/>
    <w:rsid w:val="001D1D0A"/>
    <w:rsid w:val="001D30BD"/>
    <w:rsid w:val="001D4267"/>
    <w:rsid w:val="001D6269"/>
    <w:rsid w:val="001D712B"/>
    <w:rsid w:val="001D7620"/>
    <w:rsid w:val="001E09B6"/>
    <w:rsid w:val="001E1361"/>
    <w:rsid w:val="001E187E"/>
    <w:rsid w:val="001E2114"/>
    <w:rsid w:val="001E3AE1"/>
    <w:rsid w:val="001E45E1"/>
    <w:rsid w:val="001E56BF"/>
    <w:rsid w:val="001E5E33"/>
    <w:rsid w:val="001E6314"/>
    <w:rsid w:val="001E6FDF"/>
    <w:rsid w:val="001E706F"/>
    <w:rsid w:val="001E7B76"/>
    <w:rsid w:val="001F2043"/>
    <w:rsid w:val="001F27FF"/>
    <w:rsid w:val="001F28D1"/>
    <w:rsid w:val="001F3556"/>
    <w:rsid w:val="001F3BEC"/>
    <w:rsid w:val="001F438C"/>
    <w:rsid w:val="001F56F0"/>
    <w:rsid w:val="001F6E07"/>
    <w:rsid w:val="001F74C5"/>
    <w:rsid w:val="001F76FF"/>
    <w:rsid w:val="00201263"/>
    <w:rsid w:val="00201D38"/>
    <w:rsid w:val="0020232C"/>
    <w:rsid w:val="0020243A"/>
    <w:rsid w:val="00203A98"/>
    <w:rsid w:val="00203B50"/>
    <w:rsid w:val="00203BAB"/>
    <w:rsid w:val="0020417F"/>
    <w:rsid w:val="00204562"/>
    <w:rsid w:val="00204819"/>
    <w:rsid w:val="002052DD"/>
    <w:rsid w:val="0020662C"/>
    <w:rsid w:val="0020706D"/>
    <w:rsid w:val="0020713B"/>
    <w:rsid w:val="002100C3"/>
    <w:rsid w:val="00212BDB"/>
    <w:rsid w:val="00213BC0"/>
    <w:rsid w:val="00214993"/>
    <w:rsid w:val="00215A27"/>
    <w:rsid w:val="00216567"/>
    <w:rsid w:val="002172FB"/>
    <w:rsid w:val="00217CF6"/>
    <w:rsid w:val="0022094E"/>
    <w:rsid w:val="00224E79"/>
    <w:rsid w:val="002252FA"/>
    <w:rsid w:val="00225613"/>
    <w:rsid w:val="0022766E"/>
    <w:rsid w:val="0023254F"/>
    <w:rsid w:val="00232E2A"/>
    <w:rsid w:val="00232E92"/>
    <w:rsid w:val="002335B2"/>
    <w:rsid w:val="00233A5F"/>
    <w:rsid w:val="002349F9"/>
    <w:rsid w:val="00237D8E"/>
    <w:rsid w:val="002401F9"/>
    <w:rsid w:val="00240385"/>
    <w:rsid w:val="00242654"/>
    <w:rsid w:val="002438F9"/>
    <w:rsid w:val="00244D52"/>
    <w:rsid w:val="00247513"/>
    <w:rsid w:val="00247770"/>
    <w:rsid w:val="0025059A"/>
    <w:rsid w:val="00252331"/>
    <w:rsid w:val="00252632"/>
    <w:rsid w:val="00253DFC"/>
    <w:rsid w:val="0025509E"/>
    <w:rsid w:val="00255A8E"/>
    <w:rsid w:val="00255E11"/>
    <w:rsid w:val="00257314"/>
    <w:rsid w:val="0025787A"/>
    <w:rsid w:val="00260624"/>
    <w:rsid w:val="00260786"/>
    <w:rsid w:val="00260E1D"/>
    <w:rsid w:val="00260F66"/>
    <w:rsid w:val="002610EF"/>
    <w:rsid w:val="002612B9"/>
    <w:rsid w:val="00261362"/>
    <w:rsid w:val="00261396"/>
    <w:rsid w:val="0026167D"/>
    <w:rsid w:val="002616E6"/>
    <w:rsid w:val="0026347B"/>
    <w:rsid w:val="002638BE"/>
    <w:rsid w:val="00264334"/>
    <w:rsid w:val="00264717"/>
    <w:rsid w:val="00264D42"/>
    <w:rsid w:val="00265EC0"/>
    <w:rsid w:val="00267FB0"/>
    <w:rsid w:val="0027084F"/>
    <w:rsid w:val="00270C30"/>
    <w:rsid w:val="00271897"/>
    <w:rsid w:val="00272294"/>
    <w:rsid w:val="00273734"/>
    <w:rsid w:val="002739CD"/>
    <w:rsid w:val="00273EAB"/>
    <w:rsid w:val="002748B9"/>
    <w:rsid w:val="00274B9E"/>
    <w:rsid w:val="00274DA0"/>
    <w:rsid w:val="002751A4"/>
    <w:rsid w:val="0027574E"/>
    <w:rsid w:val="002767F2"/>
    <w:rsid w:val="00276A9B"/>
    <w:rsid w:val="0028083B"/>
    <w:rsid w:val="00280949"/>
    <w:rsid w:val="00281010"/>
    <w:rsid w:val="00283730"/>
    <w:rsid w:val="00283C72"/>
    <w:rsid w:val="00284044"/>
    <w:rsid w:val="00287308"/>
    <w:rsid w:val="0028767B"/>
    <w:rsid w:val="002904F4"/>
    <w:rsid w:val="002915B5"/>
    <w:rsid w:val="00292430"/>
    <w:rsid w:val="00294DEE"/>
    <w:rsid w:val="00294F90"/>
    <w:rsid w:val="00295616"/>
    <w:rsid w:val="00295DB5"/>
    <w:rsid w:val="00296C9E"/>
    <w:rsid w:val="00297872"/>
    <w:rsid w:val="002A01C5"/>
    <w:rsid w:val="002A026C"/>
    <w:rsid w:val="002A0BC4"/>
    <w:rsid w:val="002A12F3"/>
    <w:rsid w:val="002A1A13"/>
    <w:rsid w:val="002A311D"/>
    <w:rsid w:val="002A3664"/>
    <w:rsid w:val="002A381C"/>
    <w:rsid w:val="002A53AD"/>
    <w:rsid w:val="002A61BE"/>
    <w:rsid w:val="002A634B"/>
    <w:rsid w:val="002A6B5B"/>
    <w:rsid w:val="002B018B"/>
    <w:rsid w:val="002B2139"/>
    <w:rsid w:val="002B2177"/>
    <w:rsid w:val="002B2F14"/>
    <w:rsid w:val="002B3E4B"/>
    <w:rsid w:val="002B4382"/>
    <w:rsid w:val="002B4AD7"/>
    <w:rsid w:val="002B5985"/>
    <w:rsid w:val="002B5EC1"/>
    <w:rsid w:val="002B6CB5"/>
    <w:rsid w:val="002B7BEE"/>
    <w:rsid w:val="002C0751"/>
    <w:rsid w:val="002C0C60"/>
    <w:rsid w:val="002C0FC3"/>
    <w:rsid w:val="002C1D6A"/>
    <w:rsid w:val="002C248B"/>
    <w:rsid w:val="002C2DD7"/>
    <w:rsid w:val="002C2DDC"/>
    <w:rsid w:val="002C3C8C"/>
    <w:rsid w:val="002C468F"/>
    <w:rsid w:val="002C61B2"/>
    <w:rsid w:val="002C6728"/>
    <w:rsid w:val="002C7676"/>
    <w:rsid w:val="002C7BBA"/>
    <w:rsid w:val="002D00C5"/>
    <w:rsid w:val="002D0A25"/>
    <w:rsid w:val="002D0FEB"/>
    <w:rsid w:val="002D2A94"/>
    <w:rsid w:val="002D2EDC"/>
    <w:rsid w:val="002D3C23"/>
    <w:rsid w:val="002D3C3B"/>
    <w:rsid w:val="002D3FC3"/>
    <w:rsid w:val="002D5DCB"/>
    <w:rsid w:val="002D735A"/>
    <w:rsid w:val="002D77FC"/>
    <w:rsid w:val="002D798E"/>
    <w:rsid w:val="002E061A"/>
    <w:rsid w:val="002E0FF0"/>
    <w:rsid w:val="002E239E"/>
    <w:rsid w:val="002E24C6"/>
    <w:rsid w:val="002E330C"/>
    <w:rsid w:val="002E3B89"/>
    <w:rsid w:val="002E431B"/>
    <w:rsid w:val="002E44C8"/>
    <w:rsid w:val="002E468B"/>
    <w:rsid w:val="002E48D0"/>
    <w:rsid w:val="002E49AB"/>
    <w:rsid w:val="002E5A17"/>
    <w:rsid w:val="002E5F66"/>
    <w:rsid w:val="002E6064"/>
    <w:rsid w:val="002E65A3"/>
    <w:rsid w:val="002F005C"/>
    <w:rsid w:val="002F08A3"/>
    <w:rsid w:val="002F0F6B"/>
    <w:rsid w:val="002F1164"/>
    <w:rsid w:val="002F3BB7"/>
    <w:rsid w:val="002F3F63"/>
    <w:rsid w:val="002F46AD"/>
    <w:rsid w:val="002F4CE7"/>
    <w:rsid w:val="002F5A65"/>
    <w:rsid w:val="002F5F11"/>
    <w:rsid w:val="002F6816"/>
    <w:rsid w:val="002F6851"/>
    <w:rsid w:val="003004DD"/>
    <w:rsid w:val="00300E8F"/>
    <w:rsid w:val="00302A12"/>
    <w:rsid w:val="0030422B"/>
    <w:rsid w:val="00304768"/>
    <w:rsid w:val="00304EA1"/>
    <w:rsid w:val="00307755"/>
    <w:rsid w:val="00307926"/>
    <w:rsid w:val="00310046"/>
    <w:rsid w:val="00310DA9"/>
    <w:rsid w:val="00311F3C"/>
    <w:rsid w:val="003128DB"/>
    <w:rsid w:val="00312DEB"/>
    <w:rsid w:val="003134E8"/>
    <w:rsid w:val="003135D8"/>
    <w:rsid w:val="00314075"/>
    <w:rsid w:val="00315BEF"/>
    <w:rsid w:val="0031612E"/>
    <w:rsid w:val="00320BA9"/>
    <w:rsid w:val="00321213"/>
    <w:rsid w:val="00321A3F"/>
    <w:rsid w:val="00321B95"/>
    <w:rsid w:val="00321C86"/>
    <w:rsid w:val="00322996"/>
    <w:rsid w:val="00323465"/>
    <w:rsid w:val="003236A5"/>
    <w:rsid w:val="00324FB3"/>
    <w:rsid w:val="00325036"/>
    <w:rsid w:val="00325664"/>
    <w:rsid w:val="00330844"/>
    <w:rsid w:val="00330FC9"/>
    <w:rsid w:val="00331275"/>
    <w:rsid w:val="00331459"/>
    <w:rsid w:val="0033188A"/>
    <w:rsid w:val="00332528"/>
    <w:rsid w:val="00333532"/>
    <w:rsid w:val="0033380A"/>
    <w:rsid w:val="00333E21"/>
    <w:rsid w:val="00334CD8"/>
    <w:rsid w:val="003350DA"/>
    <w:rsid w:val="00335523"/>
    <w:rsid w:val="0033567C"/>
    <w:rsid w:val="00336433"/>
    <w:rsid w:val="00336641"/>
    <w:rsid w:val="003367C3"/>
    <w:rsid w:val="00336A72"/>
    <w:rsid w:val="003378C8"/>
    <w:rsid w:val="00337DC6"/>
    <w:rsid w:val="00340FE0"/>
    <w:rsid w:val="00342A8A"/>
    <w:rsid w:val="00343139"/>
    <w:rsid w:val="00345269"/>
    <w:rsid w:val="0034566E"/>
    <w:rsid w:val="00345CEF"/>
    <w:rsid w:val="003502A2"/>
    <w:rsid w:val="00350437"/>
    <w:rsid w:val="00350582"/>
    <w:rsid w:val="00351E82"/>
    <w:rsid w:val="00352103"/>
    <w:rsid w:val="003525A0"/>
    <w:rsid w:val="00353456"/>
    <w:rsid w:val="00353620"/>
    <w:rsid w:val="00353870"/>
    <w:rsid w:val="003540C7"/>
    <w:rsid w:val="003541D0"/>
    <w:rsid w:val="00354798"/>
    <w:rsid w:val="00354AF4"/>
    <w:rsid w:val="0035593D"/>
    <w:rsid w:val="003559C0"/>
    <w:rsid w:val="0035705B"/>
    <w:rsid w:val="0035724E"/>
    <w:rsid w:val="00357564"/>
    <w:rsid w:val="00357887"/>
    <w:rsid w:val="00357C09"/>
    <w:rsid w:val="003605F9"/>
    <w:rsid w:val="003610FB"/>
    <w:rsid w:val="003622F9"/>
    <w:rsid w:val="00363490"/>
    <w:rsid w:val="00363783"/>
    <w:rsid w:val="00363D06"/>
    <w:rsid w:val="00363F40"/>
    <w:rsid w:val="00364A79"/>
    <w:rsid w:val="0036517F"/>
    <w:rsid w:val="00370296"/>
    <w:rsid w:val="0037122F"/>
    <w:rsid w:val="003724A1"/>
    <w:rsid w:val="00372C65"/>
    <w:rsid w:val="00373E93"/>
    <w:rsid w:val="00374302"/>
    <w:rsid w:val="00374BCC"/>
    <w:rsid w:val="003778CA"/>
    <w:rsid w:val="0038034E"/>
    <w:rsid w:val="0038135A"/>
    <w:rsid w:val="00381538"/>
    <w:rsid w:val="00381CF6"/>
    <w:rsid w:val="00381EDC"/>
    <w:rsid w:val="00382C41"/>
    <w:rsid w:val="00382D42"/>
    <w:rsid w:val="00383454"/>
    <w:rsid w:val="00383A7D"/>
    <w:rsid w:val="00383B79"/>
    <w:rsid w:val="0038423E"/>
    <w:rsid w:val="003847FA"/>
    <w:rsid w:val="00384AF8"/>
    <w:rsid w:val="003853A3"/>
    <w:rsid w:val="00385DEC"/>
    <w:rsid w:val="00390DF2"/>
    <w:rsid w:val="003911C9"/>
    <w:rsid w:val="00391707"/>
    <w:rsid w:val="00392501"/>
    <w:rsid w:val="003927AF"/>
    <w:rsid w:val="003937DE"/>
    <w:rsid w:val="003940AA"/>
    <w:rsid w:val="00394388"/>
    <w:rsid w:val="00394CD2"/>
    <w:rsid w:val="003A0281"/>
    <w:rsid w:val="003A094A"/>
    <w:rsid w:val="003A0FCB"/>
    <w:rsid w:val="003A1264"/>
    <w:rsid w:val="003A1F9E"/>
    <w:rsid w:val="003A2045"/>
    <w:rsid w:val="003A32B2"/>
    <w:rsid w:val="003A3A3E"/>
    <w:rsid w:val="003A3D75"/>
    <w:rsid w:val="003A485A"/>
    <w:rsid w:val="003A4D81"/>
    <w:rsid w:val="003A5E2E"/>
    <w:rsid w:val="003A7267"/>
    <w:rsid w:val="003A7523"/>
    <w:rsid w:val="003B0678"/>
    <w:rsid w:val="003B0DB4"/>
    <w:rsid w:val="003B0F64"/>
    <w:rsid w:val="003B2519"/>
    <w:rsid w:val="003B2534"/>
    <w:rsid w:val="003B2998"/>
    <w:rsid w:val="003B4AD1"/>
    <w:rsid w:val="003B578B"/>
    <w:rsid w:val="003B6F3D"/>
    <w:rsid w:val="003B79D3"/>
    <w:rsid w:val="003C2F69"/>
    <w:rsid w:val="003C3681"/>
    <w:rsid w:val="003C36D0"/>
    <w:rsid w:val="003C390D"/>
    <w:rsid w:val="003C4135"/>
    <w:rsid w:val="003C6554"/>
    <w:rsid w:val="003C6FC3"/>
    <w:rsid w:val="003D00F6"/>
    <w:rsid w:val="003D0E84"/>
    <w:rsid w:val="003D16AA"/>
    <w:rsid w:val="003D24D6"/>
    <w:rsid w:val="003D30EE"/>
    <w:rsid w:val="003D425E"/>
    <w:rsid w:val="003D46BB"/>
    <w:rsid w:val="003D6A08"/>
    <w:rsid w:val="003D72F3"/>
    <w:rsid w:val="003E0D7C"/>
    <w:rsid w:val="003E188C"/>
    <w:rsid w:val="003E2E2F"/>
    <w:rsid w:val="003E5656"/>
    <w:rsid w:val="003E5CFA"/>
    <w:rsid w:val="003F1590"/>
    <w:rsid w:val="003F19BC"/>
    <w:rsid w:val="003F1EE9"/>
    <w:rsid w:val="003F4B6F"/>
    <w:rsid w:val="003F5163"/>
    <w:rsid w:val="003F5C2F"/>
    <w:rsid w:val="003F6DDB"/>
    <w:rsid w:val="003F7155"/>
    <w:rsid w:val="003F71B1"/>
    <w:rsid w:val="004005CC"/>
    <w:rsid w:val="00401226"/>
    <w:rsid w:val="00401490"/>
    <w:rsid w:val="00401F67"/>
    <w:rsid w:val="00402D6E"/>
    <w:rsid w:val="004050CC"/>
    <w:rsid w:val="004073C7"/>
    <w:rsid w:val="00407EA7"/>
    <w:rsid w:val="004113A6"/>
    <w:rsid w:val="00411764"/>
    <w:rsid w:val="004138D1"/>
    <w:rsid w:val="00415218"/>
    <w:rsid w:val="0041545A"/>
    <w:rsid w:val="00415C34"/>
    <w:rsid w:val="004172BE"/>
    <w:rsid w:val="00420A92"/>
    <w:rsid w:val="00420C7E"/>
    <w:rsid w:val="00420F4A"/>
    <w:rsid w:val="00421AF2"/>
    <w:rsid w:val="004229C0"/>
    <w:rsid w:val="00422D93"/>
    <w:rsid w:val="00423075"/>
    <w:rsid w:val="004243C0"/>
    <w:rsid w:val="004249E1"/>
    <w:rsid w:val="00426F5B"/>
    <w:rsid w:val="004271E9"/>
    <w:rsid w:val="004277D7"/>
    <w:rsid w:val="00430404"/>
    <w:rsid w:val="0043133F"/>
    <w:rsid w:val="00431F9D"/>
    <w:rsid w:val="00432329"/>
    <w:rsid w:val="0043326A"/>
    <w:rsid w:val="0043332B"/>
    <w:rsid w:val="0043369B"/>
    <w:rsid w:val="00433F46"/>
    <w:rsid w:val="00434499"/>
    <w:rsid w:val="00435FCE"/>
    <w:rsid w:val="00436A5A"/>
    <w:rsid w:val="00436DE7"/>
    <w:rsid w:val="00437C07"/>
    <w:rsid w:val="004400C8"/>
    <w:rsid w:val="004403C1"/>
    <w:rsid w:val="00440553"/>
    <w:rsid w:val="004406B0"/>
    <w:rsid w:val="00440A4D"/>
    <w:rsid w:val="00440F1F"/>
    <w:rsid w:val="00441337"/>
    <w:rsid w:val="004418EC"/>
    <w:rsid w:val="00442904"/>
    <w:rsid w:val="004436C8"/>
    <w:rsid w:val="004439DD"/>
    <w:rsid w:val="00443F24"/>
    <w:rsid w:val="00444290"/>
    <w:rsid w:val="00445831"/>
    <w:rsid w:val="00445D62"/>
    <w:rsid w:val="00446906"/>
    <w:rsid w:val="00451D66"/>
    <w:rsid w:val="00452225"/>
    <w:rsid w:val="0045241C"/>
    <w:rsid w:val="004527C9"/>
    <w:rsid w:val="00453F31"/>
    <w:rsid w:val="00454184"/>
    <w:rsid w:val="00457076"/>
    <w:rsid w:val="00457518"/>
    <w:rsid w:val="00457D8C"/>
    <w:rsid w:val="00460358"/>
    <w:rsid w:val="004617EF"/>
    <w:rsid w:val="00463624"/>
    <w:rsid w:val="004645D6"/>
    <w:rsid w:val="00464BFB"/>
    <w:rsid w:val="004655CA"/>
    <w:rsid w:val="004665A5"/>
    <w:rsid w:val="00466B94"/>
    <w:rsid w:val="004672CA"/>
    <w:rsid w:val="004677B7"/>
    <w:rsid w:val="00472147"/>
    <w:rsid w:val="00472D61"/>
    <w:rsid w:val="00472E7B"/>
    <w:rsid w:val="00473F6A"/>
    <w:rsid w:val="00474D3E"/>
    <w:rsid w:val="00475677"/>
    <w:rsid w:val="00477AAC"/>
    <w:rsid w:val="0048032D"/>
    <w:rsid w:val="00480893"/>
    <w:rsid w:val="004810E9"/>
    <w:rsid w:val="004816D3"/>
    <w:rsid w:val="00481AF9"/>
    <w:rsid w:val="00482CAE"/>
    <w:rsid w:val="00484176"/>
    <w:rsid w:val="00484272"/>
    <w:rsid w:val="00485D76"/>
    <w:rsid w:val="004862D7"/>
    <w:rsid w:val="00486F3C"/>
    <w:rsid w:val="00490B0A"/>
    <w:rsid w:val="004912B2"/>
    <w:rsid w:val="00491F68"/>
    <w:rsid w:val="004928AE"/>
    <w:rsid w:val="00493C1F"/>
    <w:rsid w:val="00493DA7"/>
    <w:rsid w:val="00493F40"/>
    <w:rsid w:val="00494046"/>
    <w:rsid w:val="00495746"/>
    <w:rsid w:val="0049632D"/>
    <w:rsid w:val="004964E4"/>
    <w:rsid w:val="00496E18"/>
    <w:rsid w:val="004970E9"/>
    <w:rsid w:val="004A1004"/>
    <w:rsid w:val="004A151C"/>
    <w:rsid w:val="004A331E"/>
    <w:rsid w:val="004A3329"/>
    <w:rsid w:val="004A3862"/>
    <w:rsid w:val="004A4A27"/>
    <w:rsid w:val="004A4E38"/>
    <w:rsid w:val="004A62F7"/>
    <w:rsid w:val="004A6629"/>
    <w:rsid w:val="004A6B05"/>
    <w:rsid w:val="004A6C69"/>
    <w:rsid w:val="004A6E03"/>
    <w:rsid w:val="004A744C"/>
    <w:rsid w:val="004A7F0F"/>
    <w:rsid w:val="004A7FD0"/>
    <w:rsid w:val="004B2E00"/>
    <w:rsid w:val="004B357E"/>
    <w:rsid w:val="004B3B8F"/>
    <w:rsid w:val="004B3C07"/>
    <w:rsid w:val="004B533E"/>
    <w:rsid w:val="004B5D3D"/>
    <w:rsid w:val="004B62C2"/>
    <w:rsid w:val="004B7DFC"/>
    <w:rsid w:val="004C3A84"/>
    <w:rsid w:val="004C3C07"/>
    <w:rsid w:val="004C4D39"/>
    <w:rsid w:val="004C4E51"/>
    <w:rsid w:val="004C57AE"/>
    <w:rsid w:val="004C7621"/>
    <w:rsid w:val="004C7C3D"/>
    <w:rsid w:val="004C7D39"/>
    <w:rsid w:val="004D0196"/>
    <w:rsid w:val="004D11C4"/>
    <w:rsid w:val="004D12B2"/>
    <w:rsid w:val="004D1764"/>
    <w:rsid w:val="004D1EC5"/>
    <w:rsid w:val="004D30B8"/>
    <w:rsid w:val="004D4064"/>
    <w:rsid w:val="004D48DB"/>
    <w:rsid w:val="004D4A57"/>
    <w:rsid w:val="004D511C"/>
    <w:rsid w:val="004D54F0"/>
    <w:rsid w:val="004D633D"/>
    <w:rsid w:val="004D65C0"/>
    <w:rsid w:val="004D6767"/>
    <w:rsid w:val="004D72D0"/>
    <w:rsid w:val="004D7A42"/>
    <w:rsid w:val="004E0622"/>
    <w:rsid w:val="004E0D7A"/>
    <w:rsid w:val="004E3354"/>
    <w:rsid w:val="004E372F"/>
    <w:rsid w:val="004E39F3"/>
    <w:rsid w:val="004E3FEC"/>
    <w:rsid w:val="004E51DA"/>
    <w:rsid w:val="004E5548"/>
    <w:rsid w:val="004E5ECC"/>
    <w:rsid w:val="004E6FFB"/>
    <w:rsid w:val="004E7061"/>
    <w:rsid w:val="004E75A9"/>
    <w:rsid w:val="004F16DF"/>
    <w:rsid w:val="004F17A3"/>
    <w:rsid w:val="004F26BB"/>
    <w:rsid w:val="004F291D"/>
    <w:rsid w:val="004F2981"/>
    <w:rsid w:val="004F50D6"/>
    <w:rsid w:val="004F54F6"/>
    <w:rsid w:val="004F5603"/>
    <w:rsid w:val="004F5BF7"/>
    <w:rsid w:val="004F6D52"/>
    <w:rsid w:val="004F7BD2"/>
    <w:rsid w:val="004F7D3B"/>
    <w:rsid w:val="004F7FC5"/>
    <w:rsid w:val="00500396"/>
    <w:rsid w:val="00500434"/>
    <w:rsid w:val="005004A8"/>
    <w:rsid w:val="005017B3"/>
    <w:rsid w:val="00502093"/>
    <w:rsid w:val="005029E0"/>
    <w:rsid w:val="00502F17"/>
    <w:rsid w:val="00502F1E"/>
    <w:rsid w:val="005061CB"/>
    <w:rsid w:val="005062D2"/>
    <w:rsid w:val="00510573"/>
    <w:rsid w:val="005108B4"/>
    <w:rsid w:val="00510C8F"/>
    <w:rsid w:val="005113C6"/>
    <w:rsid w:val="00511449"/>
    <w:rsid w:val="0051181B"/>
    <w:rsid w:val="00512FB7"/>
    <w:rsid w:val="00515306"/>
    <w:rsid w:val="00515318"/>
    <w:rsid w:val="00515488"/>
    <w:rsid w:val="005155D4"/>
    <w:rsid w:val="005211B5"/>
    <w:rsid w:val="0052161D"/>
    <w:rsid w:val="00522CE1"/>
    <w:rsid w:val="00524259"/>
    <w:rsid w:val="00524D0F"/>
    <w:rsid w:val="00524D95"/>
    <w:rsid w:val="005273BA"/>
    <w:rsid w:val="00527B83"/>
    <w:rsid w:val="00527DE8"/>
    <w:rsid w:val="00530F89"/>
    <w:rsid w:val="005311AB"/>
    <w:rsid w:val="00531ED1"/>
    <w:rsid w:val="0053258D"/>
    <w:rsid w:val="00532BE0"/>
    <w:rsid w:val="00532C2B"/>
    <w:rsid w:val="0053318C"/>
    <w:rsid w:val="005338CE"/>
    <w:rsid w:val="00534581"/>
    <w:rsid w:val="005347F8"/>
    <w:rsid w:val="00535828"/>
    <w:rsid w:val="00535C68"/>
    <w:rsid w:val="0053747B"/>
    <w:rsid w:val="00537D0C"/>
    <w:rsid w:val="005401F5"/>
    <w:rsid w:val="00541871"/>
    <w:rsid w:val="00542294"/>
    <w:rsid w:val="00542444"/>
    <w:rsid w:val="00543279"/>
    <w:rsid w:val="00543765"/>
    <w:rsid w:val="0054492C"/>
    <w:rsid w:val="005468AC"/>
    <w:rsid w:val="005472A2"/>
    <w:rsid w:val="00547510"/>
    <w:rsid w:val="00547881"/>
    <w:rsid w:val="0055124D"/>
    <w:rsid w:val="005518A4"/>
    <w:rsid w:val="00552015"/>
    <w:rsid w:val="0055252D"/>
    <w:rsid w:val="005526DD"/>
    <w:rsid w:val="0055277A"/>
    <w:rsid w:val="00553CA7"/>
    <w:rsid w:val="005567B2"/>
    <w:rsid w:val="00556E25"/>
    <w:rsid w:val="00557528"/>
    <w:rsid w:val="00557A74"/>
    <w:rsid w:val="00557B96"/>
    <w:rsid w:val="00557C3E"/>
    <w:rsid w:val="00557C70"/>
    <w:rsid w:val="00557E61"/>
    <w:rsid w:val="005607DB"/>
    <w:rsid w:val="00560FE6"/>
    <w:rsid w:val="005612BE"/>
    <w:rsid w:val="00561F77"/>
    <w:rsid w:val="005628E6"/>
    <w:rsid w:val="00563AB9"/>
    <w:rsid w:val="00564305"/>
    <w:rsid w:val="00567CDF"/>
    <w:rsid w:val="00571272"/>
    <w:rsid w:val="00571D30"/>
    <w:rsid w:val="00572254"/>
    <w:rsid w:val="00573A00"/>
    <w:rsid w:val="00573A7B"/>
    <w:rsid w:val="00575C60"/>
    <w:rsid w:val="00576A9F"/>
    <w:rsid w:val="00576C8C"/>
    <w:rsid w:val="00580EF3"/>
    <w:rsid w:val="005816C4"/>
    <w:rsid w:val="00581971"/>
    <w:rsid w:val="00581BB0"/>
    <w:rsid w:val="005836DA"/>
    <w:rsid w:val="00584938"/>
    <w:rsid w:val="00584E24"/>
    <w:rsid w:val="00585999"/>
    <w:rsid w:val="00586FC7"/>
    <w:rsid w:val="0058751A"/>
    <w:rsid w:val="00590047"/>
    <w:rsid w:val="0059097B"/>
    <w:rsid w:val="00591B74"/>
    <w:rsid w:val="00591FD3"/>
    <w:rsid w:val="0059206D"/>
    <w:rsid w:val="0059212D"/>
    <w:rsid w:val="00593B39"/>
    <w:rsid w:val="00594559"/>
    <w:rsid w:val="005966AA"/>
    <w:rsid w:val="00597283"/>
    <w:rsid w:val="00597CC4"/>
    <w:rsid w:val="005A01DC"/>
    <w:rsid w:val="005A0C96"/>
    <w:rsid w:val="005A0D4F"/>
    <w:rsid w:val="005A11E9"/>
    <w:rsid w:val="005A24D1"/>
    <w:rsid w:val="005A4ECB"/>
    <w:rsid w:val="005A5C6D"/>
    <w:rsid w:val="005B0771"/>
    <w:rsid w:val="005B1742"/>
    <w:rsid w:val="005B1FC7"/>
    <w:rsid w:val="005B42CA"/>
    <w:rsid w:val="005B47E5"/>
    <w:rsid w:val="005B4B19"/>
    <w:rsid w:val="005B4D81"/>
    <w:rsid w:val="005B5322"/>
    <w:rsid w:val="005B5E79"/>
    <w:rsid w:val="005B62AD"/>
    <w:rsid w:val="005B67E2"/>
    <w:rsid w:val="005C20AF"/>
    <w:rsid w:val="005C2197"/>
    <w:rsid w:val="005C2B3F"/>
    <w:rsid w:val="005C3ECE"/>
    <w:rsid w:val="005C49F6"/>
    <w:rsid w:val="005C4C66"/>
    <w:rsid w:val="005C50F2"/>
    <w:rsid w:val="005C5E62"/>
    <w:rsid w:val="005C6C3D"/>
    <w:rsid w:val="005C72EE"/>
    <w:rsid w:val="005C7466"/>
    <w:rsid w:val="005C7AC0"/>
    <w:rsid w:val="005C7FB1"/>
    <w:rsid w:val="005D11DC"/>
    <w:rsid w:val="005D1D50"/>
    <w:rsid w:val="005D2571"/>
    <w:rsid w:val="005D3F31"/>
    <w:rsid w:val="005D51DD"/>
    <w:rsid w:val="005E002D"/>
    <w:rsid w:val="005E22EF"/>
    <w:rsid w:val="005E260D"/>
    <w:rsid w:val="005E27A9"/>
    <w:rsid w:val="005E3235"/>
    <w:rsid w:val="005E3E35"/>
    <w:rsid w:val="005E41B8"/>
    <w:rsid w:val="005E47A8"/>
    <w:rsid w:val="005E4CCE"/>
    <w:rsid w:val="005E5320"/>
    <w:rsid w:val="005E6084"/>
    <w:rsid w:val="005E69CF"/>
    <w:rsid w:val="005F17A3"/>
    <w:rsid w:val="005F4405"/>
    <w:rsid w:val="005F5DD9"/>
    <w:rsid w:val="005F5E18"/>
    <w:rsid w:val="005F6721"/>
    <w:rsid w:val="005F7F13"/>
    <w:rsid w:val="00600D9F"/>
    <w:rsid w:val="00601AA5"/>
    <w:rsid w:val="00602329"/>
    <w:rsid w:val="00602D9E"/>
    <w:rsid w:val="00604136"/>
    <w:rsid w:val="00604168"/>
    <w:rsid w:val="0060436A"/>
    <w:rsid w:val="0060568A"/>
    <w:rsid w:val="006060D9"/>
    <w:rsid w:val="00606316"/>
    <w:rsid w:val="00606554"/>
    <w:rsid w:val="006101DB"/>
    <w:rsid w:val="006131BA"/>
    <w:rsid w:val="00613796"/>
    <w:rsid w:val="00614A31"/>
    <w:rsid w:val="00615804"/>
    <w:rsid w:val="00616C9B"/>
    <w:rsid w:val="00616D56"/>
    <w:rsid w:val="00617690"/>
    <w:rsid w:val="006177E7"/>
    <w:rsid w:val="0061782E"/>
    <w:rsid w:val="006200BC"/>
    <w:rsid w:val="00620770"/>
    <w:rsid w:val="006211C2"/>
    <w:rsid w:val="006217FB"/>
    <w:rsid w:val="00622041"/>
    <w:rsid w:val="0062289D"/>
    <w:rsid w:val="00622ADC"/>
    <w:rsid w:val="00622DFC"/>
    <w:rsid w:val="00623008"/>
    <w:rsid w:val="00623998"/>
    <w:rsid w:val="00624E06"/>
    <w:rsid w:val="00624FD1"/>
    <w:rsid w:val="0062528B"/>
    <w:rsid w:val="006255A5"/>
    <w:rsid w:val="006255B9"/>
    <w:rsid w:val="006267ED"/>
    <w:rsid w:val="006270FD"/>
    <w:rsid w:val="00630062"/>
    <w:rsid w:val="00631CCB"/>
    <w:rsid w:val="00632826"/>
    <w:rsid w:val="00632AC0"/>
    <w:rsid w:val="006330AD"/>
    <w:rsid w:val="0063469F"/>
    <w:rsid w:val="00635524"/>
    <w:rsid w:val="006406CF"/>
    <w:rsid w:val="00643542"/>
    <w:rsid w:val="00644134"/>
    <w:rsid w:val="006443CF"/>
    <w:rsid w:val="006447E1"/>
    <w:rsid w:val="00645871"/>
    <w:rsid w:val="00646E0B"/>
    <w:rsid w:val="00647425"/>
    <w:rsid w:val="006503CF"/>
    <w:rsid w:val="00650FCA"/>
    <w:rsid w:val="00652134"/>
    <w:rsid w:val="006525E5"/>
    <w:rsid w:val="00653313"/>
    <w:rsid w:val="00653807"/>
    <w:rsid w:val="00653C8B"/>
    <w:rsid w:val="0065403B"/>
    <w:rsid w:val="00654C6D"/>
    <w:rsid w:val="00660A58"/>
    <w:rsid w:val="00661574"/>
    <w:rsid w:val="00661EC7"/>
    <w:rsid w:val="006632D1"/>
    <w:rsid w:val="00663858"/>
    <w:rsid w:val="00663C55"/>
    <w:rsid w:val="00666344"/>
    <w:rsid w:val="00666512"/>
    <w:rsid w:val="006672A3"/>
    <w:rsid w:val="00671C4D"/>
    <w:rsid w:val="0067259C"/>
    <w:rsid w:val="00672C66"/>
    <w:rsid w:val="0067473F"/>
    <w:rsid w:val="0067621B"/>
    <w:rsid w:val="006763DA"/>
    <w:rsid w:val="006768C8"/>
    <w:rsid w:val="00680CA6"/>
    <w:rsid w:val="006820D1"/>
    <w:rsid w:val="0068329E"/>
    <w:rsid w:val="00683D07"/>
    <w:rsid w:val="00683EFA"/>
    <w:rsid w:val="00685717"/>
    <w:rsid w:val="00686477"/>
    <w:rsid w:val="006869F4"/>
    <w:rsid w:val="00686D0A"/>
    <w:rsid w:val="0068736D"/>
    <w:rsid w:val="00690409"/>
    <w:rsid w:val="006905AD"/>
    <w:rsid w:val="0069094D"/>
    <w:rsid w:val="00691B2E"/>
    <w:rsid w:val="0069348F"/>
    <w:rsid w:val="00694D8C"/>
    <w:rsid w:val="006957B2"/>
    <w:rsid w:val="00695815"/>
    <w:rsid w:val="0069592E"/>
    <w:rsid w:val="00695EF8"/>
    <w:rsid w:val="00695EFC"/>
    <w:rsid w:val="00696719"/>
    <w:rsid w:val="0069698D"/>
    <w:rsid w:val="006969DC"/>
    <w:rsid w:val="00696C93"/>
    <w:rsid w:val="006970EC"/>
    <w:rsid w:val="00697E33"/>
    <w:rsid w:val="006A0A37"/>
    <w:rsid w:val="006A0E71"/>
    <w:rsid w:val="006A0FCA"/>
    <w:rsid w:val="006A126E"/>
    <w:rsid w:val="006A25A2"/>
    <w:rsid w:val="006A25C7"/>
    <w:rsid w:val="006A27A1"/>
    <w:rsid w:val="006A2E8A"/>
    <w:rsid w:val="006A3155"/>
    <w:rsid w:val="006A37A4"/>
    <w:rsid w:val="006A3F75"/>
    <w:rsid w:val="006A49FD"/>
    <w:rsid w:val="006A4BDB"/>
    <w:rsid w:val="006A532D"/>
    <w:rsid w:val="006A58B5"/>
    <w:rsid w:val="006A6B4C"/>
    <w:rsid w:val="006A7406"/>
    <w:rsid w:val="006A7946"/>
    <w:rsid w:val="006A7E44"/>
    <w:rsid w:val="006B0D54"/>
    <w:rsid w:val="006B13FB"/>
    <w:rsid w:val="006B1757"/>
    <w:rsid w:val="006B2C62"/>
    <w:rsid w:val="006B324D"/>
    <w:rsid w:val="006B4030"/>
    <w:rsid w:val="006B4382"/>
    <w:rsid w:val="006B52A9"/>
    <w:rsid w:val="006B5B23"/>
    <w:rsid w:val="006B699A"/>
    <w:rsid w:val="006B74BC"/>
    <w:rsid w:val="006C0D0F"/>
    <w:rsid w:val="006C1B92"/>
    <w:rsid w:val="006C5467"/>
    <w:rsid w:val="006C564A"/>
    <w:rsid w:val="006C570A"/>
    <w:rsid w:val="006C5ED6"/>
    <w:rsid w:val="006C610E"/>
    <w:rsid w:val="006D055A"/>
    <w:rsid w:val="006D0615"/>
    <w:rsid w:val="006D07D0"/>
    <w:rsid w:val="006D0E2E"/>
    <w:rsid w:val="006D1B93"/>
    <w:rsid w:val="006D1EAD"/>
    <w:rsid w:val="006D1F65"/>
    <w:rsid w:val="006D3339"/>
    <w:rsid w:val="006D38DC"/>
    <w:rsid w:val="006D4122"/>
    <w:rsid w:val="006D4B9E"/>
    <w:rsid w:val="006D5092"/>
    <w:rsid w:val="006D5198"/>
    <w:rsid w:val="006D5757"/>
    <w:rsid w:val="006D5C64"/>
    <w:rsid w:val="006D7140"/>
    <w:rsid w:val="006D7684"/>
    <w:rsid w:val="006E08B3"/>
    <w:rsid w:val="006E1B74"/>
    <w:rsid w:val="006E1C92"/>
    <w:rsid w:val="006E1D58"/>
    <w:rsid w:val="006E2218"/>
    <w:rsid w:val="006E2652"/>
    <w:rsid w:val="006E2EDD"/>
    <w:rsid w:val="006E3C0C"/>
    <w:rsid w:val="006E44B2"/>
    <w:rsid w:val="006E5563"/>
    <w:rsid w:val="006E5C60"/>
    <w:rsid w:val="006E5DE9"/>
    <w:rsid w:val="006E5DF6"/>
    <w:rsid w:val="006E610B"/>
    <w:rsid w:val="006E68AD"/>
    <w:rsid w:val="006E6DE3"/>
    <w:rsid w:val="006E725B"/>
    <w:rsid w:val="006E7470"/>
    <w:rsid w:val="006E77D6"/>
    <w:rsid w:val="006E7B8A"/>
    <w:rsid w:val="006E7F58"/>
    <w:rsid w:val="006F0357"/>
    <w:rsid w:val="006F079C"/>
    <w:rsid w:val="006F3F0A"/>
    <w:rsid w:val="006F74C1"/>
    <w:rsid w:val="00700079"/>
    <w:rsid w:val="00700D95"/>
    <w:rsid w:val="00700EFC"/>
    <w:rsid w:val="00702C58"/>
    <w:rsid w:val="00703950"/>
    <w:rsid w:val="007042B9"/>
    <w:rsid w:val="00704DE3"/>
    <w:rsid w:val="007059D8"/>
    <w:rsid w:val="00705F43"/>
    <w:rsid w:val="00707493"/>
    <w:rsid w:val="00710903"/>
    <w:rsid w:val="00710BF3"/>
    <w:rsid w:val="007115F4"/>
    <w:rsid w:val="007121ED"/>
    <w:rsid w:val="0071251E"/>
    <w:rsid w:val="00712BFD"/>
    <w:rsid w:val="00714904"/>
    <w:rsid w:val="00716990"/>
    <w:rsid w:val="007171D4"/>
    <w:rsid w:val="00720484"/>
    <w:rsid w:val="00720947"/>
    <w:rsid w:val="00720F6A"/>
    <w:rsid w:val="00722F3C"/>
    <w:rsid w:val="00724964"/>
    <w:rsid w:val="00724F88"/>
    <w:rsid w:val="00726E31"/>
    <w:rsid w:val="007271EA"/>
    <w:rsid w:val="00730366"/>
    <w:rsid w:val="00730A81"/>
    <w:rsid w:val="007313F9"/>
    <w:rsid w:val="0073191D"/>
    <w:rsid w:val="00732FA0"/>
    <w:rsid w:val="00733BF0"/>
    <w:rsid w:val="00734A8E"/>
    <w:rsid w:val="00734F87"/>
    <w:rsid w:val="00735715"/>
    <w:rsid w:val="00736094"/>
    <w:rsid w:val="007367DE"/>
    <w:rsid w:val="00736A32"/>
    <w:rsid w:val="00737C5C"/>
    <w:rsid w:val="00737EA1"/>
    <w:rsid w:val="007414BF"/>
    <w:rsid w:val="00741691"/>
    <w:rsid w:val="00741DE5"/>
    <w:rsid w:val="00741F1B"/>
    <w:rsid w:val="00742DEC"/>
    <w:rsid w:val="00743924"/>
    <w:rsid w:val="00743B95"/>
    <w:rsid w:val="00744332"/>
    <w:rsid w:val="00744772"/>
    <w:rsid w:val="00744AB6"/>
    <w:rsid w:val="007451B5"/>
    <w:rsid w:val="0074697D"/>
    <w:rsid w:val="007469C7"/>
    <w:rsid w:val="00747317"/>
    <w:rsid w:val="007521DD"/>
    <w:rsid w:val="007532BD"/>
    <w:rsid w:val="00754675"/>
    <w:rsid w:val="00754681"/>
    <w:rsid w:val="00754D14"/>
    <w:rsid w:val="00755D66"/>
    <w:rsid w:val="00755E14"/>
    <w:rsid w:val="00755F5E"/>
    <w:rsid w:val="00756053"/>
    <w:rsid w:val="00757ADE"/>
    <w:rsid w:val="00757BB3"/>
    <w:rsid w:val="007601F0"/>
    <w:rsid w:val="00760352"/>
    <w:rsid w:val="007606A9"/>
    <w:rsid w:val="00760831"/>
    <w:rsid w:val="00760C26"/>
    <w:rsid w:val="007613A2"/>
    <w:rsid w:val="00761AB8"/>
    <w:rsid w:val="00762A0D"/>
    <w:rsid w:val="00763187"/>
    <w:rsid w:val="007632D6"/>
    <w:rsid w:val="007637DB"/>
    <w:rsid w:val="00764647"/>
    <w:rsid w:val="00765BFE"/>
    <w:rsid w:val="007667CD"/>
    <w:rsid w:val="00767C3C"/>
    <w:rsid w:val="00767C8B"/>
    <w:rsid w:val="007700E5"/>
    <w:rsid w:val="00770D89"/>
    <w:rsid w:val="00771944"/>
    <w:rsid w:val="00772E50"/>
    <w:rsid w:val="007731A3"/>
    <w:rsid w:val="007740A6"/>
    <w:rsid w:val="007758DF"/>
    <w:rsid w:val="00776611"/>
    <w:rsid w:val="00776864"/>
    <w:rsid w:val="00776D6F"/>
    <w:rsid w:val="00777050"/>
    <w:rsid w:val="007822D6"/>
    <w:rsid w:val="0078292B"/>
    <w:rsid w:val="007829CA"/>
    <w:rsid w:val="007830AE"/>
    <w:rsid w:val="00783FBA"/>
    <w:rsid w:val="00784372"/>
    <w:rsid w:val="00784963"/>
    <w:rsid w:val="0078515D"/>
    <w:rsid w:val="00785F18"/>
    <w:rsid w:val="00786DAB"/>
    <w:rsid w:val="00787E2A"/>
    <w:rsid w:val="00790160"/>
    <w:rsid w:val="007917A0"/>
    <w:rsid w:val="0079265E"/>
    <w:rsid w:val="00793962"/>
    <w:rsid w:val="0079415D"/>
    <w:rsid w:val="00794970"/>
    <w:rsid w:val="00794BB9"/>
    <w:rsid w:val="00795583"/>
    <w:rsid w:val="00797674"/>
    <w:rsid w:val="00797AA8"/>
    <w:rsid w:val="007A03C1"/>
    <w:rsid w:val="007A1412"/>
    <w:rsid w:val="007A1DA4"/>
    <w:rsid w:val="007A34E7"/>
    <w:rsid w:val="007A375B"/>
    <w:rsid w:val="007A5700"/>
    <w:rsid w:val="007A629E"/>
    <w:rsid w:val="007A7555"/>
    <w:rsid w:val="007B0371"/>
    <w:rsid w:val="007B0556"/>
    <w:rsid w:val="007B152E"/>
    <w:rsid w:val="007B160F"/>
    <w:rsid w:val="007B19FA"/>
    <w:rsid w:val="007B2005"/>
    <w:rsid w:val="007B24BD"/>
    <w:rsid w:val="007B4C02"/>
    <w:rsid w:val="007B6521"/>
    <w:rsid w:val="007B6C6A"/>
    <w:rsid w:val="007C0190"/>
    <w:rsid w:val="007C09F8"/>
    <w:rsid w:val="007C2D32"/>
    <w:rsid w:val="007C40DF"/>
    <w:rsid w:val="007C5EFC"/>
    <w:rsid w:val="007C5F65"/>
    <w:rsid w:val="007D1021"/>
    <w:rsid w:val="007D1C1E"/>
    <w:rsid w:val="007D2458"/>
    <w:rsid w:val="007D253E"/>
    <w:rsid w:val="007D263C"/>
    <w:rsid w:val="007D4C31"/>
    <w:rsid w:val="007D5869"/>
    <w:rsid w:val="007D6422"/>
    <w:rsid w:val="007D65E3"/>
    <w:rsid w:val="007D68EE"/>
    <w:rsid w:val="007D697B"/>
    <w:rsid w:val="007D70CB"/>
    <w:rsid w:val="007D7F9C"/>
    <w:rsid w:val="007E06ED"/>
    <w:rsid w:val="007E094B"/>
    <w:rsid w:val="007E183A"/>
    <w:rsid w:val="007E1A81"/>
    <w:rsid w:val="007E252A"/>
    <w:rsid w:val="007E2B28"/>
    <w:rsid w:val="007E44DC"/>
    <w:rsid w:val="007E4615"/>
    <w:rsid w:val="007E4DAA"/>
    <w:rsid w:val="007E652A"/>
    <w:rsid w:val="007F06CC"/>
    <w:rsid w:val="007F08E7"/>
    <w:rsid w:val="007F0DC4"/>
    <w:rsid w:val="007F1BC1"/>
    <w:rsid w:val="007F242D"/>
    <w:rsid w:val="007F2948"/>
    <w:rsid w:val="007F2D64"/>
    <w:rsid w:val="007F3286"/>
    <w:rsid w:val="007F49C3"/>
    <w:rsid w:val="007F4FE7"/>
    <w:rsid w:val="007F54E5"/>
    <w:rsid w:val="007F6124"/>
    <w:rsid w:val="007F6B70"/>
    <w:rsid w:val="007F7431"/>
    <w:rsid w:val="007F7A2E"/>
    <w:rsid w:val="008028F7"/>
    <w:rsid w:val="0080459C"/>
    <w:rsid w:val="00805C5F"/>
    <w:rsid w:val="00805EAF"/>
    <w:rsid w:val="0080617D"/>
    <w:rsid w:val="0080666A"/>
    <w:rsid w:val="00806748"/>
    <w:rsid w:val="00806CE8"/>
    <w:rsid w:val="00810774"/>
    <w:rsid w:val="00811838"/>
    <w:rsid w:val="00811F74"/>
    <w:rsid w:val="008139C7"/>
    <w:rsid w:val="00813FA6"/>
    <w:rsid w:val="00814DE0"/>
    <w:rsid w:val="00815D42"/>
    <w:rsid w:val="008175CF"/>
    <w:rsid w:val="008213DC"/>
    <w:rsid w:val="00822738"/>
    <w:rsid w:val="00825E65"/>
    <w:rsid w:val="00827678"/>
    <w:rsid w:val="00827F85"/>
    <w:rsid w:val="0083033E"/>
    <w:rsid w:val="00830AEC"/>
    <w:rsid w:val="008317A5"/>
    <w:rsid w:val="00831A54"/>
    <w:rsid w:val="00831CD2"/>
    <w:rsid w:val="008322FD"/>
    <w:rsid w:val="00832438"/>
    <w:rsid w:val="0083481C"/>
    <w:rsid w:val="0083536C"/>
    <w:rsid w:val="00835EF0"/>
    <w:rsid w:val="00835F31"/>
    <w:rsid w:val="00836628"/>
    <w:rsid w:val="00836D91"/>
    <w:rsid w:val="008377D8"/>
    <w:rsid w:val="00837B1B"/>
    <w:rsid w:val="0084010B"/>
    <w:rsid w:val="008411B3"/>
    <w:rsid w:val="008413B0"/>
    <w:rsid w:val="008415F4"/>
    <w:rsid w:val="00841670"/>
    <w:rsid w:val="008419A6"/>
    <w:rsid w:val="008424DD"/>
    <w:rsid w:val="0084293A"/>
    <w:rsid w:val="00843398"/>
    <w:rsid w:val="0084445C"/>
    <w:rsid w:val="00845D1E"/>
    <w:rsid w:val="00850B10"/>
    <w:rsid w:val="00851A1E"/>
    <w:rsid w:val="0085242F"/>
    <w:rsid w:val="00852C99"/>
    <w:rsid w:val="00852E28"/>
    <w:rsid w:val="00853D0C"/>
    <w:rsid w:val="008543D2"/>
    <w:rsid w:val="0085472E"/>
    <w:rsid w:val="008547AE"/>
    <w:rsid w:val="00854DC6"/>
    <w:rsid w:val="0085522F"/>
    <w:rsid w:val="00855D34"/>
    <w:rsid w:val="0085784B"/>
    <w:rsid w:val="00857C9D"/>
    <w:rsid w:val="00857FD1"/>
    <w:rsid w:val="00860C8D"/>
    <w:rsid w:val="0086127B"/>
    <w:rsid w:val="00864998"/>
    <w:rsid w:val="00865020"/>
    <w:rsid w:val="00865341"/>
    <w:rsid w:val="00866BFB"/>
    <w:rsid w:val="0087063B"/>
    <w:rsid w:val="008707A7"/>
    <w:rsid w:val="00871FB8"/>
    <w:rsid w:val="008732EE"/>
    <w:rsid w:val="00873CE0"/>
    <w:rsid w:val="00874643"/>
    <w:rsid w:val="0087528D"/>
    <w:rsid w:val="00875981"/>
    <w:rsid w:val="00875BE6"/>
    <w:rsid w:val="008764C4"/>
    <w:rsid w:val="00876782"/>
    <w:rsid w:val="0087710E"/>
    <w:rsid w:val="008804DA"/>
    <w:rsid w:val="00881D92"/>
    <w:rsid w:val="00881F0B"/>
    <w:rsid w:val="00882193"/>
    <w:rsid w:val="008833DB"/>
    <w:rsid w:val="00883790"/>
    <w:rsid w:val="00883A16"/>
    <w:rsid w:val="00884665"/>
    <w:rsid w:val="008856C4"/>
    <w:rsid w:val="00886A59"/>
    <w:rsid w:val="00890B82"/>
    <w:rsid w:val="0089112E"/>
    <w:rsid w:val="00893FDD"/>
    <w:rsid w:val="0089475E"/>
    <w:rsid w:val="008952E4"/>
    <w:rsid w:val="00895D4D"/>
    <w:rsid w:val="00896185"/>
    <w:rsid w:val="00896719"/>
    <w:rsid w:val="008975DE"/>
    <w:rsid w:val="00897BAB"/>
    <w:rsid w:val="008A0012"/>
    <w:rsid w:val="008A0663"/>
    <w:rsid w:val="008A12F5"/>
    <w:rsid w:val="008A24C5"/>
    <w:rsid w:val="008A24E1"/>
    <w:rsid w:val="008A402C"/>
    <w:rsid w:val="008A40ED"/>
    <w:rsid w:val="008A491B"/>
    <w:rsid w:val="008A5286"/>
    <w:rsid w:val="008A656B"/>
    <w:rsid w:val="008A65A2"/>
    <w:rsid w:val="008B049E"/>
    <w:rsid w:val="008B073C"/>
    <w:rsid w:val="008B081B"/>
    <w:rsid w:val="008B201F"/>
    <w:rsid w:val="008B32F2"/>
    <w:rsid w:val="008B3397"/>
    <w:rsid w:val="008B5D0A"/>
    <w:rsid w:val="008B6482"/>
    <w:rsid w:val="008B771D"/>
    <w:rsid w:val="008C05C5"/>
    <w:rsid w:val="008C21BA"/>
    <w:rsid w:val="008C2297"/>
    <w:rsid w:val="008C3804"/>
    <w:rsid w:val="008C432F"/>
    <w:rsid w:val="008C51F3"/>
    <w:rsid w:val="008C6D59"/>
    <w:rsid w:val="008C7492"/>
    <w:rsid w:val="008C7CA4"/>
    <w:rsid w:val="008D0625"/>
    <w:rsid w:val="008D0728"/>
    <w:rsid w:val="008D105D"/>
    <w:rsid w:val="008D138B"/>
    <w:rsid w:val="008D22F1"/>
    <w:rsid w:val="008D38F3"/>
    <w:rsid w:val="008D3A1E"/>
    <w:rsid w:val="008D4544"/>
    <w:rsid w:val="008D53C4"/>
    <w:rsid w:val="008D58F2"/>
    <w:rsid w:val="008D63EF"/>
    <w:rsid w:val="008D74A7"/>
    <w:rsid w:val="008D7614"/>
    <w:rsid w:val="008D7CCE"/>
    <w:rsid w:val="008E0143"/>
    <w:rsid w:val="008E1A67"/>
    <w:rsid w:val="008E267D"/>
    <w:rsid w:val="008E2A8D"/>
    <w:rsid w:val="008E2F0F"/>
    <w:rsid w:val="008E31CC"/>
    <w:rsid w:val="008E400D"/>
    <w:rsid w:val="008E4C14"/>
    <w:rsid w:val="008E530F"/>
    <w:rsid w:val="008E6731"/>
    <w:rsid w:val="008E6EF9"/>
    <w:rsid w:val="008E6FF0"/>
    <w:rsid w:val="008E76DC"/>
    <w:rsid w:val="008E792D"/>
    <w:rsid w:val="008E7ED3"/>
    <w:rsid w:val="008F0581"/>
    <w:rsid w:val="008F1E6A"/>
    <w:rsid w:val="008F27E1"/>
    <w:rsid w:val="008F2E38"/>
    <w:rsid w:val="008F51DD"/>
    <w:rsid w:val="008F6530"/>
    <w:rsid w:val="008F6C1F"/>
    <w:rsid w:val="008F7844"/>
    <w:rsid w:val="00900D26"/>
    <w:rsid w:val="00901C33"/>
    <w:rsid w:val="00901E8E"/>
    <w:rsid w:val="00901FCA"/>
    <w:rsid w:val="00902282"/>
    <w:rsid w:val="0090242D"/>
    <w:rsid w:val="0090296F"/>
    <w:rsid w:val="00903778"/>
    <w:rsid w:val="00904D6A"/>
    <w:rsid w:val="00904F73"/>
    <w:rsid w:val="0090564D"/>
    <w:rsid w:val="0090604E"/>
    <w:rsid w:val="00910D86"/>
    <w:rsid w:val="00910E2E"/>
    <w:rsid w:val="00911280"/>
    <w:rsid w:val="009119C3"/>
    <w:rsid w:val="009119D8"/>
    <w:rsid w:val="00911F23"/>
    <w:rsid w:val="00912789"/>
    <w:rsid w:val="00912D22"/>
    <w:rsid w:val="00912EDE"/>
    <w:rsid w:val="009147D9"/>
    <w:rsid w:val="0091485E"/>
    <w:rsid w:val="0091486B"/>
    <w:rsid w:val="00915A48"/>
    <w:rsid w:val="00915B64"/>
    <w:rsid w:val="00915D5C"/>
    <w:rsid w:val="00915D7E"/>
    <w:rsid w:val="009163DE"/>
    <w:rsid w:val="009163EE"/>
    <w:rsid w:val="00916E57"/>
    <w:rsid w:val="00921864"/>
    <w:rsid w:val="00922217"/>
    <w:rsid w:val="009228B7"/>
    <w:rsid w:val="00922A7B"/>
    <w:rsid w:val="00924DA6"/>
    <w:rsid w:val="0092596C"/>
    <w:rsid w:val="00925BDD"/>
    <w:rsid w:val="0092689F"/>
    <w:rsid w:val="0092722C"/>
    <w:rsid w:val="0093137F"/>
    <w:rsid w:val="00931A9D"/>
    <w:rsid w:val="00932D75"/>
    <w:rsid w:val="00933792"/>
    <w:rsid w:val="009350AA"/>
    <w:rsid w:val="00935339"/>
    <w:rsid w:val="00940061"/>
    <w:rsid w:val="009412AF"/>
    <w:rsid w:val="0094162C"/>
    <w:rsid w:val="00941BE3"/>
    <w:rsid w:val="009425F2"/>
    <w:rsid w:val="009430A7"/>
    <w:rsid w:val="009432A9"/>
    <w:rsid w:val="00944DF3"/>
    <w:rsid w:val="0094645F"/>
    <w:rsid w:val="0094653D"/>
    <w:rsid w:val="009470CD"/>
    <w:rsid w:val="00947161"/>
    <w:rsid w:val="0094752A"/>
    <w:rsid w:val="00947897"/>
    <w:rsid w:val="00947C17"/>
    <w:rsid w:val="00947CC0"/>
    <w:rsid w:val="0095063C"/>
    <w:rsid w:val="00950923"/>
    <w:rsid w:val="00950A2D"/>
    <w:rsid w:val="00951DC9"/>
    <w:rsid w:val="009527A8"/>
    <w:rsid w:val="0095380B"/>
    <w:rsid w:val="00954E4D"/>
    <w:rsid w:val="00954FED"/>
    <w:rsid w:val="00955657"/>
    <w:rsid w:val="00956063"/>
    <w:rsid w:val="009561BF"/>
    <w:rsid w:val="009562B7"/>
    <w:rsid w:val="009574D3"/>
    <w:rsid w:val="0096039F"/>
    <w:rsid w:val="00960B9C"/>
    <w:rsid w:val="00960DC7"/>
    <w:rsid w:val="00962753"/>
    <w:rsid w:val="00962D6E"/>
    <w:rsid w:val="009645BE"/>
    <w:rsid w:val="00965D9D"/>
    <w:rsid w:val="00966D35"/>
    <w:rsid w:val="009674E5"/>
    <w:rsid w:val="00970779"/>
    <w:rsid w:val="00970946"/>
    <w:rsid w:val="009733EF"/>
    <w:rsid w:val="009738E0"/>
    <w:rsid w:val="00974D1F"/>
    <w:rsid w:val="0097526B"/>
    <w:rsid w:val="0097526F"/>
    <w:rsid w:val="00975BFE"/>
    <w:rsid w:val="009765F7"/>
    <w:rsid w:val="00976962"/>
    <w:rsid w:val="00976EEC"/>
    <w:rsid w:val="009771F1"/>
    <w:rsid w:val="00977D21"/>
    <w:rsid w:val="00977EED"/>
    <w:rsid w:val="009808CD"/>
    <w:rsid w:val="009824C6"/>
    <w:rsid w:val="00982784"/>
    <w:rsid w:val="009829FC"/>
    <w:rsid w:val="00983FB4"/>
    <w:rsid w:val="00984575"/>
    <w:rsid w:val="0098487C"/>
    <w:rsid w:val="00985400"/>
    <w:rsid w:val="00986223"/>
    <w:rsid w:val="00986BCA"/>
    <w:rsid w:val="00987766"/>
    <w:rsid w:val="0098785E"/>
    <w:rsid w:val="009902A2"/>
    <w:rsid w:val="009906DC"/>
    <w:rsid w:val="00990DB5"/>
    <w:rsid w:val="00993277"/>
    <w:rsid w:val="00993CA2"/>
    <w:rsid w:val="00994D97"/>
    <w:rsid w:val="00994ED7"/>
    <w:rsid w:val="009955BD"/>
    <w:rsid w:val="0099565D"/>
    <w:rsid w:val="00995BC8"/>
    <w:rsid w:val="00995BC9"/>
    <w:rsid w:val="00995E3E"/>
    <w:rsid w:val="009962FA"/>
    <w:rsid w:val="00997198"/>
    <w:rsid w:val="009972BC"/>
    <w:rsid w:val="00997774"/>
    <w:rsid w:val="00997B8D"/>
    <w:rsid w:val="009A01B3"/>
    <w:rsid w:val="009A0218"/>
    <w:rsid w:val="009A0484"/>
    <w:rsid w:val="009A052E"/>
    <w:rsid w:val="009A07F7"/>
    <w:rsid w:val="009A0AF5"/>
    <w:rsid w:val="009A162B"/>
    <w:rsid w:val="009A2C75"/>
    <w:rsid w:val="009A637F"/>
    <w:rsid w:val="009A6B8E"/>
    <w:rsid w:val="009A766A"/>
    <w:rsid w:val="009B01CC"/>
    <w:rsid w:val="009B45A1"/>
    <w:rsid w:val="009B5409"/>
    <w:rsid w:val="009B5CD4"/>
    <w:rsid w:val="009B5E12"/>
    <w:rsid w:val="009B5F25"/>
    <w:rsid w:val="009B6547"/>
    <w:rsid w:val="009C16D5"/>
    <w:rsid w:val="009C1C78"/>
    <w:rsid w:val="009C1DD7"/>
    <w:rsid w:val="009C1DF5"/>
    <w:rsid w:val="009C1F82"/>
    <w:rsid w:val="009C33A2"/>
    <w:rsid w:val="009C44EA"/>
    <w:rsid w:val="009C506D"/>
    <w:rsid w:val="009C6480"/>
    <w:rsid w:val="009C6F10"/>
    <w:rsid w:val="009C75F7"/>
    <w:rsid w:val="009D0207"/>
    <w:rsid w:val="009D247E"/>
    <w:rsid w:val="009D36C9"/>
    <w:rsid w:val="009D3700"/>
    <w:rsid w:val="009D3E25"/>
    <w:rsid w:val="009D3FC2"/>
    <w:rsid w:val="009D4AA9"/>
    <w:rsid w:val="009D4FD7"/>
    <w:rsid w:val="009D52EC"/>
    <w:rsid w:val="009D645F"/>
    <w:rsid w:val="009D72A5"/>
    <w:rsid w:val="009D7964"/>
    <w:rsid w:val="009D7965"/>
    <w:rsid w:val="009D79A3"/>
    <w:rsid w:val="009E139D"/>
    <w:rsid w:val="009E2DC8"/>
    <w:rsid w:val="009E3DFE"/>
    <w:rsid w:val="009E3F6D"/>
    <w:rsid w:val="009E523A"/>
    <w:rsid w:val="009E715F"/>
    <w:rsid w:val="009E7512"/>
    <w:rsid w:val="009F031F"/>
    <w:rsid w:val="009F0ED2"/>
    <w:rsid w:val="009F26C8"/>
    <w:rsid w:val="009F2E0B"/>
    <w:rsid w:val="009F3342"/>
    <w:rsid w:val="009F4292"/>
    <w:rsid w:val="009F4AB0"/>
    <w:rsid w:val="009F5CC5"/>
    <w:rsid w:val="009F5EB6"/>
    <w:rsid w:val="009F62C6"/>
    <w:rsid w:val="009F78F1"/>
    <w:rsid w:val="009F7C6B"/>
    <w:rsid w:val="009F7E91"/>
    <w:rsid w:val="00A00585"/>
    <w:rsid w:val="00A00AE2"/>
    <w:rsid w:val="00A0136C"/>
    <w:rsid w:val="00A01C5E"/>
    <w:rsid w:val="00A01E05"/>
    <w:rsid w:val="00A02F95"/>
    <w:rsid w:val="00A02FD2"/>
    <w:rsid w:val="00A03DA2"/>
    <w:rsid w:val="00A04982"/>
    <w:rsid w:val="00A055E3"/>
    <w:rsid w:val="00A055F8"/>
    <w:rsid w:val="00A05AEE"/>
    <w:rsid w:val="00A05D5F"/>
    <w:rsid w:val="00A07BC2"/>
    <w:rsid w:val="00A106B7"/>
    <w:rsid w:val="00A10FAD"/>
    <w:rsid w:val="00A113E4"/>
    <w:rsid w:val="00A125CD"/>
    <w:rsid w:val="00A13195"/>
    <w:rsid w:val="00A13219"/>
    <w:rsid w:val="00A13502"/>
    <w:rsid w:val="00A13A18"/>
    <w:rsid w:val="00A14F40"/>
    <w:rsid w:val="00A15381"/>
    <w:rsid w:val="00A159AB"/>
    <w:rsid w:val="00A16302"/>
    <w:rsid w:val="00A1751E"/>
    <w:rsid w:val="00A202F0"/>
    <w:rsid w:val="00A20B05"/>
    <w:rsid w:val="00A20D83"/>
    <w:rsid w:val="00A21C29"/>
    <w:rsid w:val="00A21DE9"/>
    <w:rsid w:val="00A224E7"/>
    <w:rsid w:val="00A226F4"/>
    <w:rsid w:val="00A237B6"/>
    <w:rsid w:val="00A23A87"/>
    <w:rsid w:val="00A26E50"/>
    <w:rsid w:val="00A274D5"/>
    <w:rsid w:val="00A30B63"/>
    <w:rsid w:val="00A30FED"/>
    <w:rsid w:val="00A31D55"/>
    <w:rsid w:val="00A329C9"/>
    <w:rsid w:val="00A33954"/>
    <w:rsid w:val="00A33C3C"/>
    <w:rsid w:val="00A34D3F"/>
    <w:rsid w:val="00A3578E"/>
    <w:rsid w:val="00A35930"/>
    <w:rsid w:val="00A35A58"/>
    <w:rsid w:val="00A35DC9"/>
    <w:rsid w:val="00A376C5"/>
    <w:rsid w:val="00A40799"/>
    <w:rsid w:val="00A40BEC"/>
    <w:rsid w:val="00A4203D"/>
    <w:rsid w:val="00A43AA4"/>
    <w:rsid w:val="00A44472"/>
    <w:rsid w:val="00A4460C"/>
    <w:rsid w:val="00A4511D"/>
    <w:rsid w:val="00A45B71"/>
    <w:rsid w:val="00A46334"/>
    <w:rsid w:val="00A46CD0"/>
    <w:rsid w:val="00A46D89"/>
    <w:rsid w:val="00A47467"/>
    <w:rsid w:val="00A47A21"/>
    <w:rsid w:val="00A47EF0"/>
    <w:rsid w:val="00A5089E"/>
    <w:rsid w:val="00A5199E"/>
    <w:rsid w:val="00A523F4"/>
    <w:rsid w:val="00A52ADC"/>
    <w:rsid w:val="00A530E1"/>
    <w:rsid w:val="00A54782"/>
    <w:rsid w:val="00A54B5D"/>
    <w:rsid w:val="00A54D02"/>
    <w:rsid w:val="00A55125"/>
    <w:rsid w:val="00A55D46"/>
    <w:rsid w:val="00A56C8F"/>
    <w:rsid w:val="00A57F71"/>
    <w:rsid w:val="00A60089"/>
    <w:rsid w:val="00A60094"/>
    <w:rsid w:val="00A604E3"/>
    <w:rsid w:val="00A62064"/>
    <w:rsid w:val="00A63CEC"/>
    <w:rsid w:val="00A63EED"/>
    <w:rsid w:val="00A645AE"/>
    <w:rsid w:val="00A6507C"/>
    <w:rsid w:val="00A67B79"/>
    <w:rsid w:val="00A67E0A"/>
    <w:rsid w:val="00A70502"/>
    <w:rsid w:val="00A73FAB"/>
    <w:rsid w:val="00A742E2"/>
    <w:rsid w:val="00A742E8"/>
    <w:rsid w:val="00A7435A"/>
    <w:rsid w:val="00A74E8C"/>
    <w:rsid w:val="00A75136"/>
    <w:rsid w:val="00A751B0"/>
    <w:rsid w:val="00A756B5"/>
    <w:rsid w:val="00A75945"/>
    <w:rsid w:val="00A75E6D"/>
    <w:rsid w:val="00A77286"/>
    <w:rsid w:val="00A80EC7"/>
    <w:rsid w:val="00A818B8"/>
    <w:rsid w:val="00A82226"/>
    <w:rsid w:val="00A82DB1"/>
    <w:rsid w:val="00A8367F"/>
    <w:rsid w:val="00A839C0"/>
    <w:rsid w:val="00A83C2C"/>
    <w:rsid w:val="00A84A1D"/>
    <w:rsid w:val="00A84B75"/>
    <w:rsid w:val="00A84D16"/>
    <w:rsid w:val="00A86AD1"/>
    <w:rsid w:val="00A902FD"/>
    <w:rsid w:val="00A903B0"/>
    <w:rsid w:val="00A90C91"/>
    <w:rsid w:val="00A916CA"/>
    <w:rsid w:val="00A92320"/>
    <w:rsid w:val="00A93940"/>
    <w:rsid w:val="00A93D06"/>
    <w:rsid w:val="00A94385"/>
    <w:rsid w:val="00A94B50"/>
    <w:rsid w:val="00A94E54"/>
    <w:rsid w:val="00A957AD"/>
    <w:rsid w:val="00A970A1"/>
    <w:rsid w:val="00A97202"/>
    <w:rsid w:val="00A97990"/>
    <w:rsid w:val="00A97C1E"/>
    <w:rsid w:val="00A97DB3"/>
    <w:rsid w:val="00AA05CE"/>
    <w:rsid w:val="00AA08C1"/>
    <w:rsid w:val="00AA107B"/>
    <w:rsid w:val="00AA128A"/>
    <w:rsid w:val="00AA1D4A"/>
    <w:rsid w:val="00AA27AA"/>
    <w:rsid w:val="00AA2906"/>
    <w:rsid w:val="00AA315C"/>
    <w:rsid w:val="00AA40EE"/>
    <w:rsid w:val="00AA4E43"/>
    <w:rsid w:val="00AA58B2"/>
    <w:rsid w:val="00AA6671"/>
    <w:rsid w:val="00AA6EE8"/>
    <w:rsid w:val="00AA7493"/>
    <w:rsid w:val="00AA7715"/>
    <w:rsid w:val="00AA7E82"/>
    <w:rsid w:val="00AB01A0"/>
    <w:rsid w:val="00AB0D61"/>
    <w:rsid w:val="00AB0DD0"/>
    <w:rsid w:val="00AB18DB"/>
    <w:rsid w:val="00AB1EBC"/>
    <w:rsid w:val="00AB21E5"/>
    <w:rsid w:val="00AB36A1"/>
    <w:rsid w:val="00AB37C6"/>
    <w:rsid w:val="00AB5583"/>
    <w:rsid w:val="00AB640A"/>
    <w:rsid w:val="00AB6A87"/>
    <w:rsid w:val="00AB6EFE"/>
    <w:rsid w:val="00AB70D8"/>
    <w:rsid w:val="00AB78C3"/>
    <w:rsid w:val="00AB7E1B"/>
    <w:rsid w:val="00AB7EDD"/>
    <w:rsid w:val="00AC2723"/>
    <w:rsid w:val="00AC29F1"/>
    <w:rsid w:val="00AC3875"/>
    <w:rsid w:val="00AC410A"/>
    <w:rsid w:val="00AC46F5"/>
    <w:rsid w:val="00AC480B"/>
    <w:rsid w:val="00AC73C6"/>
    <w:rsid w:val="00AC7772"/>
    <w:rsid w:val="00AD0190"/>
    <w:rsid w:val="00AD0272"/>
    <w:rsid w:val="00AD17CA"/>
    <w:rsid w:val="00AD35EB"/>
    <w:rsid w:val="00AD3AAF"/>
    <w:rsid w:val="00AD4E48"/>
    <w:rsid w:val="00AD51B1"/>
    <w:rsid w:val="00AD54F8"/>
    <w:rsid w:val="00AD56D0"/>
    <w:rsid w:val="00AD6EDF"/>
    <w:rsid w:val="00AE329D"/>
    <w:rsid w:val="00AE3366"/>
    <w:rsid w:val="00AE3459"/>
    <w:rsid w:val="00AE444E"/>
    <w:rsid w:val="00AE5613"/>
    <w:rsid w:val="00AE5A9D"/>
    <w:rsid w:val="00AE5B10"/>
    <w:rsid w:val="00AE5EE3"/>
    <w:rsid w:val="00AE617D"/>
    <w:rsid w:val="00AE62C1"/>
    <w:rsid w:val="00AE6B22"/>
    <w:rsid w:val="00AE7169"/>
    <w:rsid w:val="00AE76B2"/>
    <w:rsid w:val="00AF323F"/>
    <w:rsid w:val="00AF35E4"/>
    <w:rsid w:val="00AF3BE6"/>
    <w:rsid w:val="00AF3F00"/>
    <w:rsid w:val="00AF515F"/>
    <w:rsid w:val="00AF55BF"/>
    <w:rsid w:val="00AF671A"/>
    <w:rsid w:val="00B01347"/>
    <w:rsid w:val="00B03229"/>
    <w:rsid w:val="00B05702"/>
    <w:rsid w:val="00B05D2B"/>
    <w:rsid w:val="00B067EA"/>
    <w:rsid w:val="00B06A95"/>
    <w:rsid w:val="00B06C44"/>
    <w:rsid w:val="00B06C75"/>
    <w:rsid w:val="00B10C55"/>
    <w:rsid w:val="00B10FB0"/>
    <w:rsid w:val="00B11316"/>
    <w:rsid w:val="00B127E2"/>
    <w:rsid w:val="00B12BEF"/>
    <w:rsid w:val="00B137C8"/>
    <w:rsid w:val="00B13FBE"/>
    <w:rsid w:val="00B1455E"/>
    <w:rsid w:val="00B145D0"/>
    <w:rsid w:val="00B14AD3"/>
    <w:rsid w:val="00B14B6B"/>
    <w:rsid w:val="00B164E4"/>
    <w:rsid w:val="00B16B00"/>
    <w:rsid w:val="00B1702E"/>
    <w:rsid w:val="00B1725F"/>
    <w:rsid w:val="00B20A1A"/>
    <w:rsid w:val="00B2140C"/>
    <w:rsid w:val="00B21BA4"/>
    <w:rsid w:val="00B2203B"/>
    <w:rsid w:val="00B22800"/>
    <w:rsid w:val="00B236AC"/>
    <w:rsid w:val="00B263B3"/>
    <w:rsid w:val="00B26C60"/>
    <w:rsid w:val="00B26D62"/>
    <w:rsid w:val="00B27C62"/>
    <w:rsid w:val="00B27F89"/>
    <w:rsid w:val="00B3126D"/>
    <w:rsid w:val="00B316B1"/>
    <w:rsid w:val="00B318B3"/>
    <w:rsid w:val="00B3220D"/>
    <w:rsid w:val="00B322BF"/>
    <w:rsid w:val="00B32699"/>
    <w:rsid w:val="00B328E4"/>
    <w:rsid w:val="00B32EE8"/>
    <w:rsid w:val="00B33FB2"/>
    <w:rsid w:val="00B34171"/>
    <w:rsid w:val="00B3641C"/>
    <w:rsid w:val="00B36C3F"/>
    <w:rsid w:val="00B4159A"/>
    <w:rsid w:val="00B4263B"/>
    <w:rsid w:val="00B42C2F"/>
    <w:rsid w:val="00B42D0E"/>
    <w:rsid w:val="00B430F4"/>
    <w:rsid w:val="00B4361F"/>
    <w:rsid w:val="00B444E6"/>
    <w:rsid w:val="00B451EE"/>
    <w:rsid w:val="00B452B6"/>
    <w:rsid w:val="00B454F0"/>
    <w:rsid w:val="00B45D28"/>
    <w:rsid w:val="00B47CB2"/>
    <w:rsid w:val="00B514FB"/>
    <w:rsid w:val="00B53C04"/>
    <w:rsid w:val="00B55B4A"/>
    <w:rsid w:val="00B56545"/>
    <w:rsid w:val="00B57BF2"/>
    <w:rsid w:val="00B6061E"/>
    <w:rsid w:val="00B60BC2"/>
    <w:rsid w:val="00B60F0F"/>
    <w:rsid w:val="00B61850"/>
    <w:rsid w:val="00B61CE3"/>
    <w:rsid w:val="00B62B5C"/>
    <w:rsid w:val="00B645EE"/>
    <w:rsid w:val="00B6523D"/>
    <w:rsid w:val="00B65C6A"/>
    <w:rsid w:val="00B65CBB"/>
    <w:rsid w:val="00B66C35"/>
    <w:rsid w:val="00B66DDE"/>
    <w:rsid w:val="00B67261"/>
    <w:rsid w:val="00B72929"/>
    <w:rsid w:val="00B73C66"/>
    <w:rsid w:val="00B73D5E"/>
    <w:rsid w:val="00B745B6"/>
    <w:rsid w:val="00B74CF5"/>
    <w:rsid w:val="00B80D3A"/>
    <w:rsid w:val="00B82463"/>
    <w:rsid w:val="00B829C2"/>
    <w:rsid w:val="00B82C8B"/>
    <w:rsid w:val="00B830DC"/>
    <w:rsid w:val="00B832C2"/>
    <w:rsid w:val="00B841AF"/>
    <w:rsid w:val="00B87448"/>
    <w:rsid w:val="00B87868"/>
    <w:rsid w:val="00B87D82"/>
    <w:rsid w:val="00B906C1"/>
    <w:rsid w:val="00B91011"/>
    <w:rsid w:val="00B919DC"/>
    <w:rsid w:val="00B91D95"/>
    <w:rsid w:val="00B926EE"/>
    <w:rsid w:val="00B94301"/>
    <w:rsid w:val="00B952A6"/>
    <w:rsid w:val="00B954C0"/>
    <w:rsid w:val="00B95E52"/>
    <w:rsid w:val="00B9668A"/>
    <w:rsid w:val="00B96F7A"/>
    <w:rsid w:val="00BA0744"/>
    <w:rsid w:val="00BA1CF8"/>
    <w:rsid w:val="00BA56D6"/>
    <w:rsid w:val="00BA57D4"/>
    <w:rsid w:val="00BA5A43"/>
    <w:rsid w:val="00BA5D39"/>
    <w:rsid w:val="00BA722D"/>
    <w:rsid w:val="00BA78D8"/>
    <w:rsid w:val="00BA79D0"/>
    <w:rsid w:val="00BB0261"/>
    <w:rsid w:val="00BB0E53"/>
    <w:rsid w:val="00BB25E9"/>
    <w:rsid w:val="00BB2D25"/>
    <w:rsid w:val="00BB327F"/>
    <w:rsid w:val="00BB38CD"/>
    <w:rsid w:val="00BB4FE7"/>
    <w:rsid w:val="00BB51DB"/>
    <w:rsid w:val="00BB5672"/>
    <w:rsid w:val="00BB6398"/>
    <w:rsid w:val="00BB7323"/>
    <w:rsid w:val="00BC03D9"/>
    <w:rsid w:val="00BC0B8C"/>
    <w:rsid w:val="00BC145E"/>
    <w:rsid w:val="00BC1ED5"/>
    <w:rsid w:val="00BC2336"/>
    <w:rsid w:val="00BC2470"/>
    <w:rsid w:val="00BC2AF8"/>
    <w:rsid w:val="00BC3435"/>
    <w:rsid w:val="00BC3610"/>
    <w:rsid w:val="00BC36CA"/>
    <w:rsid w:val="00BC3D3D"/>
    <w:rsid w:val="00BC3D75"/>
    <w:rsid w:val="00BC4817"/>
    <w:rsid w:val="00BC5EB0"/>
    <w:rsid w:val="00BC62B8"/>
    <w:rsid w:val="00BC65CF"/>
    <w:rsid w:val="00BC68BD"/>
    <w:rsid w:val="00BC6A58"/>
    <w:rsid w:val="00BD0198"/>
    <w:rsid w:val="00BD08FB"/>
    <w:rsid w:val="00BD0CCD"/>
    <w:rsid w:val="00BD1BD4"/>
    <w:rsid w:val="00BD1D2A"/>
    <w:rsid w:val="00BD1EB1"/>
    <w:rsid w:val="00BD210B"/>
    <w:rsid w:val="00BD24C7"/>
    <w:rsid w:val="00BD31ED"/>
    <w:rsid w:val="00BD39D8"/>
    <w:rsid w:val="00BD3D00"/>
    <w:rsid w:val="00BD3D0A"/>
    <w:rsid w:val="00BD5008"/>
    <w:rsid w:val="00BD54B1"/>
    <w:rsid w:val="00BD571A"/>
    <w:rsid w:val="00BD6661"/>
    <w:rsid w:val="00BE0359"/>
    <w:rsid w:val="00BE055B"/>
    <w:rsid w:val="00BE11BD"/>
    <w:rsid w:val="00BE1770"/>
    <w:rsid w:val="00BE3F4C"/>
    <w:rsid w:val="00BE4804"/>
    <w:rsid w:val="00BE567A"/>
    <w:rsid w:val="00BE58D9"/>
    <w:rsid w:val="00BE59C5"/>
    <w:rsid w:val="00BE5A65"/>
    <w:rsid w:val="00BE5C9B"/>
    <w:rsid w:val="00BE67F6"/>
    <w:rsid w:val="00BE69BF"/>
    <w:rsid w:val="00BF0465"/>
    <w:rsid w:val="00BF0472"/>
    <w:rsid w:val="00BF4E53"/>
    <w:rsid w:val="00BF5A4B"/>
    <w:rsid w:val="00BF6EE9"/>
    <w:rsid w:val="00BF7D16"/>
    <w:rsid w:val="00C0131B"/>
    <w:rsid w:val="00C01685"/>
    <w:rsid w:val="00C02020"/>
    <w:rsid w:val="00C03372"/>
    <w:rsid w:val="00C038D2"/>
    <w:rsid w:val="00C05B02"/>
    <w:rsid w:val="00C05DD9"/>
    <w:rsid w:val="00C06641"/>
    <w:rsid w:val="00C070E7"/>
    <w:rsid w:val="00C0738E"/>
    <w:rsid w:val="00C1003C"/>
    <w:rsid w:val="00C10C7E"/>
    <w:rsid w:val="00C1292B"/>
    <w:rsid w:val="00C1321D"/>
    <w:rsid w:val="00C14160"/>
    <w:rsid w:val="00C143F0"/>
    <w:rsid w:val="00C14556"/>
    <w:rsid w:val="00C15906"/>
    <w:rsid w:val="00C167B7"/>
    <w:rsid w:val="00C177C2"/>
    <w:rsid w:val="00C17998"/>
    <w:rsid w:val="00C17B9A"/>
    <w:rsid w:val="00C21569"/>
    <w:rsid w:val="00C223F5"/>
    <w:rsid w:val="00C23C50"/>
    <w:rsid w:val="00C24BC2"/>
    <w:rsid w:val="00C24DDD"/>
    <w:rsid w:val="00C25500"/>
    <w:rsid w:val="00C25920"/>
    <w:rsid w:val="00C25AA5"/>
    <w:rsid w:val="00C26B9A"/>
    <w:rsid w:val="00C27E49"/>
    <w:rsid w:val="00C30B02"/>
    <w:rsid w:val="00C31AC8"/>
    <w:rsid w:val="00C32E54"/>
    <w:rsid w:val="00C3380E"/>
    <w:rsid w:val="00C33C85"/>
    <w:rsid w:val="00C34A85"/>
    <w:rsid w:val="00C36EAC"/>
    <w:rsid w:val="00C36F15"/>
    <w:rsid w:val="00C36F86"/>
    <w:rsid w:val="00C37858"/>
    <w:rsid w:val="00C41320"/>
    <w:rsid w:val="00C4336D"/>
    <w:rsid w:val="00C44561"/>
    <w:rsid w:val="00C44710"/>
    <w:rsid w:val="00C4594F"/>
    <w:rsid w:val="00C459CB"/>
    <w:rsid w:val="00C461EA"/>
    <w:rsid w:val="00C47A0E"/>
    <w:rsid w:val="00C50020"/>
    <w:rsid w:val="00C50FFA"/>
    <w:rsid w:val="00C51560"/>
    <w:rsid w:val="00C518F1"/>
    <w:rsid w:val="00C51A7B"/>
    <w:rsid w:val="00C52771"/>
    <w:rsid w:val="00C52963"/>
    <w:rsid w:val="00C53C8E"/>
    <w:rsid w:val="00C5432F"/>
    <w:rsid w:val="00C54B1F"/>
    <w:rsid w:val="00C54C9F"/>
    <w:rsid w:val="00C564E0"/>
    <w:rsid w:val="00C57429"/>
    <w:rsid w:val="00C60A99"/>
    <w:rsid w:val="00C61928"/>
    <w:rsid w:val="00C61B3D"/>
    <w:rsid w:val="00C64320"/>
    <w:rsid w:val="00C66073"/>
    <w:rsid w:val="00C70695"/>
    <w:rsid w:val="00C735BB"/>
    <w:rsid w:val="00C741DE"/>
    <w:rsid w:val="00C751B3"/>
    <w:rsid w:val="00C76B72"/>
    <w:rsid w:val="00C81900"/>
    <w:rsid w:val="00C81C1F"/>
    <w:rsid w:val="00C82950"/>
    <w:rsid w:val="00C836F9"/>
    <w:rsid w:val="00C84813"/>
    <w:rsid w:val="00C85C0A"/>
    <w:rsid w:val="00C867BB"/>
    <w:rsid w:val="00C86F2E"/>
    <w:rsid w:val="00C87624"/>
    <w:rsid w:val="00C878B2"/>
    <w:rsid w:val="00C87BEE"/>
    <w:rsid w:val="00C91A3E"/>
    <w:rsid w:val="00C93C71"/>
    <w:rsid w:val="00C93D40"/>
    <w:rsid w:val="00C947A6"/>
    <w:rsid w:val="00C94995"/>
    <w:rsid w:val="00C95A62"/>
    <w:rsid w:val="00C9734F"/>
    <w:rsid w:val="00CA09C0"/>
    <w:rsid w:val="00CA3C13"/>
    <w:rsid w:val="00CA46B2"/>
    <w:rsid w:val="00CA4DC0"/>
    <w:rsid w:val="00CA6386"/>
    <w:rsid w:val="00CA6973"/>
    <w:rsid w:val="00CA6F81"/>
    <w:rsid w:val="00CA7CE5"/>
    <w:rsid w:val="00CB123B"/>
    <w:rsid w:val="00CB2954"/>
    <w:rsid w:val="00CB415B"/>
    <w:rsid w:val="00CB4291"/>
    <w:rsid w:val="00CB4996"/>
    <w:rsid w:val="00CB5F8B"/>
    <w:rsid w:val="00CB67FF"/>
    <w:rsid w:val="00CB73CD"/>
    <w:rsid w:val="00CC0C7F"/>
    <w:rsid w:val="00CC102E"/>
    <w:rsid w:val="00CC154B"/>
    <w:rsid w:val="00CC1AD7"/>
    <w:rsid w:val="00CC2351"/>
    <w:rsid w:val="00CC2AA8"/>
    <w:rsid w:val="00CC3035"/>
    <w:rsid w:val="00CC3157"/>
    <w:rsid w:val="00CC330F"/>
    <w:rsid w:val="00CC3DEF"/>
    <w:rsid w:val="00CC4B04"/>
    <w:rsid w:val="00CC7BFC"/>
    <w:rsid w:val="00CD0224"/>
    <w:rsid w:val="00CD0927"/>
    <w:rsid w:val="00CD1520"/>
    <w:rsid w:val="00CD1A27"/>
    <w:rsid w:val="00CD27C9"/>
    <w:rsid w:val="00CD3D44"/>
    <w:rsid w:val="00CD7118"/>
    <w:rsid w:val="00CD7C89"/>
    <w:rsid w:val="00CE0981"/>
    <w:rsid w:val="00CE2E7A"/>
    <w:rsid w:val="00CE3CD9"/>
    <w:rsid w:val="00CE4708"/>
    <w:rsid w:val="00CE4878"/>
    <w:rsid w:val="00CE48EE"/>
    <w:rsid w:val="00CE59C6"/>
    <w:rsid w:val="00CF074E"/>
    <w:rsid w:val="00CF084B"/>
    <w:rsid w:val="00CF11C1"/>
    <w:rsid w:val="00CF2C6D"/>
    <w:rsid w:val="00CF2CFC"/>
    <w:rsid w:val="00CF3ACB"/>
    <w:rsid w:val="00CF3E64"/>
    <w:rsid w:val="00CF4B8C"/>
    <w:rsid w:val="00CF4FF8"/>
    <w:rsid w:val="00CF551B"/>
    <w:rsid w:val="00CF63E9"/>
    <w:rsid w:val="00D00501"/>
    <w:rsid w:val="00D00F86"/>
    <w:rsid w:val="00D02C37"/>
    <w:rsid w:val="00D0304F"/>
    <w:rsid w:val="00D03980"/>
    <w:rsid w:val="00D0398E"/>
    <w:rsid w:val="00D04B18"/>
    <w:rsid w:val="00D04B2C"/>
    <w:rsid w:val="00D04CA1"/>
    <w:rsid w:val="00D056D5"/>
    <w:rsid w:val="00D0644B"/>
    <w:rsid w:val="00D06BA8"/>
    <w:rsid w:val="00D0710B"/>
    <w:rsid w:val="00D07D47"/>
    <w:rsid w:val="00D10294"/>
    <w:rsid w:val="00D11EC8"/>
    <w:rsid w:val="00D11ECE"/>
    <w:rsid w:val="00D11F56"/>
    <w:rsid w:val="00D12252"/>
    <w:rsid w:val="00D12926"/>
    <w:rsid w:val="00D12B37"/>
    <w:rsid w:val="00D133C1"/>
    <w:rsid w:val="00D138C2"/>
    <w:rsid w:val="00D13B1D"/>
    <w:rsid w:val="00D1407E"/>
    <w:rsid w:val="00D1534A"/>
    <w:rsid w:val="00D15839"/>
    <w:rsid w:val="00D166A6"/>
    <w:rsid w:val="00D168EB"/>
    <w:rsid w:val="00D16A53"/>
    <w:rsid w:val="00D1729E"/>
    <w:rsid w:val="00D179D0"/>
    <w:rsid w:val="00D17C6D"/>
    <w:rsid w:val="00D17D54"/>
    <w:rsid w:val="00D200A9"/>
    <w:rsid w:val="00D203DF"/>
    <w:rsid w:val="00D20BE4"/>
    <w:rsid w:val="00D218A3"/>
    <w:rsid w:val="00D22837"/>
    <w:rsid w:val="00D240D1"/>
    <w:rsid w:val="00D243E0"/>
    <w:rsid w:val="00D2489B"/>
    <w:rsid w:val="00D249E9"/>
    <w:rsid w:val="00D2527C"/>
    <w:rsid w:val="00D25342"/>
    <w:rsid w:val="00D255E6"/>
    <w:rsid w:val="00D25B73"/>
    <w:rsid w:val="00D25D5D"/>
    <w:rsid w:val="00D260FF"/>
    <w:rsid w:val="00D266F2"/>
    <w:rsid w:val="00D26D22"/>
    <w:rsid w:val="00D271F4"/>
    <w:rsid w:val="00D30062"/>
    <w:rsid w:val="00D30194"/>
    <w:rsid w:val="00D30491"/>
    <w:rsid w:val="00D30795"/>
    <w:rsid w:val="00D31CDC"/>
    <w:rsid w:val="00D32229"/>
    <w:rsid w:val="00D339F5"/>
    <w:rsid w:val="00D33F72"/>
    <w:rsid w:val="00D3449D"/>
    <w:rsid w:val="00D346F5"/>
    <w:rsid w:val="00D34939"/>
    <w:rsid w:val="00D34CD2"/>
    <w:rsid w:val="00D350C6"/>
    <w:rsid w:val="00D37121"/>
    <w:rsid w:val="00D37549"/>
    <w:rsid w:val="00D37C3D"/>
    <w:rsid w:val="00D40316"/>
    <w:rsid w:val="00D41F39"/>
    <w:rsid w:val="00D42736"/>
    <w:rsid w:val="00D42B7C"/>
    <w:rsid w:val="00D432BB"/>
    <w:rsid w:val="00D435C1"/>
    <w:rsid w:val="00D44A77"/>
    <w:rsid w:val="00D4514F"/>
    <w:rsid w:val="00D45D94"/>
    <w:rsid w:val="00D46375"/>
    <w:rsid w:val="00D5030F"/>
    <w:rsid w:val="00D505BC"/>
    <w:rsid w:val="00D50A65"/>
    <w:rsid w:val="00D517B4"/>
    <w:rsid w:val="00D5203D"/>
    <w:rsid w:val="00D52ECD"/>
    <w:rsid w:val="00D55886"/>
    <w:rsid w:val="00D55F99"/>
    <w:rsid w:val="00D603B4"/>
    <w:rsid w:val="00D6077E"/>
    <w:rsid w:val="00D61BD9"/>
    <w:rsid w:val="00D61F26"/>
    <w:rsid w:val="00D61F41"/>
    <w:rsid w:val="00D61F55"/>
    <w:rsid w:val="00D62B9B"/>
    <w:rsid w:val="00D63840"/>
    <w:rsid w:val="00D64742"/>
    <w:rsid w:val="00D6630F"/>
    <w:rsid w:val="00D7082D"/>
    <w:rsid w:val="00D71426"/>
    <w:rsid w:val="00D714DD"/>
    <w:rsid w:val="00D71D8D"/>
    <w:rsid w:val="00D8021D"/>
    <w:rsid w:val="00D80B78"/>
    <w:rsid w:val="00D81C52"/>
    <w:rsid w:val="00D825FD"/>
    <w:rsid w:val="00D82C46"/>
    <w:rsid w:val="00D84A29"/>
    <w:rsid w:val="00D84D05"/>
    <w:rsid w:val="00D852FD"/>
    <w:rsid w:val="00D85420"/>
    <w:rsid w:val="00D8616E"/>
    <w:rsid w:val="00D875A9"/>
    <w:rsid w:val="00D878AC"/>
    <w:rsid w:val="00D87E45"/>
    <w:rsid w:val="00D911A3"/>
    <w:rsid w:val="00D918FF"/>
    <w:rsid w:val="00D92581"/>
    <w:rsid w:val="00D944BE"/>
    <w:rsid w:val="00D96B94"/>
    <w:rsid w:val="00D971ED"/>
    <w:rsid w:val="00D97348"/>
    <w:rsid w:val="00DA1066"/>
    <w:rsid w:val="00DA26C7"/>
    <w:rsid w:val="00DA2B39"/>
    <w:rsid w:val="00DA4581"/>
    <w:rsid w:val="00DA5971"/>
    <w:rsid w:val="00DA6E73"/>
    <w:rsid w:val="00DA7C91"/>
    <w:rsid w:val="00DB0311"/>
    <w:rsid w:val="00DB07F0"/>
    <w:rsid w:val="00DB1035"/>
    <w:rsid w:val="00DB2152"/>
    <w:rsid w:val="00DB238F"/>
    <w:rsid w:val="00DB23D9"/>
    <w:rsid w:val="00DB427B"/>
    <w:rsid w:val="00DB5066"/>
    <w:rsid w:val="00DB624B"/>
    <w:rsid w:val="00DB646C"/>
    <w:rsid w:val="00DB67F9"/>
    <w:rsid w:val="00DB686D"/>
    <w:rsid w:val="00DB7209"/>
    <w:rsid w:val="00DB7C32"/>
    <w:rsid w:val="00DC05DA"/>
    <w:rsid w:val="00DC1108"/>
    <w:rsid w:val="00DC14ED"/>
    <w:rsid w:val="00DC1665"/>
    <w:rsid w:val="00DC256D"/>
    <w:rsid w:val="00DC2C80"/>
    <w:rsid w:val="00DC3AC6"/>
    <w:rsid w:val="00DC3CB8"/>
    <w:rsid w:val="00DC5795"/>
    <w:rsid w:val="00DC665E"/>
    <w:rsid w:val="00DC670F"/>
    <w:rsid w:val="00DC6776"/>
    <w:rsid w:val="00DC67F0"/>
    <w:rsid w:val="00DC71AF"/>
    <w:rsid w:val="00DC71B8"/>
    <w:rsid w:val="00DD146C"/>
    <w:rsid w:val="00DD30B0"/>
    <w:rsid w:val="00DD5452"/>
    <w:rsid w:val="00DE109E"/>
    <w:rsid w:val="00DE2ACC"/>
    <w:rsid w:val="00DE3538"/>
    <w:rsid w:val="00DE4477"/>
    <w:rsid w:val="00DE6C8E"/>
    <w:rsid w:val="00DE6EEB"/>
    <w:rsid w:val="00DE7372"/>
    <w:rsid w:val="00DE7F75"/>
    <w:rsid w:val="00DF01CF"/>
    <w:rsid w:val="00DF05AA"/>
    <w:rsid w:val="00DF17FD"/>
    <w:rsid w:val="00DF18E5"/>
    <w:rsid w:val="00DF22A9"/>
    <w:rsid w:val="00DF26B2"/>
    <w:rsid w:val="00DF2956"/>
    <w:rsid w:val="00DF3561"/>
    <w:rsid w:val="00DF3979"/>
    <w:rsid w:val="00DF4101"/>
    <w:rsid w:val="00DF48FD"/>
    <w:rsid w:val="00DF4A46"/>
    <w:rsid w:val="00DF4DBB"/>
    <w:rsid w:val="00DF5545"/>
    <w:rsid w:val="00DF55BF"/>
    <w:rsid w:val="00DF7518"/>
    <w:rsid w:val="00DF76C8"/>
    <w:rsid w:val="00DF7BAE"/>
    <w:rsid w:val="00E01EF7"/>
    <w:rsid w:val="00E0236D"/>
    <w:rsid w:val="00E024A1"/>
    <w:rsid w:val="00E02D28"/>
    <w:rsid w:val="00E03489"/>
    <w:rsid w:val="00E03E53"/>
    <w:rsid w:val="00E04212"/>
    <w:rsid w:val="00E06F69"/>
    <w:rsid w:val="00E0754D"/>
    <w:rsid w:val="00E078B4"/>
    <w:rsid w:val="00E10399"/>
    <w:rsid w:val="00E11323"/>
    <w:rsid w:val="00E1134A"/>
    <w:rsid w:val="00E12D70"/>
    <w:rsid w:val="00E13F26"/>
    <w:rsid w:val="00E13F87"/>
    <w:rsid w:val="00E15435"/>
    <w:rsid w:val="00E15605"/>
    <w:rsid w:val="00E1614F"/>
    <w:rsid w:val="00E2048E"/>
    <w:rsid w:val="00E206B5"/>
    <w:rsid w:val="00E2142F"/>
    <w:rsid w:val="00E2204A"/>
    <w:rsid w:val="00E22138"/>
    <w:rsid w:val="00E224BB"/>
    <w:rsid w:val="00E22933"/>
    <w:rsid w:val="00E22B92"/>
    <w:rsid w:val="00E23519"/>
    <w:rsid w:val="00E23689"/>
    <w:rsid w:val="00E23E31"/>
    <w:rsid w:val="00E24A7A"/>
    <w:rsid w:val="00E252E2"/>
    <w:rsid w:val="00E266ED"/>
    <w:rsid w:val="00E27403"/>
    <w:rsid w:val="00E27A5E"/>
    <w:rsid w:val="00E31A44"/>
    <w:rsid w:val="00E3232D"/>
    <w:rsid w:val="00E3412F"/>
    <w:rsid w:val="00E3444E"/>
    <w:rsid w:val="00E345F8"/>
    <w:rsid w:val="00E362F8"/>
    <w:rsid w:val="00E36415"/>
    <w:rsid w:val="00E41A01"/>
    <w:rsid w:val="00E433BC"/>
    <w:rsid w:val="00E44934"/>
    <w:rsid w:val="00E44E6E"/>
    <w:rsid w:val="00E45A48"/>
    <w:rsid w:val="00E46492"/>
    <w:rsid w:val="00E47291"/>
    <w:rsid w:val="00E472DB"/>
    <w:rsid w:val="00E50BBC"/>
    <w:rsid w:val="00E51C88"/>
    <w:rsid w:val="00E53E39"/>
    <w:rsid w:val="00E552B3"/>
    <w:rsid w:val="00E55493"/>
    <w:rsid w:val="00E56266"/>
    <w:rsid w:val="00E5670E"/>
    <w:rsid w:val="00E56DED"/>
    <w:rsid w:val="00E577CA"/>
    <w:rsid w:val="00E579EF"/>
    <w:rsid w:val="00E613F4"/>
    <w:rsid w:val="00E616DD"/>
    <w:rsid w:val="00E62DF8"/>
    <w:rsid w:val="00E62E88"/>
    <w:rsid w:val="00E62EB1"/>
    <w:rsid w:val="00E63731"/>
    <w:rsid w:val="00E63D67"/>
    <w:rsid w:val="00E64C96"/>
    <w:rsid w:val="00E65563"/>
    <w:rsid w:val="00E656DB"/>
    <w:rsid w:val="00E65978"/>
    <w:rsid w:val="00E6716F"/>
    <w:rsid w:val="00E675CB"/>
    <w:rsid w:val="00E700E1"/>
    <w:rsid w:val="00E70D4D"/>
    <w:rsid w:val="00E70F66"/>
    <w:rsid w:val="00E7119D"/>
    <w:rsid w:val="00E711CA"/>
    <w:rsid w:val="00E72042"/>
    <w:rsid w:val="00E721FB"/>
    <w:rsid w:val="00E7220A"/>
    <w:rsid w:val="00E72E79"/>
    <w:rsid w:val="00E73F8B"/>
    <w:rsid w:val="00E74480"/>
    <w:rsid w:val="00E7606A"/>
    <w:rsid w:val="00E766B2"/>
    <w:rsid w:val="00E76CA0"/>
    <w:rsid w:val="00E76EF9"/>
    <w:rsid w:val="00E776AE"/>
    <w:rsid w:val="00E77B12"/>
    <w:rsid w:val="00E80376"/>
    <w:rsid w:val="00E81D2D"/>
    <w:rsid w:val="00E830DE"/>
    <w:rsid w:val="00E8419F"/>
    <w:rsid w:val="00E849A8"/>
    <w:rsid w:val="00E853AD"/>
    <w:rsid w:val="00E85661"/>
    <w:rsid w:val="00E86658"/>
    <w:rsid w:val="00E87127"/>
    <w:rsid w:val="00E87B61"/>
    <w:rsid w:val="00E90013"/>
    <w:rsid w:val="00E90B41"/>
    <w:rsid w:val="00E93963"/>
    <w:rsid w:val="00E95017"/>
    <w:rsid w:val="00E9595F"/>
    <w:rsid w:val="00E95B81"/>
    <w:rsid w:val="00E96367"/>
    <w:rsid w:val="00E971AD"/>
    <w:rsid w:val="00E971DA"/>
    <w:rsid w:val="00E971F1"/>
    <w:rsid w:val="00EA1158"/>
    <w:rsid w:val="00EA1333"/>
    <w:rsid w:val="00EA24D7"/>
    <w:rsid w:val="00EA24E5"/>
    <w:rsid w:val="00EA2E94"/>
    <w:rsid w:val="00EA4045"/>
    <w:rsid w:val="00EA467F"/>
    <w:rsid w:val="00EA482D"/>
    <w:rsid w:val="00EA4F52"/>
    <w:rsid w:val="00EA54BB"/>
    <w:rsid w:val="00EA7D8C"/>
    <w:rsid w:val="00EA7E59"/>
    <w:rsid w:val="00EB054E"/>
    <w:rsid w:val="00EB0BA1"/>
    <w:rsid w:val="00EB12CC"/>
    <w:rsid w:val="00EB206A"/>
    <w:rsid w:val="00EB216B"/>
    <w:rsid w:val="00EB30AB"/>
    <w:rsid w:val="00EB3881"/>
    <w:rsid w:val="00EB698E"/>
    <w:rsid w:val="00EB6D41"/>
    <w:rsid w:val="00EC0020"/>
    <w:rsid w:val="00EC044B"/>
    <w:rsid w:val="00EC144C"/>
    <w:rsid w:val="00EC2C0A"/>
    <w:rsid w:val="00EC3102"/>
    <w:rsid w:val="00EC6C34"/>
    <w:rsid w:val="00EC6E07"/>
    <w:rsid w:val="00EC70A1"/>
    <w:rsid w:val="00EC7905"/>
    <w:rsid w:val="00EC7AD9"/>
    <w:rsid w:val="00ED0146"/>
    <w:rsid w:val="00ED0E73"/>
    <w:rsid w:val="00ED2127"/>
    <w:rsid w:val="00ED2308"/>
    <w:rsid w:val="00ED2334"/>
    <w:rsid w:val="00ED28C3"/>
    <w:rsid w:val="00ED32DD"/>
    <w:rsid w:val="00ED3C3E"/>
    <w:rsid w:val="00ED5B4F"/>
    <w:rsid w:val="00ED5D83"/>
    <w:rsid w:val="00ED62B9"/>
    <w:rsid w:val="00EE0137"/>
    <w:rsid w:val="00EE1DB8"/>
    <w:rsid w:val="00EE278C"/>
    <w:rsid w:val="00EE3B82"/>
    <w:rsid w:val="00EE41AD"/>
    <w:rsid w:val="00EE4632"/>
    <w:rsid w:val="00EE58C6"/>
    <w:rsid w:val="00EE5900"/>
    <w:rsid w:val="00EE5BBC"/>
    <w:rsid w:val="00EE7A89"/>
    <w:rsid w:val="00EE7F5F"/>
    <w:rsid w:val="00EF087F"/>
    <w:rsid w:val="00EF0C39"/>
    <w:rsid w:val="00EF0E1F"/>
    <w:rsid w:val="00EF1F8D"/>
    <w:rsid w:val="00EF22E5"/>
    <w:rsid w:val="00EF26DA"/>
    <w:rsid w:val="00EF419C"/>
    <w:rsid w:val="00EF498B"/>
    <w:rsid w:val="00EF4CB3"/>
    <w:rsid w:val="00EF6CA4"/>
    <w:rsid w:val="00EF6E49"/>
    <w:rsid w:val="00EF7881"/>
    <w:rsid w:val="00F002DE"/>
    <w:rsid w:val="00F00603"/>
    <w:rsid w:val="00F00EAA"/>
    <w:rsid w:val="00F00F6C"/>
    <w:rsid w:val="00F014A6"/>
    <w:rsid w:val="00F0173F"/>
    <w:rsid w:val="00F02768"/>
    <w:rsid w:val="00F040F6"/>
    <w:rsid w:val="00F04DA7"/>
    <w:rsid w:val="00F0721D"/>
    <w:rsid w:val="00F07B75"/>
    <w:rsid w:val="00F10558"/>
    <w:rsid w:val="00F1164C"/>
    <w:rsid w:val="00F11B76"/>
    <w:rsid w:val="00F128D6"/>
    <w:rsid w:val="00F12B14"/>
    <w:rsid w:val="00F12D20"/>
    <w:rsid w:val="00F13626"/>
    <w:rsid w:val="00F13BDE"/>
    <w:rsid w:val="00F13D79"/>
    <w:rsid w:val="00F164B4"/>
    <w:rsid w:val="00F16781"/>
    <w:rsid w:val="00F17587"/>
    <w:rsid w:val="00F2096F"/>
    <w:rsid w:val="00F2184C"/>
    <w:rsid w:val="00F223C1"/>
    <w:rsid w:val="00F2353A"/>
    <w:rsid w:val="00F23B02"/>
    <w:rsid w:val="00F23CE3"/>
    <w:rsid w:val="00F24C87"/>
    <w:rsid w:val="00F3024D"/>
    <w:rsid w:val="00F30AA0"/>
    <w:rsid w:val="00F31395"/>
    <w:rsid w:val="00F31455"/>
    <w:rsid w:val="00F31995"/>
    <w:rsid w:val="00F31F78"/>
    <w:rsid w:val="00F31FBA"/>
    <w:rsid w:val="00F322CA"/>
    <w:rsid w:val="00F33892"/>
    <w:rsid w:val="00F36953"/>
    <w:rsid w:val="00F3750E"/>
    <w:rsid w:val="00F37610"/>
    <w:rsid w:val="00F40A30"/>
    <w:rsid w:val="00F4117F"/>
    <w:rsid w:val="00F417FD"/>
    <w:rsid w:val="00F4228B"/>
    <w:rsid w:val="00F42AA8"/>
    <w:rsid w:val="00F42F38"/>
    <w:rsid w:val="00F43F5D"/>
    <w:rsid w:val="00F450E8"/>
    <w:rsid w:val="00F45335"/>
    <w:rsid w:val="00F505C3"/>
    <w:rsid w:val="00F51512"/>
    <w:rsid w:val="00F52439"/>
    <w:rsid w:val="00F5400E"/>
    <w:rsid w:val="00F54414"/>
    <w:rsid w:val="00F56AEF"/>
    <w:rsid w:val="00F5702C"/>
    <w:rsid w:val="00F57829"/>
    <w:rsid w:val="00F5788D"/>
    <w:rsid w:val="00F579C6"/>
    <w:rsid w:val="00F57DF9"/>
    <w:rsid w:val="00F60CBD"/>
    <w:rsid w:val="00F60E08"/>
    <w:rsid w:val="00F610CB"/>
    <w:rsid w:val="00F63CA3"/>
    <w:rsid w:val="00F64121"/>
    <w:rsid w:val="00F64617"/>
    <w:rsid w:val="00F64CD2"/>
    <w:rsid w:val="00F6634E"/>
    <w:rsid w:val="00F67224"/>
    <w:rsid w:val="00F7117A"/>
    <w:rsid w:val="00F72364"/>
    <w:rsid w:val="00F72D2D"/>
    <w:rsid w:val="00F7502E"/>
    <w:rsid w:val="00F76AA5"/>
    <w:rsid w:val="00F77377"/>
    <w:rsid w:val="00F77A6A"/>
    <w:rsid w:val="00F77BCB"/>
    <w:rsid w:val="00F77FD1"/>
    <w:rsid w:val="00F83654"/>
    <w:rsid w:val="00F83C33"/>
    <w:rsid w:val="00F84BAE"/>
    <w:rsid w:val="00F855AA"/>
    <w:rsid w:val="00F85E72"/>
    <w:rsid w:val="00F867EB"/>
    <w:rsid w:val="00F86B57"/>
    <w:rsid w:val="00F86E8A"/>
    <w:rsid w:val="00F87212"/>
    <w:rsid w:val="00F87425"/>
    <w:rsid w:val="00F913DD"/>
    <w:rsid w:val="00F923D1"/>
    <w:rsid w:val="00F938C8"/>
    <w:rsid w:val="00F93AAA"/>
    <w:rsid w:val="00F93D90"/>
    <w:rsid w:val="00F941C9"/>
    <w:rsid w:val="00F949B4"/>
    <w:rsid w:val="00F94C8D"/>
    <w:rsid w:val="00F953D1"/>
    <w:rsid w:val="00F95524"/>
    <w:rsid w:val="00F9613B"/>
    <w:rsid w:val="00F96ED1"/>
    <w:rsid w:val="00F97090"/>
    <w:rsid w:val="00FA008D"/>
    <w:rsid w:val="00FA024F"/>
    <w:rsid w:val="00FA237F"/>
    <w:rsid w:val="00FA2CC6"/>
    <w:rsid w:val="00FA4705"/>
    <w:rsid w:val="00FA48B3"/>
    <w:rsid w:val="00FA4D3B"/>
    <w:rsid w:val="00FA5634"/>
    <w:rsid w:val="00FA587C"/>
    <w:rsid w:val="00FA604A"/>
    <w:rsid w:val="00FA6D11"/>
    <w:rsid w:val="00FB187C"/>
    <w:rsid w:val="00FB2EB7"/>
    <w:rsid w:val="00FB37E9"/>
    <w:rsid w:val="00FB4097"/>
    <w:rsid w:val="00FB4936"/>
    <w:rsid w:val="00FB537D"/>
    <w:rsid w:val="00FB56EB"/>
    <w:rsid w:val="00FB5DCF"/>
    <w:rsid w:val="00FB617F"/>
    <w:rsid w:val="00FC0069"/>
    <w:rsid w:val="00FC0370"/>
    <w:rsid w:val="00FC055C"/>
    <w:rsid w:val="00FC1434"/>
    <w:rsid w:val="00FC1BB2"/>
    <w:rsid w:val="00FC1C0B"/>
    <w:rsid w:val="00FC1C49"/>
    <w:rsid w:val="00FC203E"/>
    <w:rsid w:val="00FC3EF6"/>
    <w:rsid w:val="00FC3F0D"/>
    <w:rsid w:val="00FC3F0F"/>
    <w:rsid w:val="00FC6EAF"/>
    <w:rsid w:val="00FC6F24"/>
    <w:rsid w:val="00FC747D"/>
    <w:rsid w:val="00FC78F6"/>
    <w:rsid w:val="00FD0A0A"/>
    <w:rsid w:val="00FD12D0"/>
    <w:rsid w:val="00FD1530"/>
    <w:rsid w:val="00FD2064"/>
    <w:rsid w:val="00FD262C"/>
    <w:rsid w:val="00FD2804"/>
    <w:rsid w:val="00FD2E03"/>
    <w:rsid w:val="00FD309D"/>
    <w:rsid w:val="00FD3913"/>
    <w:rsid w:val="00FD4018"/>
    <w:rsid w:val="00FD6017"/>
    <w:rsid w:val="00FD6789"/>
    <w:rsid w:val="00FD6FB6"/>
    <w:rsid w:val="00FD703C"/>
    <w:rsid w:val="00FD75BD"/>
    <w:rsid w:val="00FD7AC9"/>
    <w:rsid w:val="00FE0F12"/>
    <w:rsid w:val="00FE52DB"/>
    <w:rsid w:val="00FE5A02"/>
    <w:rsid w:val="00FE5C61"/>
    <w:rsid w:val="00FE65A7"/>
    <w:rsid w:val="00FE6884"/>
    <w:rsid w:val="00FE6E01"/>
    <w:rsid w:val="00FE7AC3"/>
    <w:rsid w:val="00FF09D7"/>
    <w:rsid w:val="00FF0C4A"/>
    <w:rsid w:val="00FF0D3A"/>
    <w:rsid w:val="00FF0DDA"/>
    <w:rsid w:val="00FF276E"/>
    <w:rsid w:val="00FF3285"/>
    <w:rsid w:val="00FF3D06"/>
    <w:rsid w:val="00FF4150"/>
    <w:rsid w:val="00FF6111"/>
    <w:rsid w:val="00FF7700"/>
    <w:rsid w:val="00FF7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F8256"/>
  <w15:docId w15:val="{570B7797-3C82-4E5C-BF8F-8E7528AE0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6DD"/>
    <w:rPr>
      <w:rFonts w:eastAsia="Times New Roman"/>
      <w:sz w:val="24"/>
      <w:szCs w:val="24"/>
    </w:rPr>
  </w:style>
  <w:style w:type="paragraph" w:styleId="Heading1">
    <w:name w:val="heading 1"/>
    <w:basedOn w:val="Normal"/>
    <w:next w:val="Normal"/>
    <w:link w:val="Heading1Char"/>
    <w:uiPriority w:val="9"/>
    <w:qFormat/>
    <w:rsid w:val="00A94E54"/>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unhideWhenUsed/>
    <w:qFormat/>
    <w:rsid w:val="00A94E54"/>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rsid w:val="00A94E54"/>
    <w:pPr>
      <w:keepNext/>
      <w:spacing w:before="240" w:after="60"/>
      <w:outlineLvl w:val="2"/>
    </w:pPr>
    <w:rPr>
      <w:rFonts w:ascii="Calibri Light" w:hAnsi="Calibri Light"/>
      <w:b/>
      <w:bCs/>
      <w:sz w:val="26"/>
      <w:szCs w:val="26"/>
    </w:rPr>
  </w:style>
  <w:style w:type="paragraph" w:styleId="Heading6">
    <w:name w:val="heading 6"/>
    <w:basedOn w:val="Normal"/>
    <w:next w:val="Normal"/>
    <w:link w:val="Heading6Char"/>
    <w:qFormat/>
    <w:rsid w:val="00EC6E07"/>
    <w:pPr>
      <w:keepNext/>
      <w:spacing w:line="288" w:lineRule="auto"/>
      <w:jc w:val="center"/>
      <w:outlineLvl w:val="5"/>
    </w:pPr>
    <w:rPr>
      <w:rFonts w:ascii=".VnTime" w:hAnsi=".VnTime"/>
      <w:b/>
      <w:sz w:val="28"/>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526DD"/>
    <w:pPr>
      <w:tabs>
        <w:tab w:val="center" w:pos="4320"/>
        <w:tab w:val="right" w:pos="8640"/>
      </w:tabs>
    </w:pPr>
  </w:style>
  <w:style w:type="character" w:customStyle="1" w:styleId="FooterChar">
    <w:name w:val="Footer Char"/>
    <w:link w:val="Footer"/>
    <w:uiPriority w:val="99"/>
    <w:rsid w:val="005526DD"/>
    <w:rPr>
      <w:rFonts w:eastAsia="Times New Roman" w:cs="Times New Roman"/>
      <w:sz w:val="24"/>
      <w:szCs w:val="24"/>
    </w:rPr>
  </w:style>
  <w:style w:type="character" w:styleId="PageNumber">
    <w:name w:val="page number"/>
    <w:basedOn w:val="DefaultParagraphFont"/>
    <w:rsid w:val="005526DD"/>
  </w:style>
  <w:style w:type="paragraph" w:styleId="ListParagraph">
    <w:name w:val="List Paragraph"/>
    <w:basedOn w:val="Normal"/>
    <w:uiPriority w:val="34"/>
    <w:qFormat/>
    <w:rsid w:val="005526DD"/>
    <w:pPr>
      <w:ind w:left="720"/>
      <w:contextualSpacing/>
    </w:pPr>
  </w:style>
  <w:style w:type="paragraph" w:styleId="BalloonText">
    <w:name w:val="Balloon Text"/>
    <w:basedOn w:val="Normal"/>
    <w:semiHidden/>
    <w:rsid w:val="00FD4018"/>
    <w:rPr>
      <w:rFonts w:ascii="Tahoma" w:hAnsi="Tahoma" w:cs="Tahoma"/>
      <w:sz w:val="16"/>
      <w:szCs w:val="16"/>
    </w:rPr>
  </w:style>
  <w:style w:type="paragraph" w:customStyle="1" w:styleId="n-dieund">
    <w:name w:val="n-dieund"/>
    <w:basedOn w:val="Normal"/>
    <w:rsid w:val="006E5C60"/>
    <w:pPr>
      <w:spacing w:after="120"/>
      <w:ind w:firstLine="709"/>
      <w:jc w:val="both"/>
    </w:pPr>
    <w:rPr>
      <w:rFonts w:ascii=".VnTime" w:hAnsi=".VnTime"/>
      <w:sz w:val="28"/>
      <w:szCs w:val="20"/>
      <w:lang w:eastAsia="ja-JP"/>
    </w:rPr>
  </w:style>
  <w:style w:type="character" w:styleId="Strong">
    <w:name w:val="Strong"/>
    <w:qFormat/>
    <w:rsid w:val="0001511D"/>
    <w:rPr>
      <w:b/>
      <w:bCs/>
    </w:rPr>
  </w:style>
  <w:style w:type="character" w:customStyle="1" w:styleId="Heading6Char">
    <w:name w:val="Heading 6 Char"/>
    <w:link w:val="Heading6"/>
    <w:rsid w:val="00EC6E07"/>
    <w:rPr>
      <w:rFonts w:ascii=".VnTime" w:eastAsia="Times New Roman" w:hAnsi=".VnTime"/>
      <w:b/>
      <w:sz w:val="28"/>
      <w:szCs w:val="24"/>
      <w:lang w:val="nl-NL"/>
    </w:rPr>
  </w:style>
  <w:style w:type="paragraph" w:styleId="BodyText">
    <w:name w:val="Body Text"/>
    <w:basedOn w:val="Normal"/>
    <w:link w:val="BodyTextChar"/>
    <w:rsid w:val="0038135A"/>
    <w:pPr>
      <w:ind w:right="191"/>
      <w:jc w:val="center"/>
    </w:pPr>
    <w:rPr>
      <w:b/>
      <w:sz w:val="28"/>
      <w:szCs w:val="28"/>
      <w:lang w:val="nl-NL"/>
    </w:rPr>
  </w:style>
  <w:style w:type="character" w:customStyle="1" w:styleId="BodyTextChar">
    <w:name w:val="Body Text Char"/>
    <w:link w:val="BodyText"/>
    <w:rsid w:val="0038135A"/>
    <w:rPr>
      <w:rFonts w:eastAsia="Times New Roman"/>
      <w:b/>
      <w:sz w:val="28"/>
      <w:szCs w:val="28"/>
      <w:lang w:val="nl-NL"/>
    </w:rPr>
  </w:style>
  <w:style w:type="paragraph" w:styleId="NormalWeb">
    <w:name w:val="Normal (Web)"/>
    <w:basedOn w:val="Normal"/>
    <w:link w:val="NormalWebChar"/>
    <w:uiPriority w:val="99"/>
    <w:unhideWhenUsed/>
    <w:rsid w:val="006B0D54"/>
    <w:pPr>
      <w:spacing w:before="100" w:beforeAutospacing="1" w:after="100" w:afterAutospacing="1"/>
    </w:pPr>
  </w:style>
  <w:style w:type="character" w:customStyle="1" w:styleId="NormalWebChar">
    <w:name w:val="Normal (Web) Char"/>
    <w:link w:val="NormalWeb"/>
    <w:uiPriority w:val="99"/>
    <w:locked/>
    <w:rsid w:val="006B0D54"/>
    <w:rPr>
      <w:rFonts w:eastAsia="Times New Roman"/>
      <w:sz w:val="24"/>
      <w:szCs w:val="24"/>
    </w:rPr>
  </w:style>
  <w:style w:type="paragraph" w:styleId="Header">
    <w:name w:val="header"/>
    <w:basedOn w:val="Normal"/>
    <w:link w:val="HeaderChar"/>
    <w:uiPriority w:val="99"/>
    <w:unhideWhenUsed/>
    <w:rsid w:val="00D1729E"/>
    <w:pPr>
      <w:tabs>
        <w:tab w:val="center" w:pos="4680"/>
        <w:tab w:val="right" w:pos="9360"/>
      </w:tabs>
    </w:pPr>
  </w:style>
  <w:style w:type="character" w:customStyle="1" w:styleId="HeaderChar">
    <w:name w:val="Header Char"/>
    <w:link w:val="Header"/>
    <w:uiPriority w:val="99"/>
    <w:rsid w:val="00D1729E"/>
    <w:rPr>
      <w:rFonts w:eastAsia="Times New Roman"/>
      <w:sz w:val="24"/>
      <w:szCs w:val="24"/>
    </w:rPr>
  </w:style>
  <w:style w:type="character" w:customStyle="1" w:styleId="Heading1Char">
    <w:name w:val="Heading 1 Char"/>
    <w:link w:val="Heading1"/>
    <w:uiPriority w:val="9"/>
    <w:rsid w:val="00A94E54"/>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sid w:val="00A94E54"/>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sid w:val="00A94E54"/>
    <w:rPr>
      <w:rFonts w:ascii="Calibri Light" w:eastAsia="Times New Roman" w:hAnsi="Calibri Light" w:cs="Times New Roman"/>
      <w:b/>
      <w:bCs/>
      <w:sz w:val="26"/>
      <w:szCs w:val="26"/>
    </w:rPr>
  </w:style>
  <w:style w:type="character" w:styleId="FootnoteReference">
    <w:name w:val="footnote reference"/>
    <w:aliases w:val="Footnote,Footnote text,ftref,BearingPoint,16 Point,Superscript 6 Point,fr,Footnote Text1,Ref,de nota al pie,Footnote + Arial,10 pt,Black,Footnote Text11,(NECG) Footnote Reference,BVI fnr,footnote ref,f,de nota al p,SUPERS, BVI fnr,R"/>
    <w:qFormat/>
    <w:rsid w:val="00A94E54"/>
    <w:rPr>
      <w:vertAlign w:val="superscript"/>
    </w:rPr>
  </w:style>
  <w:style w:type="character" w:customStyle="1" w:styleId="CharChar111">
    <w:name w:val="Char Char111"/>
    <w:rsid w:val="00A94E54"/>
    <w:rPr>
      <w:rFonts w:ascii="Arial" w:hAnsi="Arial" w:cs="Arial"/>
      <w:b/>
      <w:bCs/>
      <w:sz w:val="26"/>
      <w:szCs w:val="26"/>
      <w:lang w:val="en-US" w:eastAsia="en-US" w:bidi="ar-SA"/>
    </w:rPr>
  </w:style>
  <w:style w:type="character" w:styleId="Emphasis">
    <w:name w:val="Emphasis"/>
    <w:basedOn w:val="DefaultParagraphFont"/>
    <w:uiPriority w:val="20"/>
    <w:qFormat/>
    <w:rsid w:val="0080459C"/>
    <w:rPr>
      <w:i/>
      <w:iCs/>
    </w:rPr>
  </w:style>
  <w:style w:type="table" w:styleId="TableGrid">
    <w:name w:val="Table Grid"/>
    <w:basedOn w:val="TableNormal"/>
    <w:uiPriority w:val="59"/>
    <w:rsid w:val="00FC6F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A47467"/>
    <w:rPr>
      <w:rFonts w:eastAsiaTheme="minorHAnsi"/>
      <w:sz w:val="20"/>
      <w:szCs w:val="20"/>
    </w:rPr>
  </w:style>
  <w:style w:type="character" w:customStyle="1" w:styleId="FootnoteTextChar">
    <w:name w:val="Footnote Text Char"/>
    <w:basedOn w:val="DefaultParagraphFont"/>
    <w:link w:val="FootnoteText"/>
    <w:uiPriority w:val="99"/>
    <w:rsid w:val="00A47467"/>
    <w:rPr>
      <w:rFonts w:eastAsiaTheme="minorHAnsi"/>
    </w:rPr>
  </w:style>
  <w:style w:type="character" w:styleId="CommentReference">
    <w:name w:val="annotation reference"/>
    <w:basedOn w:val="DefaultParagraphFont"/>
    <w:uiPriority w:val="99"/>
    <w:semiHidden/>
    <w:unhideWhenUsed/>
    <w:rsid w:val="0085472E"/>
    <w:rPr>
      <w:sz w:val="16"/>
      <w:szCs w:val="16"/>
    </w:rPr>
  </w:style>
  <w:style w:type="paragraph" w:styleId="CommentText">
    <w:name w:val="annotation text"/>
    <w:basedOn w:val="Normal"/>
    <w:link w:val="CommentTextChar"/>
    <w:uiPriority w:val="99"/>
    <w:unhideWhenUsed/>
    <w:rsid w:val="0085472E"/>
    <w:rPr>
      <w:sz w:val="20"/>
      <w:szCs w:val="20"/>
    </w:rPr>
  </w:style>
  <w:style w:type="character" w:customStyle="1" w:styleId="CommentTextChar">
    <w:name w:val="Comment Text Char"/>
    <w:basedOn w:val="DefaultParagraphFont"/>
    <w:link w:val="CommentText"/>
    <w:uiPriority w:val="99"/>
    <w:rsid w:val="0085472E"/>
    <w:rPr>
      <w:rFonts w:eastAsia="Times New Roman"/>
    </w:rPr>
  </w:style>
  <w:style w:type="paragraph" w:styleId="CommentSubject">
    <w:name w:val="annotation subject"/>
    <w:basedOn w:val="CommentText"/>
    <w:next w:val="CommentText"/>
    <w:link w:val="CommentSubjectChar"/>
    <w:uiPriority w:val="99"/>
    <w:semiHidden/>
    <w:unhideWhenUsed/>
    <w:rsid w:val="0085472E"/>
    <w:rPr>
      <w:b/>
      <w:bCs/>
    </w:rPr>
  </w:style>
  <w:style w:type="character" w:customStyle="1" w:styleId="CommentSubjectChar">
    <w:name w:val="Comment Subject Char"/>
    <w:basedOn w:val="CommentTextChar"/>
    <w:link w:val="CommentSubject"/>
    <w:uiPriority w:val="99"/>
    <w:semiHidden/>
    <w:rsid w:val="0085472E"/>
    <w:rPr>
      <w:rFonts w:eastAsia="Times New Roman"/>
      <w:b/>
      <w:bCs/>
    </w:rPr>
  </w:style>
  <w:style w:type="paragraph" w:styleId="Revision">
    <w:name w:val="Revision"/>
    <w:hidden/>
    <w:uiPriority w:val="99"/>
    <w:semiHidden/>
    <w:rsid w:val="0085472E"/>
    <w:rPr>
      <w:rFonts w:eastAsia="Times New Roman"/>
      <w:sz w:val="24"/>
      <w:szCs w:val="24"/>
    </w:rPr>
  </w:style>
  <w:style w:type="paragraph" w:customStyle="1" w:styleId="dandong1">
    <w:name w:val="dan dong 1"/>
    <w:basedOn w:val="Normal"/>
    <w:link w:val="dandong1Char"/>
    <w:rsid w:val="00EE0137"/>
    <w:pPr>
      <w:widowControl w:val="0"/>
      <w:spacing w:before="120" w:line="259" w:lineRule="auto"/>
      <w:ind w:firstLine="539"/>
      <w:jc w:val="both"/>
    </w:pPr>
    <w:rPr>
      <w:sz w:val="26"/>
      <w:szCs w:val="26"/>
      <w:lang w:val="nl-NL" w:eastAsia="x-none"/>
    </w:rPr>
  </w:style>
  <w:style w:type="character" w:customStyle="1" w:styleId="dandong1Char">
    <w:name w:val="dan dong 1 Char"/>
    <w:link w:val="dandong1"/>
    <w:locked/>
    <w:rsid w:val="00EE0137"/>
    <w:rPr>
      <w:rFonts w:eastAsia="Times New Roman"/>
      <w:sz w:val="26"/>
      <w:szCs w:val="26"/>
      <w:lang w:val="nl-NL" w:eastAsia="x-none"/>
    </w:rPr>
  </w:style>
  <w:style w:type="character" w:customStyle="1" w:styleId="FootnoteTextChar2">
    <w:name w:val="Footnote Text Char2"/>
    <w:rsid w:val="00A14F40"/>
    <w:rPr>
      <w:rFonts w:ascii="Calibri" w:eastAsia="Calibri" w:hAnsi="Calibri" w:cs="Calibri"/>
      <w:sz w:val="20"/>
      <w:szCs w:val="20"/>
      <w:lang w:val="en-SG" w:eastAsia="ar-SA"/>
    </w:rPr>
  </w:style>
  <w:style w:type="paragraph" w:styleId="BodyTextIndent">
    <w:name w:val="Body Text Indent"/>
    <w:basedOn w:val="Normal"/>
    <w:link w:val="BodyTextIndentChar"/>
    <w:unhideWhenUsed/>
    <w:rsid w:val="00524D95"/>
    <w:pPr>
      <w:spacing w:after="120"/>
      <w:ind w:left="283"/>
    </w:pPr>
  </w:style>
  <w:style w:type="character" w:customStyle="1" w:styleId="BodyTextIndentChar">
    <w:name w:val="Body Text Indent Char"/>
    <w:basedOn w:val="DefaultParagraphFont"/>
    <w:link w:val="BodyTextIndent"/>
    <w:rsid w:val="00524D95"/>
    <w:rPr>
      <w:rFonts w:eastAsia="Times New Roman"/>
      <w:sz w:val="24"/>
      <w:szCs w:val="24"/>
    </w:rPr>
  </w:style>
  <w:style w:type="paragraph" w:customStyle="1" w:styleId="n-dieund-p">
    <w:name w:val="n-dieund-p"/>
    <w:basedOn w:val="Normal"/>
    <w:rsid w:val="00460358"/>
    <w:pPr>
      <w:jc w:val="both"/>
    </w:pPr>
    <w:rPr>
      <w:sz w:val="20"/>
      <w:szCs w:val="20"/>
    </w:rPr>
  </w:style>
  <w:style w:type="character" w:customStyle="1" w:styleId="normal-h1">
    <w:name w:val="normal-h1"/>
    <w:rsid w:val="00F13D79"/>
    <w:rPr>
      <w:rFonts w:ascii="Times New Roman" w:hAnsi="Times New Roman"/>
      <w:sz w:val="28"/>
    </w:rPr>
  </w:style>
  <w:style w:type="table" w:customStyle="1" w:styleId="TableGrid1">
    <w:name w:val="Table Grid1"/>
    <w:basedOn w:val="TableNormal"/>
    <w:next w:val="TableGrid"/>
    <w:uiPriority w:val="59"/>
    <w:rsid w:val="005E32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2">
    <w:name w:val="Footnote Text2"/>
    <w:basedOn w:val="Normal"/>
    <w:next w:val="FootnoteText"/>
    <w:uiPriority w:val="99"/>
    <w:unhideWhenUsed/>
    <w:rsid w:val="005E3235"/>
    <w:rPr>
      <w:rFonts w:eastAsia="Calibri" w:cstheme="minorBidi"/>
      <w:sz w:val="28"/>
      <w:szCs w:val="22"/>
    </w:rPr>
  </w:style>
  <w:style w:type="character" w:customStyle="1" w:styleId="FootnoteTextChar1">
    <w:name w:val="Footnote Text Char1"/>
    <w:basedOn w:val="DefaultParagraphFont"/>
    <w:uiPriority w:val="99"/>
    <w:semiHidden/>
    <w:rsid w:val="005E323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95038">
      <w:bodyDiv w:val="1"/>
      <w:marLeft w:val="0"/>
      <w:marRight w:val="0"/>
      <w:marTop w:val="0"/>
      <w:marBottom w:val="0"/>
      <w:divBdr>
        <w:top w:val="none" w:sz="0" w:space="0" w:color="auto"/>
        <w:left w:val="none" w:sz="0" w:space="0" w:color="auto"/>
        <w:bottom w:val="none" w:sz="0" w:space="0" w:color="auto"/>
        <w:right w:val="none" w:sz="0" w:space="0" w:color="auto"/>
      </w:divBdr>
    </w:div>
    <w:div w:id="197164253">
      <w:bodyDiv w:val="1"/>
      <w:marLeft w:val="0"/>
      <w:marRight w:val="0"/>
      <w:marTop w:val="0"/>
      <w:marBottom w:val="0"/>
      <w:divBdr>
        <w:top w:val="none" w:sz="0" w:space="0" w:color="auto"/>
        <w:left w:val="none" w:sz="0" w:space="0" w:color="auto"/>
        <w:bottom w:val="none" w:sz="0" w:space="0" w:color="auto"/>
        <w:right w:val="none" w:sz="0" w:space="0" w:color="auto"/>
      </w:divBdr>
    </w:div>
    <w:div w:id="346641203">
      <w:bodyDiv w:val="1"/>
      <w:marLeft w:val="0"/>
      <w:marRight w:val="0"/>
      <w:marTop w:val="0"/>
      <w:marBottom w:val="0"/>
      <w:divBdr>
        <w:top w:val="none" w:sz="0" w:space="0" w:color="auto"/>
        <w:left w:val="none" w:sz="0" w:space="0" w:color="auto"/>
        <w:bottom w:val="none" w:sz="0" w:space="0" w:color="auto"/>
        <w:right w:val="none" w:sz="0" w:space="0" w:color="auto"/>
      </w:divBdr>
    </w:div>
    <w:div w:id="931856766">
      <w:bodyDiv w:val="1"/>
      <w:marLeft w:val="0"/>
      <w:marRight w:val="0"/>
      <w:marTop w:val="0"/>
      <w:marBottom w:val="0"/>
      <w:divBdr>
        <w:top w:val="none" w:sz="0" w:space="0" w:color="auto"/>
        <w:left w:val="none" w:sz="0" w:space="0" w:color="auto"/>
        <w:bottom w:val="none" w:sz="0" w:space="0" w:color="auto"/>
        <w:right w:val="none" w:sz="0" w:space="0" w:color="auto"/>
      </w:divBdr>
    </w:div>
    <w:div w:id="1452212632">
      <w:bodyDiv w:val="1"/>
      <w:marLeft w:val="0"/>
      <w:marRight w:val="0"/>
      <w:marTop w:val="0"/>
      <w:marBottom w:val="0"/>
      <w:divBdr>
        <w:top w:val="none" w:sz="0" w:space="0" w:color="auto"/>
        <w:left w:val="none" w:sz="0" w:space="0" w:color="auto"/>
        <w:bottom w:val="none" w:sz="0" w:space="0" w:color="auto"/>
        <w:right w:val="none" w:sz="0" w:space="0" w:color="auto"/>
      </w:divBdr>
    </w:div>
    <w:div w:id="1536504517">
      <w:bodyDiv w:val="1"/>
      <w:marLeft w:val="0"/>
      <w:marRight w:val="0"/>
      <w:marTop w:val="0"/>
      <w:marBottom w:val="0"/>
      <w:divBdr>
        <w:top w:val="none" w:sz="0" w:space="0" w:color="auto"/>
        <w:left w:val="none" w:sz="0" w:space="0" w:color="auto"/>
        <w:bottom w:val="none" w:sz="0" w:space="0" w:color="auto"/>
        <w:right w:val="none" w:sz="0" w:space="0" w:color="auto"/>
      </w:divBdr>
    </w:div>
    <w:div w:id="1853177338">
      <w:bodyDiv w:val="1"/>
      <w:marLeft w:val="0"/>
      <w:marRight w:val="0"/>
      <w:marTop w:val="0"/>
      <w:marBottom w:val="0"/>
      <w:divBdr>
        <w:top w:val="none" w:sz="0" w:space="0" w:color="auto"/>
        <w:left w:val="none" w:sz="0" w:space="0" w:color="auto"/>
        <w:bottom w:val="none" w:sz="0" w:space="0" w:color="auto"/>
        <w:right w:val="none" w:sz="0" w:space="0" w:color="auto"/>
      </w:divBdr>
    </w:div>
    <w:div w:id="2063752173">
      <w:bodyDiv w:val="1"/>
      <w:marLeft w:val="0"/>
      <w:marRight w:val="0"/>
      <w:marTop w:val="0"/>
      <w:marBottom w:val="0"/>
      <w:divBdr>
        <w:top w:val="none" w:sz="0" w:space="0" w:color="auto"/>
        <w:left w:val="none" w:sz="0" w:space="0" w:color="auto"/>
        <w:bottom w:val="none" w:sz="0" w:space="0" w:color="auto"/>
        <w:right w:val="none" w:sz="0" w:space="0" w:color="auto"/>
      </w:divBdr>
      <w:divsChild>
        <w:div w:id="2054381750">
          <w:marLeft w:val="547"/>
          <w:marRight w:val="0"/>
          <w:marTop w:val="106"/>
          <w:marBottom w:val="0"/>
          <w:divBdr>
            <w:top w:val="none" w:sz="0" w:space="0" w:color="auto"/>
            <w:left w:val="none" w:sz="0" w:space="0" w:color="auto"/>
            <w:bottom w:val="none" w:sz="0" w:space="0" w:color="auto"/>
            <w:right w:val="none" w:sz="0" w:space="0" w:color="auto"/>
          </w:divBdr>
        </w:div>
        <w:div w:id="1434327582">
          <w:marLeft w:val="547"/>
          <w:marRight w:val="0"/>
          <w:marTop w:val="106"/>
          <w:marBottom w:val="0"/>
          <w:divBdr>
            <w:top w:val="none" w:sz="0" w:space="0" w:color="auto"/>
            <w:left w:val="none" w:sz="0" w:space="0" w:color="auto"/>
            <w:bottom w:val="none" w:sz="0" w:space="0" w:color="auto"/>
            <w:right w:val="none" w:sz="0" w:space="0" w:color="auto"/>
          </w:divBdr>
        </w:div>
        <w:div w:id="1461417416">
          <w:marLeft w:val="547"/>
          <w:marRight w:val="0"/>
          <w:marTop w:val="106"/>
          <w:marBottom w:val="0"/>
          <w:divBdr>
            <w:top w:val="none" w:sz="0" w:space="0" w:color="auto"/>
            <w:left w:val="none" w:sz="0" w:space="0" w:color="auto"/>
            <w:bottom w:val="none" w:sz="0" w:space="0" w:color="auto"/>
            <w:right w:val="none" w:sz="0" w:space="0" w:color="auto"/>
          </w:divBdr>
        </w:div>
        <w:div w:id="1150558784">
          <w:marLeft w:val="547"/>
          <w:marRight w:val="0"/>
          <w:marTop w:val="10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2C685-BAD1-4365-B1F5-2574F7937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4</Pages>
  <Words>1248</Words>
  <Characters>7115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BỘ TƯ PHÁP</vt:lpstr>
    </vt:vector>
  </TitlesOfParts>
  <Company>http://viet4room.com</Company>
  <LinksUpToDate>false</LinksUpToDate>
  <CharactersWithSpaces>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TƯ PHÁP</dc:title>
  <dc:creator>Manh Cuong</dc:creator>
  <cp:lastModifiedBy>Me Too</cp:lastModifiedBy>
  <cp:revision>64</cp:revision>
  <cp:lastPrinted>2019-10-25T01:08:00Z</cp:lastPrinted>
  <dcterms:created xsi:type="dcterms:W3CDTF">2019-10-04T08:54:00Z</dcterms:created>
  <dcterms:modified xsi:type="dcterms:W3CDTF">2019-10-28T23:08:00Z</dcterms:modified>
</cp:coreProperties>
</file>